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522FA" w14:textId="77777777" w:rsidR="002F421F" w:rsidRDefault="002F421F" w:rsidP="00027977">
      <w:pPr>
        <w:pStyle w:val="Default"/>
        <w:jc w:val="both"/>
      </w:pPr>
    </w:p>
    <w:p w14:paraId="1AA96F09" w14:textId="34CD75FC" w:rsidR="003B12C1" w:rsidRDefault="00027977" w:rsidP="005F2D54">
      <w:pPr>
        <w:pStyle w:val="Default"/>
        <w:jc w:val="center"/>
        <w:rPr>
          <w:b/>
          <w:bCs/>
          <w:sz w:val="28"/>
          <w:szCs w:val="28"/>
        </w:rPr>
      </w:pPr>
      <w:r>
        <w:rPr>
          <w:b/>
          <w:bCs/>
          <w:sz w:val="28"/>
          <w:szCs w:val="28"/>
        </w:rPr>
        <w:t xml:space="preserve">CLUB </w:t>
      </w:r>
      <w:r w:rsidR="003B12C1">
        <w:rPr>
          <w:b/>
          <w:bCs/>
          <w:sz w:val="28"/>
          <w:szCs w:val="28"/>
        </w:rPr>
        <w:t>PER L’</w:t>
      </w:r>
      <w:r>
        <w:rPr>
          <w:b/>
          <w:bCs/>
          <w:sz w:val="28"/>
          <w:szCs w:val="28"/>
        </w:rPr>
        <w:t xml:space="preserve">UNESCO </w:t>
      </w:r>
      <w:r w:rsidR="003B12C1">
        <w:rPr>
          <w:b/>
          <w:bCs/>
          <w:sz w:val="28"/>
          <w:szCs w:val="28"/>
        </w:rPr>
        <w:t>DI FOLIGNO E VALLE DEL CLITUNNO</w:t>
      </w:r>
    </w:p>
    <w:p w14:paraId="3D7BB06E" w14:textId="4934116C" w:rsidR="002F421F" w:rsidRDefault="00027977" w:rsidP="005F2D54">
      <w:pPr>
        <w:pStyle w:val="Default"/>
        <w:jc w:val="center"/>
        <w:rPr>
          <w:sz w:val="28"/>
          <w:szCs w:val="28"/>
        </w:rPr>
      </w:pPr>
      <w:r>
        <w:rPr>
          <w:b/>
          <w:bCs/>
          <w:sz w:val="28"/>
          <w:szCs w:val="28"/>
        </w:rPr>
        <w:t>2024/</w:t>
      </w:r>
      <w:r w:rsidR="003B12C1">
        <w:rPr>
          <w:b/>
          <w:bCs/>
          <w:sz w:val="28"/>
          <w:szCs w:val="28"/>
        </w:rPr>
        <w:t>20</w:t>
      </w:r>
      <w:r>
        <w:rPr>
          <w:b/>
          <w:bCs/>
          <w:sz w:val="28"/>
          <w:szCs w:val="28"/>
        </w:rPr>
        <w:t>25</w:t>
      </w:r>
    </w:p>
    <w:p w14:paraId="4D2C3D1C" w14:textId="4E39866B" w:rsidR="002F421F" w:rsidRDefault="002F421F" w:rsidP="00027977">
      <w:pPr>
        <w:pStyle w:val="Default"/>
        <w:jc w:val="both"/>
        <w:rPr>
          <w:sz w:val="28"/>
          <w:szCs w:val="28"/>
        </w:rPr>
      </w:pPr>
      <w:r>
        <w:rPr>
          <w:sz w:val="28"/>
          <w:szCs w:val="28"/>
        </w:rPr>
        <w:t xml:space="preserve"> </w:t>
      </w:r>
    </w:p>
    <w:p w14:paraId="35312A26" w14:textId="77777777" w:rsidR="00027977" w:rsidRDefault="00027977" w:rsidP="00027977">
      <w:pPr>
        <w:pStyle w:val="Default"/>
        <w:jc w:val="both"/>
        <w:rPr>
          <w:sz w:val="28"/>
          <w:szCs w:val="28"/>
        </w:rPr>
      </w:pPr>
    </w:p>
    <w:p w14:paraId="3A2AB884" w14:textId="77777777" w:rsidR="002F421F" w:rsidRDefault="002F421F" w:rsidP="00027977">
      <w:pPr>
        <w:pStyle w:val="Default"/>
        <w:jc w:val="both"/>
        <w:rPr>
          <w:sz w:val="28"/>
          <w:szCs w:val="28"/>
        </w:rPr>
      </w:pPr>
      <w:r>
        <w:rPr>
          <w:sz w:val="28"/>
          <w:szCs w:val="28"/>
        </w:rPr>
        <w:t xml:space="preserve">TITOLO DEL PROGETTO: </w:t>
      </w:r>
      <w:r>
        <w:rPr>
          <w:b/>
          <w:bCs/>
          <w:sz w:val="28"/>
          <w:szCs w:val="28"/>
        </w:rPr>
        <w:t xml:space="preserve">La Via Flaminia Antica </w:t>
      </w:r>
    </w:p>
    <w:p w14:paraId="13F56916" w14:textId="77777777" w:rsidR="00027977" w:rsidRDefault="00027977" w:rsidP="00027977">
      <w:pPr>
        <w:pStyle w:val="Default"/>
        <w:jc w:val="both"/>
        <w:rPr>
          <w:sz w:val="28"/>
          <w:szCs w:val="28"/>
        </w:rPr>
      </w:pPr>
    </w:p>
    <w:p w14:paraId="48CD2F42" w14:textId="661E5278" w:rsidR="00027977" w:rsidRDefault="002F421F" w:rsidP="00027977">
      <w:pPr>
        <w:pStyle w:val="Default"/>
        <w:jc w:val="both"/>
        <w:rPr>
          <w:sz w:val="28"/>
          <w:szCs w:val="28"/>
        </w:rPr>
      </w:pPr>
      <w:r>
        <w:rPr>
          <w:sz w:val="28"/>
          <w:szCs w:val="28"/>
        </w:rPr>
        <w:t xml:space="preserve">DESCRIZIONE DEL PROGETTO: Il Club </w:t>
      </w:r>
      <w:r w:rsidR="003B12C1">
        <w:rPr>
          <w:sz w:val="28"/>
          <w:szCs w:val="28"/>
        </w:rPr>
        <w:t>per l’</w:t>
      </w:r>
      <w:r>
        <w:rPr>
          <w:sz w:val="28"/>
          <w:szCs w:val="28"/>
        </w:rPr>
        <w:t>UNESCO</w:t>
      </w:r>
      <w:r w:rsidR="00027977" w:rsidRPr="00027977">
        <w:rPr>
          <w:sz w:val="28"/>
          <w:szCs w:val="28"/>
        </w:rPr>
        <w:t xml:space="preserve"> </w:t>
      </w:r>
      <w:r w:rsidR="00027977">
        <w:rPr>
          <w:sz w:val="28"/>
          <w:szCs w:val="28"/>
        </w:rPr>
        <w:t>di Foligno e Valle del Clitunno</w:t>
      </w:r>
      <w:r>
        <w:rPr>
          <w:i/>
          <w:iCs/>
          <w:sz w:val="28"/>
          <w:szCs w:val="28"/>
        </w:rPr>
        <w:t xml:space="preserve"> </w:t>
      </w:r>
      <w:r>
        <w:rPr>
          <w:sz w:val="28"/>
          <w:szCs w:val="28"/>
        </w:rPr>
        <w:t xml:space="preserve">intende proseguire l’indagine sulla valorizzazione delle antiche strade romane, dedicando la propria attenzione alla </w:t>
      </w:r>
      <w:r w:rsidR="00027977">
        <w:rPr>
          <w:sz w:val="28"/>
          <w:szCs w:val="28"/>
        </w:rPr>
        <w:t xml:space="preserve">Via </w:t>
      </w:r>
      <w:r>
        <w:rPr>
          <w:sz w:val="28"/>
          <w:szCs w:val="28"/>
        </w:rPr>
        <w:t>Flaminia</w:t>
      </w:r>
      <w:r w:rsidR="00027977">
        <w:rPr>
          <w:sz w:val="28"/>
          <w:szCs w:val="28"/>
        </w:rPr>
        <w:t xml:space="preserve"> antica, proseguendo il progetto iniziato con le scuole nell’anno scolastico 2023/</w:t>
      </w:r>
      <w:r w:rsidR="003B12C1">
        <w:rPr>
          <w:sz w:val="28"/>
          <w:szCs w:val="28"/>
        </w:rPr>
        <w:t>20</w:t>
      </w:r>
      <w:r w:rsidR="00027977">
        <w:rPr>
          <w:sz w:val="28"/>
          <w:szCs w:val="28"/>
        </w:rPr>
        <w:t>24</w:t>
      </w:r>
      <w:r>
        <w:rPr>
          <w:sz w:val="28"/>
          <w:szCs w:val="28"/>
        </w:rPr>
        <w:t xml:space="preserve">. </w:t>
      </w:r>
    </w:p>
    <w:p w14:paraId="029ACEA6" w14:textId="77777777" w:rsidR="002F421F" w:rsidRDefault="002F421F" w:rsidP="00027977">
      <w:pPr>
        <w:pStyle w:val="Default"/>
        <w:jc w:val="both"/>
        <w:rPr>
          <w:sz w:val="28"/>
          <w:szCs w:val="28"/>
        </w:rPr>
      </w:pPr>
      <w:r>
        <w:rPr>
          <w:sz w:val="28"/>
          <w:szCs w:val="28"/>
        </w:rPr>
        <w:t xml:space="preserve">Le strade antiche nel loro complesso sono come un museo diffuso e per studiarle occorre utilizzare un metodo multidisciplinare, in modo da poter cogliere tutti gli aspetti che le rendono, ancora dopo secoli, così interessanti per noi. </w:t>
      </w:r>
    </w:p>
    <w:p w14:paraId="07F6575A" w14:textId="77777777" w:rsidR="002F421F" w:rsidRDefault="002F421F" w:rsidP="00027977">
      <w:pPr>
        <w:pStyle w:val="Default"/>
        <w:jc w:val="both"/>
        <w:rPr>
          <w:sz w:val="28"/>
          <w:szCs w:val="28"/>
        </w:rPr>
      </w:pPr>
      <w:r>
        <w:rPr>
          <w:sz w:val="28"/>
          <w:szCs w:val="28"/>
        </w:rPr>
        <w:t xml:space="preserve">L’essenza di una strada è principalmente l’insieme culturale che essa stessa rappresenta, in quanto la sua costruzione deriva dall’esigenza da parte dell’uomo di spostarsi da un luogo ad un altro per favorire scambi, incontri, commerci e aggregazioni. Tutto questo è accaduto in passato, ma se la stessa strada è ancora oggi percorribile, significa che quel tracciato era unico e insostituibile, anche se migliorabile. </w:t>
      </w:r>
    </w:p>
    <w:p w14:paraId="1081CF26" w14:textId="77777777" w:rsidR="002F421F" w:rsidRDefault="002F421F" w:rsidP="00027977">
      <w:pPr>
        <w:pStyle w:val="Default"/>
        <w:jc w:val="both"/>
        <w:rPr>
          <w:sz w:val="28"/>
          <w:szCs w:val="28"/>
        </w:rPr>
      </w:pPr>
      <w:r>
        <w:rPr>
          <w:sz w:val="28"/>
          <w:szCs w:val="28"/>
        </w:rPr>
        <w:t xml:space="preserve">Creare un progetto sull’antica via Flaminia, non significa soltanto andare alla ricerca della storia del tracciato stradale, ma anche e soprattutto raccontare la vita che nel tempo si è sviluppata lungo il suo percorso, senza il quale certe vicende non sarebbero accadute o certi monumenti non sarebbero stati costruiti. </w:t>
      </w:r>
    </w:p>
    <w:p w14:paraId="5EF498CB" w14:textId="77777777" w:rsidR="002F421F" w:rsidRDefault="002F421F" w:rsidP="00027977">
      <w:pPr>
        <w:pStyle w:val="Default"/>
        <w:jc w:val="both"/>
        <w:rPr>
          <w:color w:val="131312"/>
          <w:sz w:val="28"/>
          <w:szCs w:val="28"/>
        </w:rPr>
      </w:pPr>
      <w:r>
        <w:rPr>
          <w:color w:val="131312"/>
          <w:sz w:val="28"/>
          <w:szCs w:val="28"/>
        </w:rPr>
        <w:t xml:space="preserve">Vuol dire, quindi, andare alla ricerca dell’interscambio di valori umani, in un lungo arco temporale, all’interno di un’area culturale specifica, degli sviluppi nell’architettura, nella tecnologia, nelle arti monumentali, nella pianificazione urbana e nel disegno del paesaggio. </w:t>
      </w:r>
    </w:p>
    <w:p w14:paraId="689696F2" w14:textId="77777777" w:rsidR="002F421F" w:rsidRDefault="002F421F" w:rsidP="00027977">
      <w:pPr>
        <w:pStyle w:val="Default"/>
        <w:jc w:val="both"/>
        <w:rPr>
          <w:sz w:val="28"/>
          <w:szCs w:val="28"/>
        </w:rPr>
      </w:pPr>
      <w:r>
        <w:rPr>
          <w:sz w:val="28"/>
          <w:szCs w:val="28"/>
        </w:rPr>
        <w:t xml:space="preserve">Un’indagine di questo tipo ha bisogno di sinergie, innanzi tutto istituzionali, come le Soprintendenze, le Università, i Musei, le Scuole, alle quali si aggiungono le ricerche svolte da associazioni portate avanti da volontari, come le Proloco o l’Archeoclub. (allegato 1) </w:t>
      </w:r>
    </w:p>
    <w:p w14:paraId="7429B959" w14:textId="77777777" w:rsidR="00027977" w:rsidRDefault="00027977" w:rsidP="00027977">
      <w:pPr>
        <w:pStyle w:val="Default"/>
        <w:jc w:val="both"/>
        <w:rPr>
          <w:sz w:val="28"/>
          <w:szCs w:val="28"/>
        </w:rPr>
      </w:pPr>
    </w:p>
    <w:p w14:paraId="7FB879B3" w14:textId="77777777" w:rsidR="002F421F" w:rsidRDefault="002F421F" w:rsidP="00027977">
      <w:pPr>
        <w:pStyle w:val="Default"/>
        <w:jc w:val="both"/>
        <w:rPr>
          <w:sz w:val="28"/>
          <w:szCs w:val="28"/>
        </w:rPr>
      </w:pPr>
      <w:r>
        <w:rPr>
          <w:sz w:val="28"/>
          <w:szCs w:val="28"/>
        </w:rPr>
        <w:t xml:space="preserve">FINALITA’ PROGETTUALI </w:t>
      </w:r>
    </w:p>
    <w:p w14:paraId="6321B74B" w14:textId="624F1351" w:rsidR="002F421F" w:rsidRDefault="002F421F" w:rsidP="00027977">
      <w:pPr>
        <w:pStyle w:val="Default"/>
        <w:jc w:val="both"/>
        <w:rPr>
          <w:sz w:val="28"/>
          <w:szCs w:val="28"/>
        </w:rPr>
      </w:pPr>
      <w:r>
        <w:rPr>
          <w:sz w:val="28"/>
          <w:szCs w:val="28"/>
        </w:rPr>
        <w:t xml:space="preserve"> Coinvolgere le scuole per promuovere l’educazione secondo le indicazioni dell’obiettivo 4 della Global </w:t>
      </w:r>
      <w:proofErr w:type="spellStart"/>
      <w:r>
        <w:rPr>
          <w:sz w:val="28"/>
          <w:szCs w:val="28"/>
        </w:rPr>
        <w:t>Education</w:t>
      </w:r>
      <w:proofErr w:type="spellEnd"/>
      <w:r>
        <w:rPr>
          <w:sz w:val="28"/>
          <w:szCs w:val="28"/>
        </w:rPr>
        <w:t xml:space="preserve"> 2030 Agenda e per rispondere alle sfide globali contemporanee</w:t>
      </w:r>
      <w:r w:rsidR="003B12C1">
        <w:rPr>
          <w:sz w:val="28"/>
          <w:szCs w:val="28"/>
        </w:rPr>
        <w:t>.</w:t>
      </w:r>
    </w:p>
    <w:p w14:paraId="1F81AE69" w14:textId="77777777" w:rsidR="002F421F" w:rsidRDefault="002F421F" w:rsidP="00027977">
      <w:pPr>
        <w:pStyle w:val="Default"/>
        <w:jc w:val="both"/>
        <w:rPr>
          <w:sz w:val="28"/>
          <w:szCs w:val="28"/>
        </w:rPr>
      </w:pPr>
    </w:p>
    <w:p w14:paraId="4D0CB6C7" w14:textId="77777777" w:rsidR="002F421F" w:rsidRDefault="002F421F" w:rsidP="00027977">
      <w:pPr>
        <w:pStyle w:val="Default"/>
        <w:jc w:val="both"/>
        <w:rPr>
          <w:sz w:val="28"/>
          <w:szCs w:val="28"/>
        </w:rPr>
      </w:pPr>
      <w:r>
        <w:rPr>
          <w:sz w:val="28"/>
          <w:szCs w:val="28"/>
        </w:rPr>
        <w:t xml:space="preserve">FINALITA’ FORMATIVE </w:t>
      </w:r>
    </w:p>
    <w:p w14:paraId="7BCCD8D1" w14:textId="6BCC5D36" w:rsidR="002F421F" w:rsidRDefault="002F421F" w:rsidP="00027977">
      <w:pPr>
        <w:pStyle w:val="Default"/>
        <w:jc w:val="both"/>
        <w:rPr>
          <w:sz w:val="28"/>
          <w:szCs w:val="28"/>
        </w:rPr>
      </w:pPr>
      <w:r>
        <w:rPr>
          <w:sz w:val="28"/>
          <w:szCs w:val="28"/>
        </w:rPr>
        <w:t> Far acquisire la consapevolezza dell’importanza del rispetto dell’ambiente e del territorio</w:t>
      </w:r>
      <w:r w:rsidR="003B12C1">
        <w:rPr>
          <w:sz w:val="28"/>
          <w:szCs w:val="28"/>
        </w:rPr>
        <w:t>;</w:t>
      </w:r>
    </w:p>
    <w:p w14:paraId="7CA6B2AC" w14:textId="77777777" w:rsidR="002F421F" w:rsidRDefault="002F421F" w:rsidP="00027977">
      <w:pPr>
        <w:pStyle w:val="Default"/>
        <w:jc w:val="both"/>
        <w:rPr>
          <w:sz w:val="28"/>
          <w:szCs w:val="28"/>
        </w:rPr>
      </w:pPr>
    </w:p>
    <w:p w14:paraId="22216E4B" w14:textId="77777777" w:rsidR="002F421F" w:rsidRDefault="002F421F" w:rsidP="00027977">
      <w:pPr>
        <w:pStyle w:val="Default"/>
        <w:pageBreakBefore/>
        <w:jc w:val="both"/>
        <w:rPr>
          <w:sz w:val="28"/>
          <w:szCs w:val="28"/>
        </w:rPr>
      </w:pPr>
    </w:p>
    <w:p w14:paraId="7790E5D2" w14:textId="1A20CDF1" w:rsidR="002F421F" w:rsidRDefault="002F421F" w:rsidP="00027977">
      <w:pPr>
        <w:pStyle w:val="Default"/>
        <w:spacing w:after="55"/>
        <w:jc w:val="both"/>
        <w:rPr>
          <w:sz w:val="28"/>
          <w:szCs w:val="28"/>
        </w:rPr>
      </w:pPr>
      <w:r>
        <w:rPr>
          <w:sz w:val="28"/>
          <w:szCs w:val="28"/>
        </w:rPr>
        <w:t> Far acquisire la consapevolezza che la storia locale è parte di una storia globale</w:t>
      </w:r>
      <w:r w:rsidR="003B12C1">
        <w:rPr>
          <w:sz w:val="28"/>
          <w:szCs w:val="28"/>
        </w:rPr>
        <w:t>;</w:t>
      </w:r>
    </w:p>
    <w:p w14:paraId="0CCD9A6F" w14:textId="77894A9F" w:rsidR="002F421F" w:rsidRDefault="002F421F" w:rsidP="00027977">
      <w:pPr>
        <w:pStyle w:val="Default"/>
        <w:spacing w:after="55"/>
        <w:jc w:val="both"/>
        <w:rPr>
          <w:sz w:val="28"/>
          <w:szCs w:val="28"/>
        </w:rPr>
      </w:pPr>
      <w:r>
        <w:rPr>
          <w:sz w:val="28"/>
          <w:szCs w:val="28"/>
        </w:rPr>
        <w:t> Far acquisire la consapevolezza della propria identità attraverso la conoscenza dei luoghi, delle tradizioni e delle tipicità del proprio territorio</w:t>
      </w:r>
      <w:r w:rsidR="003B12C1">
        <w:rPr>
          <w:sz w:val="28"/>
          <w:szCs w:val="28"/>
        </w:rPr>
        <w:t>;</w:t>
      </w:r>
    </w:p>
    <w:p w14:paraId="46AA5297" w14:textId="6900BF2E" w:rsidR="002F421F" w:rsidRDefault="002F421F" w:rsidP="00027977">
      <w:pPr>
        <w:pStyle w:val="Default"/>
        <w:jc w:val="both"/>
        <w:rPr>
          <w:sz w:val="28"/>
          <w:szCs w:val="28"/>
        </w:rPr>
      </w:pPr>
      <w:r>
        <w:rPr>
          <w:sz w:val="28"/>
          <w:szCs w:val="28"/>
        </w:rPr>
        <w:t> Far acquisire la consapevolezza delle possibilità lavorative che possono derivare dalla valorizzazione del territorio</w:t>
      </w:r>
      <w:r w:rsidR="003B12C1">
        <w:rPr>
          <w:sz w:val="28"/>
          <w:szCs w:val="28"/>
        </w:rPr>
        <w:t>.</w:t>
      </w:r>
    </w:p>
    <w:p w14:paraId="0F2F4286" w14:textId="77777777" w:rsidR="002F421F" w:rsidRDefault="002F421F" w:rsidP="00027977">
      <w:pPr>
        <w:pStyle w:val="Default"/>
        <w:jc w:val="both"/>
        <w:rPr>
          <w:sz w:val="28"/>
          <w:szCs w:val="28"/>
        </w:rPr>
      </w:pPr>
    </w:p>
    <w:p w14:paraId="2317D617" w14:textId="77777777" w:rsidR="002F421F" w:rsidRDefault="002F421F" w:rsidP="00027977">
      <w:pPr>
        <w:pStyle w:val="Default"/>
        <w:jc w:val="both"/>
        <w:rPr>
          <w:sz w:val="28"/>
          <w:szCs w:val="28"/>
        </w:rPr>
      </w:pPr>
      <w:r>
        <w:rPr>
          <w:sz w:val="28"/>
          <w:szCs w:val="28"/>
        </w:rPr>
        <w:t xml:space="preserve">FINALITA’ OPERATIVE </w:t>
      </w:r>
    </w:p>
    <w:p w14:paraId="647CE7CD" w14:textId="5CB326A5" w:rsidR="002F421F" w:rsidRDefault="002F421F" w:rsidP="00027977">
      <w:pPr>
        <w:pStyle w:val="Default"/>
        <w:jc w:val="both"/>
        <w:rPr>
          <w:sz w:val="28"/>
          <w:szCs w:val="28"/>
        </w:rPr>
      </w:pPr>
      <w:r>
        <w:rPr>
          <w:sz w:val="28"/>
          <w:szCs w:val="28"/>
        </w:rPr>
        <w:t> Introdurre gli strumenti e le metodologie di lettura e analisi del territorio e dell’ambiente</w:t>
      </w:r>
      <w:r w:rsidR="003B12C1">
        <w:rPr>
          <w:sz w:val="28"/>
          <w:szCs w:val="28"/>
        </w:rPr>
        <w:t>.</w:t>
      </w:r>
    </w:p>
    <w:p w14:paraId="26D58D33" w14:textId="77777777" w:rsidR="002F421F" w:rsidRDefault="002F421F" w:rsidP="00027977">
      <w:pPr>
        <w:pStyle w:val="Default"/>
        <w:jc w:val="both"/>
        <w:rPr>
          <w:sz w:val="28"/>
          <w:szCs w:val="28"/>
        </w:rPr>
      </w:pPr>
    </w:p>
    <w:p w14:paraId="69969C51" w14:textId="77777777" w:rsidR="002F421F" w:rsidRDefault="002F421F" w:rsidP="00027977">
      <w:pPr>
        <w:pStyle w:val="Default"/>
        <w:jc w:val="both"/>
        <w:rPr>
          <w:sz w:val="28"/>
          <w:szCs w:val="28"/>
        </w:rPr>
      </w:pPr>
      <w:r>
        <w:rPr>
          <w:sz w:val="28"/>
          <w:szCs w:val="28"/>
        </w:rPr>
        <w:t xml:space="preserve">OBIETTIVI specifici: </w:t>
      </w:r>
    </w:p>
    <w:p w14:paraId="51F7B182" w14:textId="5FDE6719" w:rsidR="002F421F" w:rsidRDefault="002F421F" w:rsidP="00027977">
      <w:pPr>
        <w:pStyle w:val="Default"/>
        <w:spacing w:after="55"/>
        <w:jc w:val="both"/>
        <w:rPr>
          <w:sz w:val="28"/>
          <w:szCs w:val="28"/>
        </w:rPr>
      </w:pPr>
      <w:r>
        <w:rPr>
          <w:sz w:val="28"/>
          <w:szCs w:val="28"/>
        </w:rPr>
        <w:t> Conoscere ed analizzare l’ambiente naturale</w:t>
      </w:r>
      <w:r w:rsidR="003B12C1">
        <w:rPr>
          <w:sz w:val="28"/>
          <w:szCs w:val="28"/>
        </w:rPr>
        <w:t>;</w:t>
      </w:r>
    </w:p>
    <w:p w14:paraId="26619927" w14:textId="72261E25" w:rsidR="002F421F" w:rsidRDefault="002F421F" w:rsidP="00027977">
      <w:pPr>
        <w:pStyle w:val="Default"/>
        <w:spacing w:after="55"/>
        <w:jc w:val="both"/>
        <w:rPr>
          <w:sz w:val="28"/>
          <w:szCs w:val="28"/>
        </w:rPr>
      </w:pPr>
      <w:r>
        <w:rPr>
          <w:sz w:val="28"/>
          <w:szCs w:val="28"/>
        </w:rPr>
        <w:t> Padroneggiare tecniche di osservazione e d</w:t>
      </w:r>
      <w:r w:rsidR="003B12C1">
        <w:rPr>
          <w:sz w:val="28"/>
          <w:szCs w:val="28"/>
        </w:rPr>
        <w:t>’</w:t>
      </w:r>
      <w:r>
        <w:rPr>
          <w:sz w:val="28"/>
          <w:szCs w:val="28"/>
        </w:rPr>
        <w:t>indagine</w:t>
      </w:r>
      <w:r w:rsidR="003B12C1">
        <w:rPr>
          <w:sz w:val="28"/>
          <w:szCs w:val="28"/>
        </w:rPr>
        <w:t>;</w:t>
      </w:r>
    </w:p>
    <w:p w14:paraId="093D273E" w14:textId="53EBA2E7" w:rsidR="002F421F" w:rsidRDefault="002F421F" w:rsidP="00027977">
      <w:pPr>
        <w:pStyle w:val="Default"/>
        <w:spacing w:after="55"/>
        <w:jc w:val="both"/>
        <w:rPr>
          <w:sz w:val="28"/>
          <w:szCs w:val="28"/>
        </w:rPr>
      </w:pPr>
      <w:r>
        <w:rPr>
          <w:sz w:val="28"/>
          <w:szCs w:val="28"/>
        </w:rPr>
        <w:t> Conoscere ed analizzare i fenomeni di antropizzazione e riconoscere gli effetti dell’intervento dell’uomo sull’ambiente</w:t>
      </w:r>
      <w:r w:rsidR="003B12C1">
        <w:rPr>
          <w:sz w:val="28"/>
          <w:szCs w:val="28"/>
        </w:rPr>
        <w:t>;</w:t>
      </w:r>
    </w:p>
    <w:p w14:paraId="0A17203C" w14:textId="4057E985" w:rsidR="002F421F" w:rsidRDefault="002F421F" w:rsidP="00027977">
      <w:pPr>
        <w:pStyle w:val="Default"/>
        <w:spacing w:after="55"/>
        <w:jc w:val="both"/>
        <w:rPr>
          <w:sz w:val="28"/>
          <w:szCs w:val="28"/>
        </w:rPr>
      </w:pPr>
      <w:r>
        <w:rPr>
          <w:sz w:val="28"/>
          <w:szCs w:val="28"/>
        </w:rPr>
        <w:t> Leggere il territorio nella sua evoluzione naturale e storico-antropologica</w:t>
      </w:r>
      <w:r w:rsidR="003B12C1">
        <w:rPr>
          <w:sz w:val="28"/>
          <w:szCs w:val="28"/>
        </w:rPr>
        <w:t>;</w:t>
      </w:r>
    </w:p>
    <w:p w14:paraId="343C65CE" w14:textId="14B3E05B" w:rsidR="002F421F" w:rsidRDefault="002F421F" w:rsidP="00027977">
      <w:pPr>
        <w:pStyle w:val="Default"/>
        <w:spacing w:after="55"/>
        <w:jc w:val="both"/>
        <w:rPr>
          <w:sz w:val="28"/>
          <w:szCs w:val="28"/>
        </w:rPr>
      </w:pPr>
      <w:r>
        <w:rPr>
          <w:sz w:val="28"/>
          <w:szCs w:val="28"/>
        </w:rPr>
        <w:t> Maturare capacità di ricerca sul territorio</w:t>
      </w:r>
      <w:r w:rsidR="003B12C1">
        <w:rPr>
          <w:sz w:val="28"/>
          <w:szCs w:val="28"/>
        </w:rPr>
        <w:t>;</w:t>
      </w:r>
    </w:p>
    <w:p w14:paraId="0C1A58AB" w14:textId="0B508917" w:rsidR="002F421F" w:rsidRDefault="002F421F" w:rsidP="00027977">
      <w:pPr>
        <w:pStyle w:val="Default"/>
        <w:spacing w:after="55"/>
        <w:jc w:val="both"/>
        <w:rPr>
          <w:sz w:val="28"/>
          <w:szCs w:val="28"/>
        </w:rPr>
      </w:pPr>
      <w:r>
        <w:rPr>
          <w:sz w:val="28"/>
          <w:szCs w:val="28"/>
        </w:rPr>
        <w:t> Coinvolgere le scuole per una formazione precoce sulla salvaguardia e il rispetto dell’ambiente e del territorio in cui si vive</w:t>
      </w:r>
      <w:r w:rsidR="003B12C1">
        <w:rPr>
          <w:sz w:val="28"/>
          <w:szCs w:val="28"/>
        </w:rPr>
        <w:t>;</w:t>
      </w:r>
    </w:p>
    <w:p w14:paraId="69C860E0" w14:textId="64479AC8" w:rsidR="002F421F" w:rsidRDefault="002F421F" w:rsidP="00027977">
      <w:pPr>
        <w:pStyle w:val="Default"/>
        <w:jc w:val="both"/>
        <w:rPr>
          <w:sz w:val="28"/>
          <w:szCs w:val="28"/>
        </w:rPr>
      </w:pPr>
      <w:r>
        <w:rPr>
          <w:sz w:val="28"/>
          <w:szCs w:val="28"/>
        </w:rPr>
        <w:t> Creare percorsi di tutela e itinerari turistici green</w:t>
      </w:r>
      <w:r w:rsidR="003B12C1">
        <w:rPr>
          <w:sz w:val="28"/>
          <w:szCs w:val="28"/>
        </w:rPr>
        <w:t>.</w:t>
      </w:r>
    </w:p>
    <w:p w14:paraId="47395986" w14:textId="77777777" w:rsidR="002F421F" w:rsidRDefault="002F421F" w:rsidP="00027977">
      <w:pPr>
        <w:pStyle w:val="Default"/>
        <w:jc w:val="both"/>
        <w:rPr>
          <w:sz w:val="28"/>
          <w:szCs w:val="28"/>
        </w:rPr>
      </w:pPr>
    </w:p>
    <w:p w14:paraId="7E2C55F3" w14:textId="77777777" w:rsidR="002F421F" w:rsidRDefault="002F421F" w:rsidP="00027977">
      <w:pPr>
        <w:pStyle w:val="Default"/>
        <w:jc w:val="both"/>
        <w:rPr>
          <w:sz w:val="28"/>
          <w:szCs w:val="28"/>
        </w:rPr>
      </w:pPr>
      <w:r>
        <w:rPr>
          <w:sz w:val="28"/>
          <w:szCs w:val="28"/>
        </w:rPr>
        <w:t xml:space="preserve">METODOLOGIE PROGETTUALI UTILIZZATE </w:t>
      </w:r>
    </w:p>
    <w:p w14:paraId="05EA372E" w14:textId="2A09D581" w:rsidR="002F421F" w:rsidRDefault="002F421F" w:rsidP="00027977">
      <w:pPr>
        <w:pStyle w:val="Default"/>
        <w:spacing w:after="36"/>
        <w:jc w:val="both"/>
        <w:rPr>
          <w:sz w:val="28"/>
          <w:szCs w:val="28"/>
        </w:rPr>
      </w:pPr>
      <w:r w:rsidRPr="00E64817">
        <w:rPr>
          <w:sz w:val="28"/>
          <w:szCs w:val="28"/>
        </w:rPr>
        <w:t xml:space="preserve"> </w:t>
      </w:r>
      <w:r>
        <w:rPr>
          <w:sz w:val="28"/>
          <w:szCs w:val="28"/>
        </w:rPr>
        <w:t>Realizzazione di laboratori differenziati da attivare nelle varie scuole</w:t>
      </w:r>
      <w:r w:rsidR="003B12C1">
        <w:rPr>
          <w:sz w:val="28"/>
          <w:szCs w:val="28"/>
        </w:rPr>
        <w:t>;</w:t>
      </w:r>
    </w:p>
    <w:p w14:paraId="05538268" w14:textId="56509073" w:rsidR="002F421F" w:rsidRDefault="002F421F" w:rsidP="00027977">
      <w:pPr>
        <w:pStyle w:val="Default"/>
        <w:spacing w:after="36"/>
        <w:jc w:val="both"/>
        <w:rPr>
          <w:sz w:val="28"/>
          <w:szCs w:val="28"/>
        </w:rPr>
      </w:pPr>
      <w:r>
        <w:rPr>
          <w:sz w:val="20"/>
          <w:szCs w:val="20"/>
        </w:rPr>
        <w:t xml:space="preserve"> </w:t>
      </w:r>
      <w:r>
        <w:rPr>
          <w:sz w:val="28"/>
          <w:szCs w:val="28"/>
        </w:rPr>
        <w:t>Organizzazione di un piano didattico che preveda uscite conoscitive ed esplorative nel territorio di appartenenza per prendere visione e coscienza delle peculiari caratteristiche a livello locale (naturale, culturale, storico, sociale), se le scuole lo desiderano</w:t>
      </w:r>
      <w:r w:rsidR="003B12C1">
        <w:rPr>
          <w:sz w:val="28"/>
          <w:szCs w:val="28"/>
        </w:rPr>
        <w:t>;</w:t>
      </w:r>
    </w:p>
    <w:p w14:paraId="6FBE8713" w14:textId="6BC27CC4" w:rsidR="002F421F" w:rsidRDefault="002F421F" w:rsidP="00027977">
      <w:pPr>
        <w:pStyle w:val="Default"/>
        <w:spacing w:after="36"/>
        <w:jc w:val="both"/>
        <w:rPr>
          <w:sz w:val="28"/>
          <w:szCs w:val="28"/>
        </w:rPr>
      </w:pPr>
      <w:r w:rsidRPr="00E64817">
        <w:rPr>
          <w:sz w:val="28"/>
          <w:szCs w:val="28"/>
        </w:rPr>
        <w:t xml:space="preserve"> </w:t>
      </w:r>
      <w:r>
        <w:rPr>
          <w:sz w:val="28"/>
          <w:szCs w:val="28"/>
        </w:rPr>
        <w:t>Organizzazione di incontri rilevanti, in cui personaggi di spicco nel mondo della cultura si rivolgono agli studenti, nell’intento di arricchire le conoscenze degli studenti, con uno scambio intergenerazionale</w:t>
      </w:r>
      <w:r w:rsidR="003B12C1">
        <w:rPr>
          <w:sz w:val="28"/>
          <w:szCs w:val="28"/>
        </w:rPr>
        <w:t>;</w:t>
      </w:r>
      <w:r>
        <w:rPr>
          <w:sz w:val="28"/>
          <w:szCs w:val="28"/>
        </w:rPr>
        <w:t xml:space="preserve"> </w:t>
      </w:r>
    </w:p>
    <w:p w14:paraId="7B50E60D" w14:textId="785BCC37" w:rsidR="002F421F" w:rsidRDefault="002F421F" w:rsidP="00027977">
      <w:pPr>
        <w:pStyle w:val="Default"/>
        <w:spacing w:after="36"/>
        <w:jc w:val="both"/>
        <w:rPr>
          <w:sz w:val="28"/>
          <w:szCs w:val="28"/>
        </w:rPr>
      </w:pPr>
      <w:r w:rsidRPr="00E64817">
        <w:rPr>
          <w:sz w:val="28"/>
          <w:szCs w:val="28"/>
        </w:rPr>
        <w:t xml:space="preserve"> </w:t>
      </w:r>
      <w:r>
        <w:rPr>
          <w:sz w:val="28"/>
          <w:szCs w:val="28"/>
        </w:rPr>
        <w:t>Promozione di ricerche bibliografiche e documentarie</w:t>
      </w:r>
      <w:r w:rsidR="003B12C1">
        <w:rPr>
          <w:sz w:val="28"/>
          <w:szCs w:val="28"/>
        </w:rPr>
        <w:t>;</w:t>
      </w:r>
      <w:r>
        <w:rPr>
          <w:sz w:val="28"/>
          <w:szCs w:val="28"/>
        </w:rPr>
        <w:t xml:space="preserve"> </w:t>
      </w:r>
    </w:p>
    <w:p w14:paraId="69966E31" w14:textId="121635C1" w:rsidR="002F421F" w:rsidRDefault="002F421F" w:rsidP="00027977">
      <w:pPr>
        <w:pStyle w:val="Default"/>
        <w:jc w:val="both"/>
        <w:rPr>
          <w:sz w:val="28"/>
          <w:szCs w:val="28"/>
        </w:rPr>
      </w:pPr>
      <w:r w:rsidRPr="00E64817">
        <w:rPr>
          <w:sz w:val="28"/>
          <w:szCs w:val="28"/>
        </w:rPr>
        <w:t xml:space="preserve"> </w:t>
      </w:r>
      <w:r>
        <w:rPr>
          <w:sz w:val="28"/>
          <w:szCs w:val="28"/>
        </w:rPr>
        <w:t>Creazione di percorsi di tutela e di itinerari turistici green</w:t>
      </w:r>
      <w:r w:rsidR="003B12C1">
        <w:rPr>
          <w:sz w:val="28"/>
          <w:szCs w:val="28"/>
        </w:rPr>
        <w:t>.</w:t>
      </w:r>
    </w:p>
    <w:p w14:paraId="4B0E362D" w14:textId="77777777" w:rsidR="002F421F" w:rsidRDefault="002F421F" w:rsidP="00027977">
      <w:pPr>
        <w:pStyle w:val="Default"/>
        <w:jc w:val="both"/>
        <w:rPr>
          <w:sz w:val="28"/>
          <w:szCs w:val="28"/>
        </w:rPr>
      </w:pPr>
    </w:p>
    <w:p w14:paraId="7B413728" w14:textId="77777777" w:rsidR="00027977" w:rsidRDefault="00027977" w:rsidP="00027977">
      <w:pPr>
        <w:pStyle w:val="Default"/>
        <w:jc w:val="both"/>
        <w:rPr>
          <w:sz w:val="28"/>
          <w:szCs w:val="28"/>
        </w:rPr>
      </w:pPr>
    </w:p>
    <w:p w14:paraId="453BBD0B" w14:textId="226F4BF6" w:rsidR="00027977" w:rsidRPr="003B12C1" w:rsidRDefault="005A07D8" w:rsidP="00027977">
      <w:pPr>
        <w:pStyle w:val="Default"/>
        <w:jc w:val="both"/>
        <w:rPr>
          <w:b/>
          <w:sz w:val="28"/>
          <w:szCs w:val="28"/>
        </w:rPr>
      </w:pPr>
      <w:r w:rsidRPr="00167838">
        <w:rPr>
          <w:b/>
          <w:sz w:val="28"/>
          <w:szCs w:val="28"/>
        </w:rPr>
        <w:t>Dopo l’esperienza dell’anno passato</w:t>
      </w:r>
      <w:r w:rsidR="008550C2" w:rsidRPr="00167838">
        <w:rPr>
          <w:b/>
          <w:sz w:val="28"/>
          <w:szCs w:val="28"/>
        </w:rPr>
        <w:t>,</w:t>
      </w:r>
      <w:r w:rsidRPr="00167838">
        <w:rPr>
          <w:b/>
          <w:sz w:val="28"/>
          <w:szCs w:val="28"/>
        </w:rPr>
        <w:t xml:space="preserve"> che ha visto la realizzazione di ricchi percorsi e di un’interessante documentazione</w:t>
      </w:r>
      <w:r w:rsidR="004B0060" w:rsidRPr="00167838">
        <w:rPr>
          <w:b/>
          <w:sz w:val="28"/>
          <w:szCs w:val="28"/>
        </w:rPr>
        <w:t xml:space="preserve"> prodotta dalle scuole partecipanti, auspichiamo un proseguo </w:t>
      </w:r>
      <w:r w:rsidR="008550C2" w:rsidRPr="00167838">
        <w:rPr>
          <w:b/>
          <w:sz w:val="28"/>
          <w:szCs w:val="28"/>
        </w:rPr>
        <w:t>del progetto con coloro</w:t>
      </w:r>
      <w:r w:rsidR="004B0060" w:rsidRPr="00167838">
        <w:rPr>
          <w:b/>
          <w:sz w:val="28"/>
          <w:szCs w:val="28"/>
        </w:rPr>
        <w:t xml:space="preserve"> che hanno già partecipato, anche con classi diverse, </w:t>
      </w:r>
      <w:r w:rsidR="008550C2" w:rsidRPr="00167838">
        <w:rPr>
          <w:b/>
          <w:sz w:val="28"/>
          <w:szCs w:val="28"/>
        </w:rPr>
        <w:t>che coinvolga</w:t>
      </w:r>
      <w:r w:rsidR="004B0060" w:rsidRPr="00167838">
        <w:rPr>
          <w:b/>
          <w:sz w:val="28"/>
          <w:szCs w:val="28"/>
        </w:rPr>
        <w:t xml:space="preserve"> enti locali e rappresentanti delle istituzioni regionali</w:t>
      </w:r>
      <w:r w:rsidR="008550C2" w:rsidRPr="00167838">
        <w:rPr>
          <w:b/>
          <w:sz w:val="28"/>
          <w:szCs w:val="28"/>
        </w:rPr>
        <w:t>. Tutto ciò al fine di</w:t>
      </w:r>
      <w:r w:rsidR="004B0060" w:rsidRPr="00167838">
        <w:rPr>
          <w:b/>
          <w:sz w:val="28"/>
          <w:szCs w:val="28"/>
        </w:rPr>
        <w:t xml:space="preserve"> costruire intorno a questo progetto un interesse </w:t>
      </w:r>
      <w:r w:rsidR="008550C2" w:rsidRPr="00167838">
        <w:rPr>
          <w:b/>
          <w:sz w:val="28"/>
          <w:szCs w:val="28"/>
        </w:rPr>
        <w:t xml:space="preserve">che </w:t>
      </w:r>
      <w:r w:rsidR="004B0060" w:rsidRPr="00167838">
        <w:rPr>
          <w:b/>
          <w:sz w:val="28"/>
          <w:szCs w:val="28"/>
        </w:rPr>
        <w:t>si apra ad orizzonti più vasti e con obie</w:t>
      </w:r>
      <w:r w:rsidR="008550C2" w:rsidRPr="00167838">
        <w:rPr>
          <w:b/>
          <w:sz w:val="28"/>
          <w:szCs w:val="28"/>
        </w:rPr>
        <w:t>ttivi di ampio respiro. Si pensi</w:t>
      </w:r>
      <w:r w:rsidR="004B0060" w:rsidRPr="00167838">
        <w:rPr>
          <w:b/>
          <w:sz w:val="28"/>
          <w:szCs w:val="28"/>
        </w:rPr>
        <w:t xml:space="preserve"> al riconoscimento ottenuto dalla </w:t>
      </w:r>
      <w:r w:rsidR="003B12C1">
        <w:rPr>
          <w:b/>
          <w:sz w:val="28"/>
          <w:szCs w:val="28"/>
        </w:rPr>
        <w:t>V</w:t>
      </w:r>
      <w:r w:rsidR="004B0060" w:rsidRPr="00167838">
        <w:rPr>
          <w:b/>
          <w:sz w:val="28"/>
          <w:szCs w:val="28"/>
        </w:rPr>
        <w:t xml:space="preserve">ia Appia antica, come Patrimonio </w:t>
      </w:r>
      <w:r w:rsidR="004B0060" w:rsidRPr="00167838">
        <w:rPr>
          <w:b/>
          <w:sz w:val="28"/>
          <w:szCs w:val="28"/>
        </w:rPr>
        <w:lastRenderedPageBreak/>
        <w:t xml:space="preserve">dell’Umanità. In questa ottica il progetto “La via Flaminia antica” è fondamentale, perché </w:t>
      </w:r>
      <w:r w:rsidR="008550C2" w:rsidRPr="00167838">
        <w:rPr>
          <w:b/>
          <w:sz w:val="28"/>
          <w:szCs w:val="28"/>
        </w:rPr>
        <w:t>il coinvolgimento delle scuole riguarda i cittadini di domani, con tutte le prospettive culturali, sociali ed economiche sottese. La storia ci dice che le vie di comunicazione, in particolare quelle romane, sono state uno strategico mezzo di contatto tra luoghi e popoli divers</w:t>
      </w:r>
      <w:r w:rsidR="000432A6" w:rsidRPr="00167838">
        <w:rPr>
          <w:b/>
          <w:sz w:val="28"/>
          <w:szCs w:val="28"/>
        </w:rPr>
        <w:t>i, che hanno consentito il dialogo e lo scambio di conoscenze.</w:t>
      </w:r>
    </w:p>
    <w:p w14:paraId="1FD03593" w14:textId="77777777" w:rsidR="00027977" w:rsidRDefault="00027977" w:rsidP="00027977">
      <w:pPr>
        <w:pStyle w:val="Default"/>
        <w:jc w:val="both"/>
        <w:rPr>
          <w:sz w:val="28"/>
          <w:szCs w:val="28"/>
        </w:rPr>
      </w:pPr>
    </w:p>
    <w:p w14:paraId="11A4156F" w14:textId="77777777" w:rsidR="002F421F" w:rsidRDefault="002F421F" w:rsidP="00027977">
      <w:pPr>
        <w:pStyle w:val="Default"/>
        <w:jc w:val="both"/>
        <w:rPr>
          <w:sz w:val="28"/>
          <w:szCs w:val="28"/>
        </w:rPr>
      </w:pPr>
    </w:p>
    <w:tbl>
      <w:tblPr>
        <w:tblStyle w:val="Grigliatabella"/>
        <w:tblW w:w="0" w:type="auto"/>
        <w:tblLook w:val="04A0" w:firstRow="1" w:lastRow="0" w:firstColumn="1" w:lastColumn="0" w:noHBand="0" w:noVBand="1"/>
      </w:tblPr>
      <w:tblGrid>
        <w:gridCol w:w="1974"/>
        <w:gridCol w:w="1955"/>
        <w:gridCol w:w="1956"/>
        <w:gridCol w:w="1956"/>
        <w:gridCol w:w="1994"/>
      </w:tblGrid>
      <w:tr w:rsidR="00027977" w14:paraId="5642C423" w14:textId="77777777" w:rsidTr="003B12C1">
        <w:tc>
          <w:tcPr>
            <w:tcW w:w="9835" w:type="dxa"/>
            <w:gridSpan w:val="5"/>
          </w:tcPr>
          <w:p w14:paraId="5ED6EC4F" w14:textId="5EA77652" w:rsidR="00027977" w:rsidRDefault="00027977" w:rsidP="003B12C1">
            <w:pPr>
              <w:pStyle w:val="Default"/>
              <w:jc w:val="center"/>
              <w:rPr>
                <w:b/>
                <w:bCs/>
                <w:sz w:val="28"/>
                <w:szCs w:val="28"/>
              </w:rPr>
            </w:pPr>
            <w:r>
              <w:rPr>
                <w:b/>
                <w:bCs/>
                <w:sz w:val="28"/>
                <w:szCs w:val="28"/>
              </w:rPr>
              <w:t>Scheda Operativa</w:t>
            </w:r>
          </w:p>
          <w:p w14:paraId="76347A3F" w14:textId="77777777" w:rsidR="00027977" w:rsidRDefault="00027977" w:rsidP="00027977">
            <w:pPr>
              <w:pStyle w:val="Default"/>
              <w:jc w:val="both"/>
              <w:rPr>
                <w:sz w:val="28"/>
                <w:szCs w:val="28"/>
              </w:rPr>
            </w:pPr>
          </w:p>
        </w:tc>
      </w:tr>
      <w:tr w:rsidR="002F421F" w14:paraId="580E7C5F" w14:textId="77777777" w:rsidTr="003B12C1">
        <w:tc>
          <w:tcPr>
            <w:tcW w:w="1974" w:type="dxa"/>
          </w:tcPr>
          <w:p w14:paraId="5A6B594A" w14:textId="77777777" w:rsidR="002F421F" w:rsidRDefault="002F421F" w:rsidP="00027977">
            <w:pPr>
              <w:pStyle w:val="Default"/>
              <w:jc w:val="both"/>
              <w:rPr>
                <w:sz w:val="28"/>
                <w:szCs w:val="28"/>
              </w:rPr>
            </w:pPr>
            <w:r>
              <w:rPr>
                <w:b/>
                <w:bCs/>
                <w:sz w:val="28"/>
                <w:szCs w:val="28"/>
              </w:rPr>
              <w:t xml:space="preserve">Nome </w:t>
            </w:r>
          </w:p>
          <w:p w14:paraId="634D5F45" w14:textId="77777777" w:rsidR="002F421F" w:rsidRDefault="002F421F" w:rsidP="00027977">
            <w:pPr>
              <w:pStyle w:val="Default"/>
              <w:jc w:val="both"/>
              <w:rPr>
                <w:sz w:val="28"/>
                <w:szCs w:val="28"/>
              </w:rPr>
            </w:pPr>
            <w:r>
              <w:rPr>
                <w:b/>
                <w:bCs/>
                <w:sz w:val="28"/>
                <w:szCs w:val="28"/>
              </w:rPr>
              <w:t xml:space="preserve">attività </w:t>
            </w:r>
          </w:p>
        </w:tc>
        <w:tc>
          <w:tcPr>
            <w:tcW w:w="1955" w:type="dxa"/>
          </w:tcPr>
          <w:p w14:paraId="2A4CCFC8" w14:textId="77777777" w:rsidR="002F421F" w:rsidRPr="002F421F" w:rsidRDefault="002F421F" w:rsidP="00027977">
            <w:pPr>
              <w:pStyle w:val="Default"/>
              <w:jc w:val="both"/>
              <w:rPr>
                <w:b/>
                <w:sz w:val="28"/>
                <w:szCs w:val="28"/>
              </w:rPr>
            </w:pPr>
            <w:r w:rsidRPr="002F421F">
              <w:rPr>
                <w:b/>
                <w:sz w:val="28"/>
                <w:szCs w:val="28"/>
              </w:rPr>
              <w:t>Argomenti trattati</w:t>
            </w:r>
          </w:p>
        </w:tc>
        <w:tc>
          <w:tcPr>
            <w:tcW w:w="1956" w:type="dxa"/>
          </w:tcPr>
          <w:p w14:paraId="5FCBECD8" w14:textId="77777777" w:rsidR="002F421F" w:rsidRPr="002F421F" w:rsidRDefault="002F421F" w:rsidP="00027977">
            <w:pPr>
              <w:pStyle w:val="Default"/>
              <w:jc w:val="both"/>
              <w:rPr>
                <w:b/>
                <w:sz w:val="28"/>
                <w:szCs w:val="28"/>
              </w:rPr>
            </w:pPr>
            <w:r w:rsidRPr="002F421F">
              <w:rPr>
                <w:b/>
                <w:sz w:val="28"/>
                <w:szCs w:val="28"/>
              </w:rPr>
              <w:t>Risorse</w:t>
            </w:r>
          </w:p>
        </w:tc>
        <w:tc>
          <w:tcPr>
            <w:tcW w:w="1956" w:type="dxa"/>
          </w:tcPr>
          <w:p w14:paraId="2D49F55C" w14:textId="77777777" w:rsidR="002F421F" w:rsidRPr="002F421F" w:rsidRDefault="002F421F" w:rsidP="00027977">
            <w:pPr>
              <w:pStyle w:val="Default"/>
              <w:jc w:val="both"/>
              <w:rPr>
                <w:b/>
                <w:sz w:val="28"/>
                <w:szCs w:val="28"/>
              </w:rPr>
            </w:pPr>
            <w:r w:rsidRPr="002F421F">
              <w:rPr>
                <w:b/>
                <w:sz w:val="28"/>
                <w:szCs w:val="28"/>
              </w:rPr>
              <w:t>Date/ periodo</w:t>
            </w:r>
          </w:p>
        </w:tc>
        <w:tc>
          <w:tcPr>
            <w:tcW w:w="1994" w:type="dxa"/>
          </w:tcPr>
          <w:p w14:paraId="09568A90" w14:textId="77777777" w:rsidR="002F421F" w:rsidRPr="002F421F" w:rsidRDefault="002F421F" w:rsidP="00027977">
            <w:pPr>
              <w:pStyle w:val="Default"/>
              <w:jc w:val="both"/>
              <w:rPr>
                <w:b/>
                <w:sz w:val="28"/>
                <w:szCs w:val="28"/>
              </w:rPr>
            </w:pPr>
            <w:r w:rsidRPr="002F421F">
              <w:rPr>
                <w:b/>
                <w:sz w:val="28"/>
                <w:szCs w:val="28"/>
              </w:rPr>
              <w:t>Ore</w:t>
            </w:r>
          </w:p>
        </w:tc>
      </w:tr>
      <w:tr w:rsidR="002F421F" w14:paraId="56140249" w14:textId="77777777" w:rsidTr="003B12C1">
        <w:tc>
          <w:tcPr>
            <w:tcW w:w="1974" w:type="dxa"/>
          </w:tcPr>
          <w:p w14:paraId="3EC61BFB" w14:textId="2BCDC10F" w:rsidR="002F421F" w:rsidRDefault="002F421F" w:rsidP="00E64817">
            <w:pPr>
              <w:pStyle w:val="Default"/>
              <w:rPr>
                <w:sz w:val="28"/>
                <w:szCs w:val="28"/>
              </w:rPr>
            </w:pPr>
            <w:r>
              <w:rPr>
                <w:sz w:val="28"/>
                <w:szCs w:val="28"/>
              </w:rPr>
              <w:t>Ricerca</w:t>
            </w:r>
            <w:r w:rsidR="00E64817">
              <w:rPr>
                <w:sz w:val="28"/>
                <w:szCs w:val="28"/>
              </w:rPr>
              <w:t xml:space="preserve"> </w:t>
            </w:r>
            <w:r>
              <w:rPr>
                <w:sz w:val="28"/>
                <w:szCs w:val="28"/>
              </w:rPr>
              <w:t xml:space="preserve">contatti presidi e docenti delle </w:t>
            </w:r>
          </w:p>
          <w:p w14:paraId="512C535C" w14:textId="77777777" w:rsidR="002F421F" w:rsidRDefault="002F421F" w:rsidP="00E64817">
            <w:pPr>
              <w:pStyle w:val="Default"/>
              <w:rPr>
                <w:sz w:val="28"/>
                <w:szCs w:val="28"/>
              </w:rPr>
            </w:pPr>
            <w:r>
              <w:rPr>
                <w:sz w:val="28"/>
                <w:szCs w:val="28"/>
              </w:rPr>
              <w:t>scuole</w:t>
            </w:r>
          </w:p>
        </w:tc>
        <w:tc>
          <w:tcPr>
            <w:tcW w:w="1955" w:type="dxa"/>
          </w:tcPr>
          <w:p w14:paraId="2C86CED5" w14:textId="0F7433F8" w:rsidR="002F421F" w:rsidRDefault="002F421F" w:rsidP="00E64817">
            <w:pPr>
              <w:pStyle w:val="Default"/>
              <w:rPr>
                <w:sz w:val="28"/>
                <w:szCs w:val="28"/>
              </w:rPr>
            </w:pPr>
            <w:r>
              <w:rPr>
                <w:sz w:val="28"/>
                <w:szCs w:val="28"/>
              </w:rPr>
              <w:t>Presentazione del progetto</w:t>
            </w:r>
          </w:p>
          <w:p w14:paraId="4AB9961F" w14:textId="10D8126B" w:rsidR="002F421F" w:rsidRDefault="002F421F" w:rsidP="00E64817">
            <w:pPr>
              <w:pStyle w:val="Default"/>
              <w:rPr>
                <w:sz w:val="28"/>
                <w:szCs w:val="28"/>
              </w:rPr>
            </w:pPr>
            <w:r>
              <w:rPr>
                <w:sz w:val="28"/>
                <w:szCs w:val="28"/>
              </w:rPr>
              <w:t>alle scuole di Spello,</w:t>
            </w:r>
            <w:r w:rsidR="00E64817">
              <w:rPr>
                <w:sz w:val="28"/>
                <w:szCs w:val="28"/>
              </w:rPr>
              <w:t xml:space="preserve"> </w:t>
            </w:r>
            <w:r>
              <w:rPr>
                <w:sz w:val="28"/>
                <w:szCs w:val="28"/>
              </w:rPr>
              <w:t>Belfiore, Foligno</w:t>
            </w:r>
            <w:r w:rsidR="00E64817">
              <w:rPr>
                <w:sz w:val="28"/>
                <w:szCs w:val="28"/>
              </w:rPr>
              <w:t xml:space="preserve"> </w:t>
            </w:r>
            <w:r>
              <w:rPr>
                <w:sz w:val="28"/>
                <w:szCs w:val="28"/>
              </w:rPr>
              <w:t>e Bevagna, Trevi</w:t>
            </w:r>
          </w:p>
          <w:p w14:paraId="4CC10DCF" w14:textId="77777777" w:rsidR="002F421F" w:rsidRDefault="002F421F" w:rsidP="00E64817">
            <w:pPr>
              <w:pStyle w:val="Default"/>
              <w:rPr>
                <w:sz w:val="28"/>
                <w:szCs w:val="28"/>
              </w:rPr>
            </w:pPr>
            <w:r>
              <w:rPr>
                <w:sz w:val="28"/>
                <w:szCs w:val="28"/>
              </w:rPr>
              <w:t>e ricerca di nuovi contatti</w:t>
            </w:r>
          </w:p>
        </w:tc>
        <w:tc>
          <w:tcPr>
            <w:tcW w:w="1956" w:type="dxa"/>
          </w:tcPr>
          <w:p w14:paraId="253BA348" w14:textId="77777777" w:rsidR="002F421F" w:rsidRDefault="002F421F" w:rsidP="00027977">
            <w:pPr>
              <w:pStyle w:val="Default"/>
              <w:jc w:val="both"/>
              <w:rPr>
                <w:sz w:val="28"/>
                <w:szCs w:val="28"/>
              </w:rPr>
            </w:pPr>
          </w:p>
        </w:tc>
        <w:tc>
          <w:tcPr>
            <w:tcW w:w="1956" w:type="dxa"/>
          </w:tcPr>
          <w:p w14:paraId="7BF3B5E7" w14:textId="65CFD116" w:rsidR="002F421F" w:rsidRDefault="00167838" w:rsidP="00027977">
            <w:pPr>
              <w:pStyle w:val="Default"/>
              <w:jc w:val="both"/>
              <w:rPr>
                <w:sz w:val="28"/>
                <w:szCs w:val="28"/>
              </w:rPr>
            </w:pPr>
            <w:r>
              <w:rPr>
                <w:sz w:val="28"/>
                <w:szCs w:val="28"/>
              </w:rPr>
              <w:t>Settembre</w:t>
            </w:r>
            <w:r w:rsidR="00E64817">
              <w:rPr>
                <w:sz w:val="28"/>
                <w:szCs w:val="28"/>
              </w:rPr>
              <w:t xml:space="preserve"> </w:t>
            </w:r>
            <w:proofErr w:type="gramStart"/>
            <w:r>
              <w:rPr>
                <w:sz w:val="28"/>
                <w:szCs w:val="28"/>
              </w:rPr>
              <w:t>Ottobre</w:t>
            </w:r>
            <w:proofErr w:type="gramEnd"/>
          </w:p>
        </w:tc>
        <w:tc>
          <w:tcPr>
            <w:tcW w:w="1994" w:type="dxa"/>
          </w:tcPr>
          <w:p w14:paraId="4F965A53" w14:textId="77777777" w:rsidR="002F421F" w:rsidRDefault="002F421F" w:rsidP="00027977">
            <w:pPr>
              <w:pStyle w:val="Default"/>
              <w:jc w:val="both"/>
              <w:rPr>
                <w:sz w:val="28"/>
                <w:szCs w:val="28"/>
              </w:rPr>
            </w:pPr>
          </w:p>
        </w:tc>
      </w:tr>
      <w:tr w:rsidR="002F421F" w14:paraId="6281B886" w14:textId="77777777" w:rsidTr="003B12C1">
        <w:tc>
          <w:tcPr>
            <w:tcW w:w="1974" w:type="dxa"/>
          </w:tcPr>
          <w:p w14:paraId="58A88615" w14:textId="77777777" w:rsidR="002F421F" w:rsidRDefault="002F421F" w:rsidP="00E64817">
            <w:pPr>
              <w:pStyle w:val="Default"/>
              <w:rPr>
                <w:sz w:val="28"/>
                <w:szCs w:val="28"/>
              </w:rPr>
            </w:pPr>
            <w:r>
              <w:rPr>
                <w:sz w:val="28"/>
                <w:szCs w:val="28"/>
              </w:rPr>
              <w:t xml:space="preserve">Attività laboratoriali differenziate con le scuole che aderiranno </w:t>
            </w:r>
            <w:r w:rsidR="00167838">
              <w:rPr>
                <w:sz w:val="28"/>
                <w:szCs w:val="28"/>
              </w:rPr>
              <w:t>*</w:t>
            </w:r>
          </w:p>
          <w:p w14:paraId="542CAC1E" w14:textId="77777777" w:rsidR="002F421F" w:rsidRDefault="002F421F" w:rsidP="00027977">
            <w:pPr>
              <w:pStyle w:val="Default"/>
              <w:jc w:val="both"/>
              <w:rPr>
                <w:sz w:val="28"/>
                <w:szCs w:val="28"/>
              </w:rPr>
            </w:pPr>
          </w:p>
        </w:tc>
        <w:tc>
          <w:tcPr>
            <w:tcW w:w="1955" w:type="dxa"/>
          </w:tcPr>
          <w:p w14:paraId="50D3E898" w14:textId="77777777" w:rsidR="002F421F" w:rsidRDefault="002F421F" w:rsidP="00027977">
            <w:pPr>
              <w:pStyle w:val="Default"/>
              <w:jc w:val="both"/>
              <w:rPr>
                <w:sz w:val="28"/>
                <w:szCs w:val="28"/>
              </w:rPr>
            </w:pPr>
          </w:p>
        </w:tc>
        <w:tc>
          <w:tcPr>
            <w:tcW w:w="1956" w:type="dxa"/>
          </w:tcPr>
          <w:p w14:paraId="6C8EE60F" w14:textId="77777777" w:rsidR="002F421F" w:rsidRDefault="002F421F" w:rsidP="00027977">
            <w:pPr>
              <w:pStyle w:val="Default"/>
              <w:jc w:val="both"/>
              <w:rPr>
                <w:sz w:val="28"/>
                <w:szCs w:val="28"/>
              </w:rPr>
            </w:pPr>
          </w:p>
        </w:tc>
        <w:tc>
          <w:tcPr>
            <w:tcW w:w="1956" w:type="dxa"/>
          </w:tcPr>
          <w:p w14:paraId="411CBB4B" w14:textId="77777777" w:rsidR="002F421F" w:rsidRDefault="002F421F" w:rsidP="00E64817">
            <w:pPr>
              <w:pStyle w:val="Default"/>
              <w:rPr>
                <w:sz w:val="28"/>
                <w:szCs w:val="28"/>
              </w:rPr>
            </w:pPr>
            <w:r>
              <w:rPr>
                <w:sz w:val="28"/>
                <w:szCs w:val="28"/>
              </w:rPr>
              <w:t>Anno scolastico 2024/2025</w:t>
            </w:r>
          </w:p>
        </w:tc>
        <w:tc>
          <w:tcPr>
            <w:tcW w:w="1994" w:type="dxa"/>
          </w:tcPr>
          <w:p w14:paraId="064A112E" w14:textId="77777777" w:rsidR="002F421F" w:rsidRDefault="002F421F" w:rsidP="00027977">
            <w:pPr>
              <w:pStyle w:val="Default"/>
              <w:jc w:val="both"/>
              <w:rPr>
                <w:sz w:val="28"/>
                <w:szCs w:val="28"/>
              </w:rPr>
            </w:pPr>
          </w:p>
        </w:tc>
      </w:tr>
      <w:tr w:rsidR="002F421F" w14:paraId="35160257" w14:textId="77777777" w:rsidTr="003B12C1">
        <w:tc>
          <w:tcPr>
            <w:tcW w:w="1974" w:type="dxa"/>
          </w:tcPr>
          <w:p w14:paraId="2590C9F8" w14:textId="77777777" w:rsidR="002F421F" w:rsidRDefault="002F421F" w:rsidP="00E64817">
            <w:pPr>
              <w:pStyle w:val="Default"/>
              <w:rPr>
                <w:sz w:val="28"/>
                <w:szCs w:val="28"/>
              </w:rPr>
            </w:pPr>
            <w:r>
              <w:rPr>
                <w:sz w:val="28"/>
                <w:szCs w:val="28"/>
              </w:rPr>
              <w:t xml:space="preserve">Uscite didattiche per visitare monumenti lungo la via Flaminia </w:t>
            </w:r>
          </w:p>
          <w:p w14:paraId="3EA0E80A" w14:textId="77777777" w:rsidR="002F421F" w:rsidRDefault="002F421F" w:rsidP="00027977">
            <w:pPr>
              <w:pStyle w:val="Default"/>
              <w:jc w:val="both"/>
              <w:rPr>
                <w:sz w:val="28"/>
                <w:szCs w:val="28"/>
              </w:rPr>
            </w:pPr>
          </w:p>
        </w:tc>
        <w:tc>
          <w:tcPr>
            <w:tcW w:w="1955" w:type="dxa"/>
          </w:tcPr>
          <w:p w14:paraId="3DF2A345" w14:textId="77777777" w:rsidR="002F421F" w:rsidRDefault="002F421F" w:rsidP="00027977">
            <w:pPr>
              <w:pStyle w:val="Default"/>
              <w:jc w:val="both"/>
              <w:rPr>
                <w:sz w:val="28"/>
                <w:szCs w:val="28"/>
              </w:rPr>
            </w:pPr>
          </w:p>
        </w:tc>
        <w:tc>
          <w:tcPr>
            <w:tcW w:w="1956" w:type="dxa"/>
          </w:tcPr>
          <w:p w14:paraId="206E6D87" w14:textId="77777777" w:rsidR="002F421F" w:rsidRDefault="002F421F" w:rsidP="00027977">
            <w:pPr>
              <w:pStyle w:val="Default"/>
              <w:jc w:val="both"/>
              <w:rPr>
                <w:sz w:val="28"/>
                <w:szCs w:val="28"/>
              </w:rPr>
            </w:pPr>
          </w:p>
        </w:tc>
        <w:tc>
          <w:tcPr>
            <w:tcW w:w="1956" w:type="dxa"/>
          </w:tcPr>
          <w:p w14:paraId="476C9741" w14:textId="77777777" w:rsidR="002F421F" w:rsidRDefault="002F421F" w:rsidP="00027977">
            <w:pPr>
              <w:pStyle w:val="Default"/>
              <w:jc w:val="both"/>
              <w:rPr>
                <w:sz w:val="28"/>
                <w:szCs w:val="28"/>
              </w:rPr>
            </w:pPr>
          </w:p>
        </w:tc>
        <w:tc>
          <w:tcPr>
            <w:tcW w:w="1994" w:type="dxa"/>
          </w:tcPr>
          <w:p w14:paraId="2BF36FD5" w14:textId="77777777" w:rsidR="002F421F" w:rsidRDefault="002F421F" w:rsidP="00027977">
            <w:pPr>
              <w:pStyle w:val="Default"/>
              <w:jc w:val="both"/>
              <w:rPr>
                <w:sz w:val="28"/>
                <w:szCs w:val="28"/>
              </w:rPr>
            </w:pPr>
          </w:p>
        </w:tc>
      </w:tr>
      <w:tr w:rsidR="002F421F" w14:paraId="6A9E9E58" w14:textId="77777777" w:rsidTr="003B12C1">
        <w:tc>
          <w:tcPr>
            <w:tcW w:w="1974" w:type="dxa"/>
          </w:tcPr>
          <w:p w14:paraId="286493C8" w14:textId="77777777" w:rsidR="002F421F" w:rsidRDefault="002F421F" w:rsidP="00E64817">
            <w:pPr>
              <w:pStyle w:val="Default"/>
              <w:rPr>
                <w:sz w:val="28"/>
                <w:szCs w:val="28"/>
              </w:rPr>
            </w:pPr>
            <w:r>
              <w:rPr>
                <w:sz w:val="28"/>
                <w:szCs w:val="28"/>
              </w:rPr>
              <w:t xml:space="preserve">Ricerca bibliografica su studi esistenti documenti, immagini, mappe, esiti di indagini archeologiche </w:t>
            </w:r>
          </w:p>
          <w:p w14:paraId="358620C5" w14:textId="77777777" w:rsidR="002F421F" w:rsidRDefault="002F421F" w:rsidP="00027977">
            <w:pPr>
              <w:pStyle w:val="Default"/>
              <w:jc w:val="both"/>
              <w:rPr>
                <w:sz w:val="28"/>
                <w:szCs w:val="28"/>
              </w:rPr>
            </w:pPr>
          </w:p>
        </w:tc>
        <w:tc>
          <w:tcPr>
            <w:tcW w:w="1955" w:type="dxa"/>
          </w:tcPr>
          <w:p w14:paraId="75A3F97C" w14:textId="77777777" w:rsidR="002F421F" w:rsidRDefault="002F421F" w:rsidP="00027977">
            <w:pPr>
              <w:pStyle w:val="Default"/>
              <w:jc w:val="both"/>
              <w:rPr>
                <w:sz w:val="28"/>
                <w:szCs w:val="28"/>
              </w:rPr>
            </w:pPr>
          </w:p>
        </w:tc>
        <w:tc>
          <w:tcPr>
            <w:tcW w:w="1956" w:type="dxa"/>
          </w:tcPr>
          <w:p w14:paraId="2EA6F4AC" w14:textId="77777777" w:rsidR="002F421F" w:rsidRDefault="002F421F" w:rsidP="00027977">
            <w:pPr>
              <w:pStyle w:val="Default"/>
              <w:jc w:val="both"/>
              <w:rPr>
                <w:sz w:val="28"/>
                <w:szCs w:val="28"/>
              </w:rPr>
            </w:pPr>
          </w:p>
        </w:tc>
        <w:tc>
          <w:tcPr>
            <w:tcW w:w="1956" w:type="dxa"/>
          </w:tcPr>
          <w:p w14:paraId="5605303E" w14:textId="77777777" w:rsidR="002F421F" w:rsidRDefault="002F421F" w:rsidP="00027977">
            <w:pPr>
              <w:pStyle w:val="Default"/>
              <w:jc w:val="both"/>
              <w:rPr>
                <w:sz w:val="28"/>
                <w:szCs w:val="28"/>
              </w:rPr>
            </w:pPr>
          </w:p>
        </w:tc>
        <w:tc>
          <w:tcPr>
            <w:tcW w:w="1994" w:type="dxa"/>
          </w:tcPr>
          <w:p w14:paraId="2018987C" w14:textId="77777777" w:rsidR="002F421F" w:rsidRDefault="002F421F" w:rsidP="00027977">
            <w:pPr>
              <w:pStyle w:val="Default"/>
              <w:jc w:val="both"/>
              <w:rPr>
                <w:sz w:val="28"/>
                <w:szCs w:val="28"/>
              </w:rPr>
            </w:pPr>
          </w:p>
        </w:tc>
      </w:tr>
      <w:tr w:rsidR="002F421F" w14:paraId="6DF8E9CA" w14:textId="77777777" w:rsidTr="003B12C1">
        <w:tc>
          <w:tcPr>
            <w:tcW w:w="1974" w:type="dxa"/>
          </w:tcPr>
          <w:p w14:paraId="622D72E1" w14:textId="27360B0C" w:rsidR="002F421F" w:rsidRDefault="00167838" w:rsidP="00E64817">
            <w:pPr>
              <w:pStyle w:val="Default"/>
              <w:rPr>
                <w:sz w:val="28"/>
                <w:szCs w:val="28"/>
              </w:rPr>
            </w:pPr>
            <w:r>
              <w:rPr>
                <w:sz w:val="28"/>
                <w:szCs w:val="28"/>
              </w:rPr>
              <w:lastRenderedPageBreak/>
              <w:t>Aggiornamento</w:t>
            </w:r>
            <w:r w:rsidR="002F421F">
              <w:rPr>
                <w:sz w:val="28"/>
                <w:szCs w:val="28"/>
              </w:rPr>
              <w:t xml:space="preserve"> sito web</w:t>
            </w:r>
          </w:p>
          <w:p w14:paraId="049D0493" w14:textId="77777777" w:rsidR="002F421F" w:rsidRDefault="002F421F" w:rsidP="00027977">
            <w:pPr>
              <w:pStyle w:val="Default"/>
              <w:jc w:val="both"/>
              <w:rPr>
                <w:sz w:val="28"/>
                <w:szCs w:val="28"/>
              </w:rPr>
            </w:pPr>
          </w:p>
        </w:tc>
        <w:tc>
          <w:tcPr>
            <w:tcW w:w="1955" w:type="dxa"/>
          </w:tcPr>
          <w:p w14:paraId="16C51EEC" w14:textId="77777777" w:rsidR="002F421F" w:rsidRDefault="002F421F" w:rsidP="00027977">
            <w:pPr>
              <w:pStyle w:val="Default"/>
              <w:jc w:val="both"/>
              <w:rPr>
                <w:sz w:val="28"/>
                <w:szCs w:val="28"/>
              </w:rPr>
            </w:pPr>
          </w:p>
        </w:tc>
        <w:tc>
          <w:tcPr>
            <w:tcW w:w="1956" w:type="dxa"/>
          </w:tcPr>
          <w:p w14:paraId="233FFAF5" w14:textId="77777777" w:rsidR="002F421F" w:rsidRDefault="002F421F" w:rsidP="00027977">
            <w:pPr>
              <w:pStyle w:val="Default"/>
              <w:jc w:val="both"/>
              <w:rPr>
                <w:sz w:val="28"/>
                <w:szCs w:val="28"/>
              </w:rPr>
            </w:pPr>
          </w:p>
        </w:tc>
        <w:tc>
          <w:tcPr>
            <w:tcW w:w="1956" w:type="dxa"/>
          </w:tcPr>
          <w:p w14:paraId="688B5DD2" w14:textId="77777777" w:rsidR="002F421F" w:rsidRDefault="002F421F" w:rsidP="00027977">
            <w:pPr>
              <w:pStyle w:val="Default"/>
              <w:jc w:val="both"/>
              <w:rPr>
                <w:sz w:val="28"/>
                <w:szCs w:val="28"/>
              </w:rPr>
            </w:pPr>
          </w:p>
        </w:tc>
        <w:tc>
          <w:tcPr>
            <w:tcW w:w="1994" w:type="dxa"/>
          </w:tcPr>
          <w:p w14:paraId="459B32CE" w14:textId="77777777" w:rsidR="002F421F" w:rsidRDefault="002F421F" w:rsidP="00027977">
            <w:pPr>
              <w:pStyle w:val="Default"/>
              <w:jc w:val="both"/>
              <w:rPr>
                <w:sz w:val="28"/>
                <w:szCs w:val="28"/>
              </w:rPr>
            </w:pPr>
          </w:p>
        </w:tc>
      </w:tr>
      <w:tr w:rsidR="002F421F" w14:paraId="54A18639" w14:textId="77777777" w:rsidTr="003B12C1">
        <w:tc>
          <w:tcPr>
            <w:tcW w:w="1974" w:type="dxa"/>
          </w:tcPr>
          <w:p w14:paraId="012DEC3D" w14:textId="77777777" w:rsidR="002F421F" w:rsidRDefault="002F421F" w:rsidP="00E64817">
            <w:pPr>
              <w:pStyle w:val="Default"/>
              <w:rPr>
                <w:sz w:val="28"/>
                <w:szCs w:val="28"/>
              </w:rPr>
            </w:pPr>
            <w:r>
              <w:rPr>
                <w:color w:val="323232"/>
                <w:sz w:val="28"/>
                <w:szCs w:val="28"/>
              </w:rPr>
              <w:t xml:space="preserve">Percorsi </w:t>
            </w:r>
            <w:r>
              <w:rPr>
                <w:sz w:val="28"/>
                <w:szCs w:val="28"/>
              </w:rPr>
              <w:t xml:space="preserve">di tutela e itinerari turistici green </w:t>
            </w:r>
          </w:p>
          <w:p w14:paraId="59CC8B64" w14:textId="77777777" w:rsidR="002F421F" w:rsidRDefault="002F421F" w:rsidP="00027977">
            <w:pPr>
              <w:pStyle w:val="Default"/>
              <w:jc w:val="both"/>
              <w:rPr>
                <w:sz w:val="28"/>
                <w:szCs w:val="28"/>
              </w:rPr>
            </w:pPr>
          </w:p>
        </w:tc>
        <w:tc>
          <w:tcPr>
            <w:tcW w:w="1955" w:type="dxa"/>
          </w:tcPr>
          <w:p w14:paraId="170C741E" w14:textId="77777777" w:rsidR="002F421F" w:rsidRDefault="002F421F" w:rsidP="00027977">
            <w:pPr>
              <w:pStyle w:val="Default"/>
              <w:jc w:val="both"/>
              <w:rPr>
                <w:sz w:val="28"/>
                <w:szCs w:val="28"/>
              </w:rPr>
            </w:pPr>
          </w:p>
        </w:tc>
        <w:tc>
          <w:tcPr>
            <w:tcW w:w="1956" w:type="dxa"/>
          </w:tcPr>
          <w:p w14:paraId="53CF5A58" w14:textId="77777777" w:rsidR="002F421F" w:rsidRDefault="002F421F" w:rsidP="00027977">
            <w:pPr>
              <w:pStyle w:val="Default"/>
              <w:jc w:val="both"/>
              <w:rPr>
                <w:sz w:val="28"/>
                <w:szCs w:val="28"/>
              </w:rPr>
            </w:pPr>
          </w:p>
        </w:tc>
        <w:tc>
          <w:tcPr>
            <w:tcW w:w="1956" w:type="dxa"/>
          </w:tcPr>
          <w:p w14:paraId="54C9CBB1" w14:textId="77777777" w:rsidR="002F421F" w:rsidRDefault="002F421F" w:rsidP="00027977">
            <w:pPr>
              <w:pStyle w:val="Default"/>
              <w:jc w:val="both"/>
              <w:rPr>
                <w:sz w:val="28"/>
                <w:szCs w:val="28"/>
              </w:rPr>
            </w:pPr>
          </w:p>
        </w:tc>
        <w:tc>
          <w:tcPr>
            <w:tcW w:w="1994" w:type="dxa"/>
          </w:tcPr>
          <w:p w14:paraId="5C982A74" w14:textId="77777777" w:rsidR="002F421F" w:rsidRDefault="002F421F" w:rsidP="00027977">
            <w:pPr>
              <w:pStyle w:val="Default"/>
              <w:jc w:val="both"/>
              <w:rPr>
                <w:sz w:val="28"/>
                <w:szCs w:val="28"/>
              </w:rPr>
            </w:pPr>
          </w:p>
        </w:tc>
      </w:tr>
    </w:tbl>
    <w:p w14:paraId="124C458A" w14:textId="77777777" w:rsidR="002F421F" w:rsidRDefault="002F421F" w:rsidP="00027977">
      <w:pPr>
        <w:pStyle w:val="Default"/>
        <w:jc w:val="both"/>
        <w:rPr>
          <w:sz w:val="28"/>
          <w:szCs w:val="28"/>
        </w:rPr>
      </w:pPr>
    </w:p>
    <w:p w14:paraId="1314850C" w14:textId="0C23AAF6" w:rsidR="00167838" w:rsidRDefault="00167838" w:rsidP="003B12C1">
      <w:pPr>
        <w:pStyle w:val="Default"/>
        <w:ind w:left="360" w:hanging="218"/>
        <w:jc w:val="both"/>
        <w:rPr>
          <w:sz w:val="28"/>
          <w:szCs w:val="28"/>
        </w:rPr>
      </w:pPr>
      <w:r>
        <w:rPr>
          <w:sz w:val="28"/>
          <w:szCs w:val="28"/>
        </w:rPr>
        <w:t>* Le attività laboratoriali verranno progettate liberamente su argomenti relativi alla storia della via Flaminia, su monumenti che si trovano</w:t>
      </w:r>
      <w:r w:rsidR="00E139B2">
        <w:rPr>
          <w:sz w:val="28"/>
          <w:szCs w:val="28"/>
        </w:rPr>
        <w:t xml:space="preserve"> lungo il percorso o su eventi storici famosi, non solo di epoca romana, ma anche dei periodi successivi. A ciò si aggiungono approfondimenti sulla vita quotidiana dell’antica Roma, sulla casa romana, sui costumi e le tradizioni. </w:t>
      </w:r>
    </w:p>
    <w:p w14:paraId="1540CAE6" w14:textId="77777777" w:rsidR="002F421F" w:rsidRDefault="002F421F" w:rsidP="00027977">
      <w:pPr>
        <w:pStyle w:val="Default"/>
        <w:jc w:val="both"/>
        <w:rPr>
          <w:sz w:val="28"/>
          <w:szCs w:val="28"/>
        </w:rPr>
      </w:pPr>
    </w:p>
    <w:p w14:paraId="2EB5D0C5" w14:textId="77777777" w:rsidR="003B12C1" w:rsidRDefault="003B12C1" w:rsidP="00027977">
      <w:pPr>
        <w:pStyle w:val="Default"/>
        <w:jc w:val="both"/>
        <w:rPr>
          <w:sz w:val="28"/>
          <w:szCs w:val="28"/>
        </w:rPr>
      </w:pPr>
    </w:p>
    <w:p w14:paraId="5972AB65" w14:textId="77777777" w:rsidR="003B12C1" w:rsidRDefault="003B12C1" w:rsidP="00027977">
      <w:pPr>
        <w:pStyle w:val="Default"/>
        <w:jc w:val="both"/>
        <w:rPr>
          <w:sz w:val="28"/>
          <w:szCs w:val="28"/>
        </w:rPr>
      </w:pPr>
    </w:p>
    <w:p w14:paraId="71B4A5A9" w14:textId="77777777" w:rsidR="002F421F" w:rsidRDefault="002F421F" w:rsidP="00027977">
      <w:pPr>
        <w:pStyle w:val="Default"/>
        <w:jc w:val="both"/>
        <w:rPr>
          <w:sz w:val="28"/>
          <w:szCs w:val="28"/>
        </w:rPr>
      </w:pPr>
      <w:r>
        <w:rPr>
          <w:sz w:val="28"/>
          <w:szCs w:val="28"/>
        </w:rPr>
        <w:t xml:space="preserve">Allegato 1 </w:t>
      </w:r>
    </w:p>
    <w:p w14:paraId="3A443B10" w14:textId="77777777" w:rsidR="006D57B6" w:rsidRPr="003B12C1" w:rsidRDefault="006D57B6" w:rsidP="00027977">
      <w:pPr>
        <w:pStyle w:val="Default"/>
        <w:jc w:val="both"/>
        <w:rPr>
          <w:sz w:val="28"/>
          <w:szCs w:val="28"/>
        </w:rPr>
      </w:pPr>
    </w:p>
    <w:p w14:paraId="669AABCD" w14:textId="4F625970" w:rsidR="002F421F" w:rsidRDefault="002F421F" w:rsidP="00027977">
      <w:pPr>
        <w:pStyle w:val="Default"/>
        <w:jc w:val="both"/>
        <w:rPr>
          <w:sz w:val="28"/>
          <w:szCs w:val="28"/>
        </w:rPr>
      </w:pPr>
      <w:r>
        <w:rPr>
          <w:b/>
          <w:bCs/>
          <w:sz w:val="28"/>
          <w:szCs w:val="28"/>
        </w:rPr>
        <w:t>La Via Flaminia</w:t>
      </w:r>
      <w:r>
        <w:rPr>
          <w:sz w:val="28"/>
          <w:szCs w:val="28"/>
        </w:rPr>
        <w:t xml:space="preserve">, fatta costruire dal console </w:t>
      </w:r>
      <w:r>
        <w:rPr>
          <w:b/>
          <w:bCs/>
          <w:sz w:val="28"/>
          <w:szCs w:val="28"/>
        </w:rPr>
        <w:t xml:space="preserve">Gaio Flaminio </w:t>
      </w:r>
      <w:r>
        <w:rPr>
          <w:sz w:val="28"/>
          <w:szCs w:val="28"/>
        </w:rPr>
        <w:t>fra il 220 e il 219 a.C. raccordando strade preesistenti, fu la prima e a lungo l'unica via di comunicazione fra Roma e il nord Italia ed era e resta la strada più diretta fra la Capitale e la costa adriatica. E’ bene ripensare a coloro che hanno sicuramente percorso questa strada nel tempo, a partire dai legionari romani o i soldati cartaginesi, gli invasori barbari o i pellegrini medievali, le truppe pontificie o l'armata napoleonica, insieme a tanti personaggi importanti, da Giulio Cesare a san Pier Damiani, da Goethe a Garibaldi, e continuano a percorrerla gli automobilisti che dal nord delle Marche vogliono andare a Roma, anche se la Flaminia che attraversano è la strada nuova, parallela alla vecchia.</w:t>
      </w:r>
    </w:p>
    <w:p w14:paraId="56BDD341" w14:textId="77777777" w:rsidR="002F421F" w:rsidRDefault="002F421F" w:rsidP="00027977">
      <w:pPr>
        <w:pStyle w:val="Default"/>
        <w:jc w:val="both"/>
        <w:rPr>
          <w:sz w:val="28"/>
          <w:szCs w:val="28"/>
        </w:rPr>
      </w:pPr>
      <w:r>
        <w:rPr>
          <w:sz w:val="28"/>
          <w:szCs w:val="28"/>
        </w:rPr>
        <w:t>In questi ventidue secoli di storia, la strada si è arricchita di borghi e chiese, campi coltivati e aree naturali creando un museo all'aperto, che può costituire un itinerario turistico storico-economico, percorribile a piedi, alla riscoperta del tracciato antico, e di ciò che oggi lo rende ecosostenibile. Per realizzare itinerari fruibili dai turisti va fatto preliminarmente uno studio dei punti di interesse che si snodano lungo la strada, anche con le indicazioni di percorsi che si dirigono verso altri luoghi, diversi da quelli che si snodano sulla Flaminia (es. strada Clementina o Lauretana).</w:t>
      </w:r>
    </w:p>
    <w:sectPr w:rsidR="002F421F" w:rsidSect="004414C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C3D1B"/>
    <w:multiLevelType w:val="hybridMultilevel"/>
    <w:tmpl w:val="BEA665FE"/>
    <w:lvl w:ilvl="0" w:tplc="50BEFC40">
      <w:numFmt w:val="bullet"/>
      <w:lvlText w:val=""/>
      <w:lvlJc w:val="left"/>
      <w:pPr>
        <w:ind w:left="1440" w:hanging="360"/>
      </w:pPr>
      <w:rPr>
        <w:rFonts w:ascii="Symbol" w:eastAsiaTheme="minorHAnsi" w:hAnsi="Symbol"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1DD22CBA"/>
    <w:multiLevelType w:val="hybridMultilevel"/>
    <w:tmpl w:val="A5CC2358"/>
    <w:lvl w:ilvl="0" w:tplc="171C11F8">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9E35AD"/>
    <w:multiLevelType w:val="hybridMultilevel"/>
    <w:tmpl w:val="99D64686"/>
    <w:lvl w:ilvl="0" w:tplc="171C11F8">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BA564ED"/>
    <w:multiLevelType w:val="hybridMultilevel"/>
    <w:tmpl w:val="8D403584"/>
    <w:lvl w:ilvl="0" w:tplc="6562E71A">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ECF5ADD"/>
    <w:multiLevelType w:val="hybridMultilevel"/>
    <w:tmpl w:val="B71C2170"/>
    <w:lvl w:ilvl="0" w:tplc="1A5E07E8">
      <w:numFmt w:val="bullet"/>
      <w:lvlText w:val=""/>
      <w:lvlJc w:val="left"/>
      <w:pPr>
        <w:ind w:left="1080" w:hanging="360"/>
      </w:pPr>
      <w:rPr>
        <w:rFonts w:ascii="Symbol" w:eastAsiaTheme="minorHAnsi" w:hAnsi="Symbol"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7A5B529D"/>
    <w:multiLevelType w:val="hybridMultilevel"/>
    <w:tmpl w:val="D6B6A83E"/>
    <w:lvl w:ilvl="0" w:tplc="261A1188">
      <w:numFmt w:val="bullet"/>
      <w:lvlText w:val=""/>
      <w:lvlJc w:val="left"/>
      <w:pPr>
        <w:ind w:left="1080" w:hanging="360"/>
      </w:pPr>
      <w:rPr>
        <w:rFonts w:ascii="Symbol" w:eastAsiaTheme="minorHAnsi" w:hAnsi="Symbol"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051418170">
    <w:abstractNumId w:val="3"/>
  </w:num>
  <w:num w:numId="2" w16cid:durableId="795562913">
    <w:abstractNumId w:val="4"/>
  </w:num>
  <w:num w:numId="3" w16cid:durableId="194543327">
    <w:abstractNumId w:val="2"/>
  </w:num>
  <w:num w:numId="4" w16cid:durableId="551769610">
    <w:abstractNumId w:val="5"/>
  </w:num>
  <w:num w:numId="5" w16cid:durableId="231236096">
    <w:abstractNumId w:val="0"/>
  </w:num>
  <w:num w:numId="6" w16cid:durableId="1211724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2F421F"/>
    <w:rsid w:val="00027977"/>
    <w:rsid w:val="000432A6"/>
    <w:rsid w:val="00057C4C"/>
    <w:rsid w:val="00167838"/>
    <w:rsid w:val="002B5636"/>
    <w:rsid w:val="002F421F"/>
    <w:rsid w:val="002F4EA4"/>
    <w:rsid w:val="003B12C1"/>
    <w:rsid w:val="004414C4"/>
    <w:rsid w:val="004B0060"/>
    <w:rsid w:val="0053675E"/>
    <w:rsid w:val="005A07D8"/>
    <w:rsid w:val="005F2D54"/>
    <w:rsid w:val="006D57B6"/>
    <w:rsid w:val="008550C2"/>
    <w:rsid w:val="008B5FCA"/>
    <w:rsid w:val="00E139B2"/>
    <w:rsid w:val="00E648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21E03"/>
  <w15:docId w15:val="{CB8DF190-04CB-4DB6-8E93-20E04FA78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color w:val="000000"/>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14C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F421F"/>
    <w:pPr>
      <w:autoSpaceDE w:val="0"/>
      <w:autoSpaceDN w:val="0"/>
      <w:adjustRightInd w:val="0"/>
      <w:spacing w:after="0" w:line="240" w:lineRule="auto"/>
    </w:pPr>
    <w:rPr>
      <w:rFonts w:ascii="Times New Roman" w:hAnsi="Times New Roman" w:cs="Times New Roman"/>
      <w:sz w:val="24"/>
      <w:szCs w:val="24"/>
    </w:rPr>
  </w:style>
  <w:style w:type="table" w:styleId="Grigliatabella">
    <w:name w:val="Table Grid"/>
    <w:basedOn w:val="Tabellanormale"/>
    <w:uiPriority w:val="59"/>
    <w:unhideWhenUsed/>
    <w:rsid w:val="002F4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4</Pages>
  <Words>1102</Words>
  <Characters>6288</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Biagetti</dc:creator>
  <cp:keywords/>
  <dc:description/>
  <cp:lastModifiedBy>Maurizio Biondi</cp:lastModifiedBy>
  <cp:revision>8</cp:revision>
  <cp:lastPrinted>2024-09-20T11:10:00Z</cp:lastPrinted>
  <dcterms:created xsi:type="dcterms:W3CDTF">2024-09-09T15:15:00Z</dcterms:created>
  <dcterms:modified xsi:type="dcterms:W3CDTF">2024-09-20T11:13:00Z</dcterms:modified>
</cp:coreProperties>
</file>