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2CAD6" w14:textId="77777777" w:rsidR="00AA475F" w:rsidRPr="00AA475F" w:rsidRDefault="00AA475F" w:rsidP="00AA475F">
      <w:pPr>
        <w:widowControl w:val="0"/>
        <w:ind w:firstLine="283"/>
        <w:jc w:val="both"/>
        <w:rPr>
          <w:rFonts w:ascii="Verdana" w:eastAsia="Verdana" w:hAnsi="Verdana" w:cs="Verdana"/>
          <w:b/>
          <w:sz w:val="18"/>
          <w:szCs w:val="18"/>
        </w:rPr>
      </w:pPr>
      <w:r w:rsidRPr="00AA475F">
        <w:rPr>
          <w:rFonts w:ascii="Verdana" w:eastAsia="Verdana" w:hAnsi="Verdana" w:cs="Verdana"/>
          <w:b/>
          <w:sz w:val="18"/>
          <w:szCs w:val="18"/>
        </w:rPr>
        <w:t>Protocollo come da segnatura                                                                 Data come da segnatura</w:t>
      </w:r>
    </w:p>
    <w:p w14:paraId="2BAC5EBE" w14:textId="77777777" w:rsidR="00AA475F" w:rsidRPr="00AA475F" w:rsidRDefault="00AA475F" w:rsidP="00AA475F">
      <w:pPr>
        <w:widowControl w:val="0"/>
        <w:ind w:firstLine="283"/>
        <w:jc w:val="both"/>
        <w:rPr>
          <w:rFonts w:ascii="Verdana" w:eastAsia="Verdana" w:hAnsi="Verdana" w:cs="Verdana"/>
          <w:b/>
          <w:sz w:val="18"/>
          <w:szCs w:val="18"/>
        </w:rPr>
      </w:pPr>
      <w:r w:rsidRPr="00AA475F">
        <w:rPr>
          <w:rFonts w:ascii="Verdana" w:eastAsia="Verdana" w:hAnsi="Verdana" w:cs="Verdana"/>
          <w:b/>
          <w:sz w:val="18"/>
          <w:szCs w:val="18"/>
        </w:rPr>
        <w:t xml:space="preserve">Decreto del Dirigente n. </w:t>
      </w:r>
      <w:r w:rsidR="0044672B">
        <w:rPr>
          <w:rFonts w:ascii="Verdana" w:eastAsia="Verdana" w:hAnsi="Verdana" w:cs="Verdana"/>
          <w:b/>
          <w:sz w:val="18"/>
          <w:szCs w:val="18"/>
        </w:rPr>
        <w:t>1737</w:t>
      </w:r>
    </w:p>
    <w:p w14:paraId="0EBB6130" w14:textId="77777777" w:rsidR="00AA475F" w:rsidRPr="00AA475F" w:rsidRDefault="00AA475F" w:rsidP="00AA475F">
      <w:pPr>
        <w:widowControl w:val="0"/>
        <w:ind w:firstLine="283"/>
        <w:jc w:val="both"/>
        <w:rPr>
          <w:rFonts w:ascii="Verdana" w:eastAsia="Verdana" w:hAnsi="Verdana" w:cs="Verdana"/>
          <w:b/>
          <w:sz w:val="18"/>
          <w:szCs w:val="18"/>
        </w:rPr>
      </w:pP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A475F" w:rsidRPr="00AA475F" w14:paraId="1861E781" w14:textId="77777777" w:rsidTr="00B86572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C30D3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2E39E5F2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PIANO NAZIONALE DI RIPRESA E RESILIENZA MISSIONE 4: ISTRUZIONE E RICERCA Componente</w:t>
            </w:r>
          </w:p>
          <w:p w14:paraId="7E373FD7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 – Potenziamento dell’offerta dei servizi di istruzione: dagli asili nido alle Università Investimento 2.1: Didattica digitale integrata e formazione alla transizione digitale per il personale scolastico. Formazione del personale scolastico per la transizione digitale (D.M. 66/2023)</w:t>
            </w:r>
          </w:p>
          <w:p w14:paraId="28990D86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Progetto: FORMAZIONE TRANSIZIONE DIGITALE_IC ASSISI 3 </w:t>
            </w:r>
          </w:p>
          <w:p w14:paraId="12A88F3F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CNP: M4C1I2.1-2023-1222-P-42434 </w:t>
            </w:r>
          </w:p>
          <w:p w14:paraId="678C14E3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CUP: C74D23003420006 </w:t>
            </w:r>
          </w:p>
          <w:p w14:paraId="040A40BB" w14:textId="77777777" w:rsidR="00AA475F" w:rsidRPr="00AA475F" w:rsidRDefault="00AA475F" w:rsidP="00AA475F">
            <w:pPr>
              <w:widowControl w:val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7EFB01B9" w14:textId="77777777" w:rsidR="00C250AF" w:rsidRPr="00BC281D" w:rsidRDefault="00C250AF" w:rsidP="00335AAE">
      <w:pPr>
        <w:rPr>
          <w:rFonts w:ascii="Verdana" w:eastAsia="Calibri" w:hAnsi="Verdana" w:cs="Arial"/>
          <w:bCs/>
          <w:sz w:val="18"/>
          <w:szCs w:val="18"/>
          <w:u w:color="0000FF"/>
        </w:rPr>
      </w:pPr>
    </w:p>
    <w:p w14:paraId="7E7E0971" w14:textId="77777777" w:rsidR="00AA475F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Ai docenti </w:t>
      </w:r>
    </w:p>
    <w:p w14:paraId="443D4257" w14:textId="77777777" w:rsidR="00284201" w:rsidRDefault="00284201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iCs/>
          <w:sz w:val="18"/>
          <w:szCs w:val="18"/>
          <w:lang w:eastAsia="en-US"/>
        </w:rPr>
        <w:t>Chiara Barberini</w:t>
      </w:r>
    </w:p>
    <w:p w14:paraId="7D26DB0B" w14:textId="77777777" w:rsidR="00284201" w:rsidRPr="00BC281D" w:rsidRDefault="00284201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iCs/>
          <w:sz w:val="18"/>
          <w:szCs w:val="18"/>
          <w:lang w:eastAsia="en-US"/>
        </w:rPr>
        <w:t>Elisabetta Vagni</w:t>
      </w:r>
    </w:p>
    <w:p w14:paraId="56AE3439" w14:textId="77777777" w:rsidR="002E206A" w:rsidRDefault="004322D9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iCs/>
          <w:sz w:val="18"/>
          <w:szCs w:val="18"/>
          <w:lang w:eastAsia="en-US"/>
        </w:rPr>
        <w:t>Boriosi Giulia</w:t>
      </w:r>
    </w:p>
    <w:p w14:paraId="74165907" w14:textId="77777777" w:rsidR="008B034A" w:rsidRDefault="004322D9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iCs/>
          <w:sz w:val="18"/>
          <w:szCs w:val="18"/>
          <w:lang w:eastAsia="en-US"/>
        </w:rPr>
        <w:t>Tozzi Pietro</w:t>
      </w:r>
    </w:p>
    <w:p w14:paraId="18625815" w14:textId="77777777" w:rsidR="004322D9" w:rsidRDefault="004322D9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 </w:t>
      </w:r>
    </w:p>
    <w:p w14:paraId="0FD9DEE5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>Albo on line</w:t>
      </w:r>
    </w:p>
    <w:p w14:paraId="3448B2AF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>Amministrazione trasparente</w:t>
      </w:r>
    </w:p>
    <w:p w14:paraId="63FBC5F4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>Sito Web</w:t>
      </w:r>
    </w:p>
    <w:p w14:paraId="4CE60E70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</w:p>
    <w:p w14:paraId="30C4AEA3" w14:textId="1187A825" w:rsidR="00474651" w:rsidRDefault="00AA475F" w:rsidP="00116C74">
      <w:pPr>
        <w:widowControl w:val="0"/>
        <w:jc w:val="both"/>
        <w:rPr>
          <w:rFonts w:ascii="Verdana" w:eastAsia="Verdana" w:hAnsi="Verdana" w:cs="Verdana"/>
          <w:b/>
          <w:iCs/>
          <w:sz w:val="18"/>
          <w:szCs w:val="18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OGGETTO: DECRETO </w:t>
      </w:r>
      <w:r w:rsidR="002E206A"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DI INCARICO </w:t>
      </w:r>
      <w:r w:rsidR="00771CC2"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PER N. </w:t>
      </w:r>
      <w:r w:rsidR="0012120D">
        <w:rPr>
          <w:rFonts w:ascii="Verdana" w:eastAsia="Calibri" w:hAnsi="Verdana" w:cs="Calibri"/>
          <w:b/>
          <w:iCs/>
          <w:sz w:val="18"/>
          <w:szCs w:val="18"/>
          <w:lang w:eastAsia="en-US"/>
        </w:rPr>
        <w:t>4</w:t>
      </w:r>
      <w:r w:rsidR="00771CC2"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 </w:t>
      </w:r>
      <w:r w:rsidR="00AF3EE0" w:rsidRPr="00AF3EE0">
        <w:rPr>
          <w:rFonts w:ascii="Verdana" w:eastAsia="Verdana" w:hAnsi="Verdana" w:cs="Verdana"/>
          <w:b/>
          <w:iCs/>
          <w:sz w:val="18"/>
          <w:szCs w:val="18"/>
        </w:rPr>
        <w:t xml:space="preserve">FIGURE PROFESSIONALI </w:t>
      </w:r>
      <w:r w:rsidR="00116C74" w:rsidRPr="00116C74">
        <w:rPr>
          <w:rFonts w:ascii="Verdana" w:eastAsia="Verdana" w:hAnsi="Verdana" w:cs="Verdana"/>
          <w:b/>
          <w:iCs/>
          <w:sz w:val="18"/>
          <w:szCs w:val="18"/>
        </w:rPr>
        <w:t xml:space="preserve">ESPERTI/FORMATORI INTERNI ALL’ISTITUTO SCOLASTICO PER LO SVOLGIMENTO DI ATTIVITA’ DI </w:t>
      </w:r>
      <w:r w:rsidR="00042430">
        <w:rPr>
          <w:rFonts w:ascii="Verdana" w:eastAsia="Verdana" w:hAnsi="Verdana" w:cs="Verdana"/>
          <w:b/>
          <w:iCs/>
          <w:sz w:val="18"/>
          <w:szCs w:val="18"/>
        </w:rPr>
        <w:t xml:space="preserve">LABORATORI DI </w:t>
      </w:r>
      <w:r w:rsidR="00116C74" w:rsidRPr="00116C74">
        <w:rPr>
          <w:rFonts w:ascii="Verdana" w:eastAsia="Verdana" w:hAnsi="Verdana" w:cs="Verdana"/>
          <w:b/>
          <w:iCs/>
          <w:sz w:val="18"/>
          <w:szCs w:val="18"/>
        </w:rPr>
        <w:t>“FORMAZIONE SUL CAMPO”</w:t>
      </w:r>
      <w:r w:rsidR="0012120D">
        <w:rPr>
          <w:rFonts w:ascii="Verdana" w:eastAsia="Verdana" w:hAnsi="Verdana" w:cs="Verdana"/>
          <w:b/>
          <w:iCs/>
          <w:sz w:val="18"/>
          <w:szCs w:val="18"/>
        </w:rPr>
        <w:t>:</w:t>
      </w:r>
    </w:p>
    <w:p w14:paraId="046C75CA" w14:textId="77777777" w:rsidR="00474651" w:rsidRDefault="00474651" w:rsidP="00116C74">
      <w:pPr>
        <w:widowControl w:val="0"/>
        <w:jc w:val="both"/>
        <w:rPr>
          <w:rFonts w:ascii="Verdana" w:eastAsia="Verdana" w:hAnsi="Verdana" w:cs="Verdana"/>
          <w:b/>
          <w:iCs/>
          <w:sz w:val="18"/>
          <w:szCs w:val="18"/>
        </w:rPr>
      </w:pPr>
      <w:r>
        <w:rPr>
          <w:rFonts w:ascii="Verdana" w:eastAsia="Verdana" w:hAnsi="Verdana" w:cs="Verdana"/>
          <w:b/>
          <w:iCs/>
          <w:sz w:val="18"/>
          <w:szCs w:val="18"/>
        </w:rPr>
        <w:t xml:space="preserve">- </w:t>
      </w:r>
      <w:r w:rsidR="0012120D">
        <w:rPr>
          <w:rFonts w:ascii="Verdana" w:eastAsia="Verdana" w:hAnsi="Verdana" w:cs="Verdana"/>
          <w:b/>
          <w:iCs/>
          <w:sz w:val="18"/>
          <w:szCs w:val="18"/>
        </w:rPr>
        <w:t xml:space="preserve"> LB 10.4 </w:t>
      </w:r>
      <w:r w:rsidR="0012120D" w:rsidRPr="0012120D">
        <w:rPr>
          <w:rFonts w:ascii="Verdana" w:eastAsia="Verdana" w:hAnsi="Verdana" w:cs="Verdana"/>
          <w:b/>
          <w:iCs/>
          <w:sz w:val="18"/>
          <w:szCs w:val="18"/>
        </w:rPr>
        <w:t>LA BIBLIOTECA SCOLASTI</w:t>
      </w:r>
      <w:r>
        <w:rPr>
          <w:rFonts w:ascii="Verdana" w:eastAsia="Verdana" w:hAnsi="Verdana" w:cs="Verdana"/>
          <w:b/>
          <w:iCs/>
          <w:sz w:val="18"/>
          <w:szCs w:val="18"/>
        </w:rPr>
        <w:t>CA E LA TRASFORMAZIONE DIGITALE</w:t>
      </w:r>
    </w:p>
    <w:p w14:paraId="3219F379" w14:textId="7CA8552D" w:rsidR="00474651" w:rsidRDefault="0012120D" w:rsidP="00116C74">
      <w:pPr>
        <w:widowControl w:val="0"/>
        <w:jc w:val="both"/>
        <w:rPr>
          <w:rFonts w:ascii="Verdana" w:eastAsia="Verdana" w:hAnsi="Verdana" w:cs="Verdana"/>
          <w:b/>
          <w:iCs/>
          <w:sz w:val="18"/>
          <w:szCs w:val="18"/>
        </w:rPr>
      </w:pPr>
      <w:r>
        <w:rPr>
          <w:rFonts w:ascii="Verdana" w:eastAsia="Verdana" w:hAnsi="Verdana" w:cs="Verdana"/>
          <w:b/>
          <w:iCs/>
          <w:sz w:val="18"/>
          <w:szCs w:val="18"/>
        </w:rPr>
        <w:t xml:space="preserve">– LB 10.5 </w:t>
      </w:r>
      <w:r w:rsidRPr="0012120D">
        <w:rPr>
          <w:rFonts w:ascii="Verdana" w:eastAsia="Verdana" w:hAnsi="Verdana" w:cs="Verdana"/>
          <w:b/>
          <w:iCs/>
          <w:sz w:val="18"/>
          <w:szCs w:val="18"/>
        </w:rPr>
        <w:t>LABORATORIO LINGUISTICO DIGITALE: POTENZIAMENTO DELLE COMPETENZE QCER</w:t>
      </w:r>
      <w:r w:rsidR="00474651">
        <w:rPr>
          <w:rFonts w:ascii="Verdana" w:eastAsia="Verdana" w:hAnsi="Verdana" w:cs="Verdana"/>
          <w:b/>
          <w:iCs/>
          <w:sz w:val="18"/>
          <w:szCs w:val="18"/>
        </w:rPr>
        <w:t xml:space="preserve"> </w:t>
      </w:r>
      <w:r w:rsidRPr="0012120D">
        <w:rPr>
          <w:rFonts w:ascii="Verdana" w:eastAsia="Verdana" w:hAnsi="Verdana" w:cs="Verdana"/>
          <w:b/>
          <w:iCs/>
          <w:sz w:val="18"/>
          <w:szCs w:val="18"/>
        </w:rPr>
        <w:t>ALUNNI E PERSONALE</w:t>
      </w:r>
    </w:p>
    <w:p w14:paraId="289E3935" w14:textId="77777777" w:rsidR="00474651" w:rsidRDefault="0012120D" w:rsidP="00116C74">
      <w:pPr>
        <w:widowControl w:val="0"/>
        <w:jc w:val="both"/>
        <w:rPr>
          <w:rFonts w:ascii="Verdana" w:eastAsia="Verdana" w:hAnsi="Verdana" w:cs="Verdana"/>
          <w:b/>
          <w:iCs/>
          <w:sz w:val="18"/>
          <w:szCs w:val="18"/>
        </w:rPr>
      </w:pPr>
      <w:r w:rsidRPr="0012120D">
        <w:rPr>
          <w:rFonts w:ascii="Verdana" w:eastAsia="Verdana" w:hAnsi="Verdana" w:cs="Verdana"/>
          <w:b/>
          <w:iCs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Cs/>
          <w:sz w:val="18"/>
          <w:szCs w:val="18"/>
        </w:rPr>
        <w:t xml:space="preserve">- </w:t>
      </w:r>
      <w:r w:rsidR="00771CC2">
        <w:rPr>
          <w:rFonts w:ascii="Verdana" w:eastAsia="Verdana" w:hAnsi="Verdana" w:cs="Verdana"/>
          <w:b/>
          <w:iCs/>
          <w:sz w:val="18"/>
          <w:szCs w:val="18"/>
        </w:rPr>
        <w:t xml:space="preserve">LB 10.6 GLOBE PROGRAM: INNOVARE IL CURRICULUM STEM PRIMARIA </w:t>
      </w:r>
    </w:p>
    <w:p w14:paraId="59056E55" w14:textId="77777777" w:rsidR="00474651" w:rsidRDefault="00C818AB" w:rsidP="00116C74">
      <w:pPr>
        <w:widowControl w:val="0"/>
        <w:jc w:val="both"/>
        <w:rPr>
          <w:rFonts w:ascii="Verdana" w:eastAsia="Verdana" w:hAnsi="Verdana" w:cs="Verdana"/>
          <w:b/>
          <w:iCs/>
          <w:sz w:val="18"/>
          <w:szCs w:val="18"/>
        </w:rPr>
      </w:pPr>
      <w:r>
        <w:rPr>
          <w:rFonts w:ascii="Verdana" w:eastAsia="Verdana" w:hAnsi="Verdana" w:cs="Verdana"/>
          <w:b/>
          <w:iCs/>
          <w:sz w:val="18"/>
          <w:szCs w:val="18"/>
        </w:rPr>
        <w:t>-</w:t>
      </w:r>
      <w:r w:rsidR="00771CC2">
        <w:rPr>
          <w:rFonts w:ascii="Verdana" w:eastAsia="Verdana" w:hAnsi="Verdana" w:cs="Verdana"/>
          <w:b/>
          <w:iCs/>
          <w:sz w:val="18"/>
          <w:szCs w:val="18"/>
        </w:rPr>
        <w:t xml:space="preserve"> LB 10.7 GLOBE PROGRAM: INNOVARE IL CURRICULUM STEM INFANZIA</w:t>
      </w:r>
      <w:r>
        <w:rPr>
          <w:rFonts w:ascii="Verdana" w:eastAsia="Verdana" w:hAnsi="Verdana" w:cs="Verdana"/>
          <w:b/>
          <w:iCs/>
          <w:sz w:val="18"/>
          <w:szCs w:val="18"/>
        </w:rPr>
        <w:t xml:space="preserve"> </w:t>
      </w:r>
    </w:p>
    <w:p w14:paraId="4066A90B" w14:textId="77777777" w:rsidR="00116C74" w:rsidRPr="00116C74" w:rsidRDefault="00116C74" w:rsidP="00116C74">
      <w:pPr>
        <w:widowControl w:val="0"/>
        <w:jc w:val="both"/>
        <w:rPr>
          <w:rFonts w:ascii="Verdana" w:eastAsia="Verdana" w:hAnsi="Verdana" w:cs="Verdana"/>
          <w:b/>
          <w:iCs/>
          <w:sz w:val="18"/>
          <w:szCs w:val="18"/>
        </w:rPr>
      </w:pPr>
      <w:r w:rsidRPr="00116C74">
        <w:rPr>
          <w:rFonts w:ascii="Verdana" w:eastAsia="Verdana" w:hAnsi="Verdana" w:cs="Verdana"/>
          <w:b/>
          <w:iCs/>
          <w:sz w:val="18"/>
          <w:szCs w:val="18"/>
        </w:rPr>
        <w:t>NELL’AMBITO DEL PROGETTO “FORMAZIONE TRANSIZIONE DIGITALE_IC ASSISI 3 “CNP: M4C1I2.1-2023-1222-P-42434 CUP: C74D23003420006</w:t>
      </w:r>
      <w:r>
        <w:rPr>
          <w:rFonts w:ascii="Verdana" w:eastAsia="Verdana" w:hAnsi="Verdana" w:cs="Verdana"/>
          <w:b/>
          <w:iCs/>
          <w:sz w:val="18"/>
          <w:szCs w:val="18"/>
        </w:rPr>
        <w:t>.</w:t>
      </w:r>
    </w:p>
    <w:p w14:paraId="3D6FCFA2" w14:textId="77777777" w:rsidR="00AA475F" w:rsidRPr="00BC281D" w:rsidRDefault="00116C74" w:rsidP="00116C74">
      <w:pPr>
        <w:widowControl w:val="0"/>
        <w:jc w:val="both"/>
        <w:rPr>
          <w:rFonts w:ascii="Verdana" w:eastAsia="Calibri" w:hAnsi="Verdana" w:cs="Calibri"/>
          <w:bCs/>
          <w:iCs/>
          <w:sz w:val="18"/>
          <w:szCs w:val="18"/>
          <w:lang w:eastAsia="en-US"/>
        </w:rPr>
      </w:pPr>
      <w:r w:rsidRPr="00116C74">
        <w:rPr>
          <w:rFonts w:ascii="Verdana" w:eastAsia="Verdana" w:hAnsi="Verdana" w:cs="Verdana"/>
          <w:b/>
          <w:iCs/>
          <w:sz w:val="18"/>
          <w:szCs w:val="18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66/2023)”.</w:t>
      </w:r>
    </w:p>
    <w:p w14:paraId="057D3C04" w14:textId="77777777" w:rsidR="001E5A9D" w:rsidRPr="00042430" w:rsidRDefault="001E5A9D" w:rsidP="00AA475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307427D7" w14:textId="77777777" w:rsidR="00AA475F" w:rsidRPr="00042430" w:rsidRDefault="00AA475F" w:rsidP="00AA475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  <w:r w:rsidRPr="00042430">
        <w:rPr>
          <w:rFonts w:ascii="Verdana" w:eastAsia="Calibri" w:hAnsi="Verdana" w:cs="Calibri"/>
          <w:b/>
          <w:bCs/>
          <w:sz w:val="18"/>
          <w:szCs w:val="18"/>
          <w:lang w:eastAsia="en-US"/>
        </w:rPr>
        <w:t>IL DIRIGENTE SCOLASTICO</w:t>
      </w:r>
    </w:p>
    <w:p w14:paraId="73293A65" w14:textId="77777777" w:rsidR="00AA475F" w:rsidRDefault="00AA475F" w:rsidP="00AA475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="Calibri"/>
          <w:b/>
          <w:bCs/>
          <w:i/>
          <w:iCs/>
          <w:sz w:val="18"/>
          <w:szCs w:val="18"/>
          <w:lang w:eastAsia="en-US"/>
        </w:rPr>
      </w:pPr>
    </w:p>
    <w:p w14:paraId="0FB225FC" w14:textId="77777777" w:rsidR="00BA19CD" w:rsidRPr="00BA19CD" w:rsidRDefault="00BA19CD" w:rsidP="00BA19CD">
      <w:pPr>
        <w:widowControl w:val="0"/>
        <w:autoSpaceDE w:val="0"/>
        <w:autoSpaceDN w:val="0"/>
        <w:spacing w:before="12" w:line="271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BA19CD">
        <w:rPr>
          <w:rFonts w:ascii="Verdana" w:hAnsi="Verdana"/>
          <w:b/>
          <w:spacing w:val="-4"/>
          <w:sz w:val="18"/>
          <w:szCs w:val="18"/>
          <w:lang w:eastAsia="en-US"/>
        </w:rPr>
        <w:t>VISTO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Decreto</w:t>
      </w:r>
      <w:r w:rsidRPr="00BA19CD">
        <w:rPr>
          <w:rFonts w:ascii="Verdana" w:hAnsi="Verdana"/>
          <w:spacing w:val="-1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Presidente</w:t>
      </w:r>
      <w:r w:rsidRPr="00BA19CD">
        <w:rPr>
          <w:rFonts w:ascii="Verdana" w:hAnsi="Verdana"/>
          <w:spacing w:val="-12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della</w:t>
      </w:r>
      <w:r w:rsidRPr="00BA19CD">
        <w:rPr>
          <w:rFonts w:ascii="Verdana" w:hAnsi="Verdana"/>
          <w:spacing w:val="-1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Repubblica</w:t>
      </w:r>
      <w:r w:rsidRPr="00BA19CD">
        <w:rPr>
          <w:rFonts w:ascii="Verdana" w:hAnsi="Verdana"/>
          <w:spacing w:val="-12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8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marzo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1999,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275,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concernente</w:t>
      </w:r>
      <w:r w:rsidRPr="00BA19CD">
        <w:rPr>
          <w:rFonts w:ascii="Verdana" w:hAnsi="Verdana"/>
          <w:spacing w:val="-12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Regolamento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recante</w:t>
      </w:r>
      <w:r w:rsidRPr="00BA19CD">
        <w:rPr>
          <w:rFonts w:ascii="Verdana" w:hAnsi="Verdana"/>
          <w:spacing w:val="-12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 xml:space="preserve">“Norme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in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materia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di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autonomia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delle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Istituzioni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Scolastiche,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ai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sensi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della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Legge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15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marzo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1997,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59”;</w:t>
      </w:r>
    </w:p>
    <w:p w14:paraId="40680099" w14:textId="77777777" w:rsidR="00BA19CD" w:rsidRPr="00BA19CD" w:rsidRDefault="00BA19CD" w:rsidP="00BA19CD">
      <w:pPr>
        <w:widowControl w:val="0"/>
        <w:autoSpaceDE w:val="0"/>
        <w:autoSpaceDN w:val="0"/>
        <w:spacing w:before="11"/>
        <w:jc w:val="both"/>
        <w:rPr>
          <w:rFonts w:ascii="Verdana" w:hAnsi="Verdana"/>
          <w:sz w:val="18"/>
          <w:szCs w:val="18"/>
          <w:lang w:eastAsia="en-US"/>
        </w:rPr>
      </w:pPr>
      <w:r w:rsidRPr="00BA19CD">
        <w:rPr>
          <w:rFonts w:ascii="Verdana" w:hAnsi="Verdana"/>
          <w:b/>
          <w:spacing w:val="-4"/>
          <w:sz w:val="18"/>
          <w:szCs w:val="18"/>
          <w:lang w:eastAsia="en-US"/>
        </w:rPr>
        <w:t>VISTO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la Legge 15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marzo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1997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n. 59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concernente “Delega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al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governo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per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conferimento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di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funzioni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 compiti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alle</w:t>
      </w:r>
      <w:r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regioni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enti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locali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per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la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riforma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della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Pubblica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Amministrazione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per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la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semplificazione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amministrativa”;</w:t>
      </w:r>
    </w:p>
    <w:p w14:paraId="70EBD56E" w14:textId="77777777" w:rsidR="00BA19CD" w:rsidRPr="00BA19CD" w:rsidRDefault="00BA19CD" w:rsidP="00BA19CD">
      <w:pPr>
        <w:widowControl w:val="0"/>
        <w:autoSpaceDE w:val="0"/>
        <w:autoSpaceDN w:val="0"/>
        <w:spacing w:before="42" w:line="271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BA19CD">
        <w:rPr>
          <w:rFonts w:ascii="Verdana" w:hAnsi="Verdana"/>
          <w:b/>
          <w:spacing w:val="-4"/>
          <w:sz w:val="18"/>
          <w:szCs w:val="18"/>
          <w:lang w:eastAsia="en-US"/>
        </w:rPr>
        <w:t>VISTO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Decreto</w:t>
      </w:r>
      <w:r w:rsidRPr="00BA19CD">
        <w:rPr>
          <w:rFonts w:ascii="Verdana" w:hAnsi="Verdana"/>
          <w:spacing w:val="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Legislativo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30</w:t>
      </w:r>
      <w:r w:rsidRPr="00BA19CD">
        <w:rPr>
          <w:rFonts w:ascii="Verdana" w:hAnsi="Verdana"/>
          <w:spacing w:val="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marzo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2001</w:t>
      </w:r>
      <w:r w:rsidRPr="00BA19CD">
        <w:rPr>
          <w:rFonts w:ascii="Verdana" w:hAnsi="Verdana"/>
          <w:spacing w:val="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165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recante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“Norme</w:t>
      </w:r>
      <w:r w:rsidRPr="00BA19CD">
        <w:rPr>
          <w:rFonts w:ascii="Verdana" w:hAnsi="Verdana"/>
          <w:spacing w:val="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generali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sull’ordinamento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del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lavoro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alle dipendenze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delle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Amministrazioni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Pubbliche”</w:t>
      </w:r>
      <w:r w:rsidRPr="00BA19CD">
        <w:rPr>
          <w:rFonts w:ascii="Verdana" w:hAnsi="Verdana"/>
          <w:spacing w:val="-1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e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proofErr w:type="gramStart"/>
      <w:r w:rsidRPr="00BA19CD">
        <w:rPr>
          <w:rFonts w:ascii="Verdana" w:hAnsi="Verdana"/>
          <w:sz w:val="18"/>
          <w:szCs w:val="18"/>
          <w:lang w:eastAsia="en-US"/>
        </w:rPr>
        <w:t>ss.mm.ii</w:t>
      </w:r>
      <w:proofErr w:type="gramEnd"/>
      <w:r w:rsidRPr="00BA19CD">
        <w:rPr>
          <w:rFonts w:ascii="Verdana" w:hAnsi="Verdana"/>
          <w:sz w:val="18"/>
          <w:szCs w:val="18"/>
          <w:lang w:eastAsia="en-US"/>
        </w:rPr>
        <w:t>;</w:t>
      </w:r>
    </w:p>
    <w:p w14:paraId="2267D3B9" w14:textId="77777777" w:rsidR="00BA19CD" w:rsidRPr="00BA19CD" w:rsidRDefault="00BA19CD" w:rsidP="00BA19CD">
      <w:pPr>
        <w:widowControl w:val="0"/>
        <w:autoSpaceDE w:val="0"/>
        <w:autoSpaceDN w:val="0"/>
        <w:spacing w:before="12" w:line="271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BA19CD">
        <w:rPr>
          <w:rFonts w:ascii="Verdana" w:hAnsi="Verdana"/>
          <w:b/>
          <w:sz w:val="18"/>
          <w:szCs w:val="18"/>
          <w:lang w:eastAsia="en-US"/>
        </w:rPr>
        <w:t>VISTO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Decreto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Interministeriale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28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agosto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2018,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129,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recante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ad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oggetto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«Istruzioni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generali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sulla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 xml:space="preserve">gestione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amministrativo-contabile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delle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istituzioni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scolastiche,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ai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sensi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dell’articolo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1,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comma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143,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della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legge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13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luglio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2015,</w:t>
      </w:r>
      <w:r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107»;</w:t>
      </w:r>
    </w:p>
    <w:p w14:paraId="0432364E" w14:textId="6EDE5374" w:rsidR="00BA19CD" w:rsidRPr="00D2175A" w:rsidRDefault="00BA19CD" w:rsidP="00D2175A">
      <w:pPr>
        <w:widowControl w:val="0"/>
        <w:autoSpaceDE w:val="0"/>
        <w:autoSpaceDN w:val="0"/>
        <w:spacing w:before="12" w:line="271" w:lineRule="auto"/>
        <w:jc w:val="both"/>
        <w:rPr>
          <w:rFonts w:ascii="Verdana" w:hAnsi="Verdana"/>
          <w:spacing w:val="-4"/>
          <w:sz w:val="18"/>
          <w:szCs w:val="18"/>
          <w:lang w:eastAsia="en-US"/>
        </w:rPr>
      </w:pPr>
      <w:r w:rsidRPr="00D2175A">
        <w:rPr>
          <w:rFonts w:ascii="Verdana" w:hAnsi="Verdana"/>
          <w:b/>
          <w:spacing w:val="-4"/>
          <w:sz w:val="18"/>
          <w:szCs w:val="18"/>
          <w:lang w:eastAsia="en-US"/>
        </w:rPr>
        <w:t>VISTO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il Piano Nazionale di Ripresa e Resilienza “Next</w:t>
      </w:r>
      <w:r w:rsidR="00042430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>Generation</w:t>
      </w:r>
      <w:r w:rsidR="00042430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Italia” approvato dal Consiglio dei Ministri il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12/01/2021,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approvato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decisione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Consiglio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ECOFIN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13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luglio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2021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notificata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all’Italia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dal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 xml:space="preserve">Segretariato 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>generale del Consiglio con nota LT161/21 del 14 luglio 2021;</w:t>
      </w:r>
    </w:p>
    <w:p w14:paraId="1559F680" w14:textId="77777777" w:rsidR="00C07B41" w:rsidRPr="00C07B41" w:rsidRDefault="00C07B41" w:rsidP="00C07B41">
      <w:pPr>
        <w:widowControl w:val="0"/>
        <w:autoSpaceDE w:val="0"/>
        <w:autoSpaceDN w:val="0"/>
        <w:spacing w:line="271" w:lineRule="auto"/>
        <w:jc w:val="both"/>
        <w:rPr>
          <w:rFonts w:ascii="Verdana" w:hAnsi="Verdana"/>
          <w:b/>
          <w:spacing w:val="-4"/>
          <w:sz w:val="18"/>
          <w:szCs w:val="18"/>
          <w:lang w:eastAsia="en-US"/>
        </w:rPr>
      </w:pPr>
      <w:r w:rsidRPr="00C07B41">
        <w:rPr>
          <w:rFonts w:ascii="Verdana" w:hAnsi="Verdana"/>
          <w:b/>
          <w:spacing w:val="-4"/>
          <w:sz w:val="18"/>
          <w:szCs w:val="18"/>
          <w:lang w:eastAsia="en-US"/>
        </w:rPr>
        <w:t xml:space="preserve">VISTO </w:t>
      </w:r>
      <w:r w:rsidRPr="00C07B41">
        <w:rPr>
          <w:rFonts w:ascii="Verdana" w:hAnsi="Verdana"/>
          <w:spacing w:val="-4"/>
          <w:sz w:val="18"/>
          <w:szCs w:val="18"/>
          <w:lang w:eastAsia="en-US"/>
        </w:rPr>
        <w:t>il</w:t>
      </w:r>
      <w:r w:rsidRPr="00C07B41">
        <w:rPr>
          <w:rFonts w:ascii="Verdana" w:hAnsi="Verdana"/>
          <w:b/>
          <w:spacing w:val="-4"/>
          <w:sz w:val="18"/>
          <w:szCs w:val="18"/>
          <w:lang w:eastAsia="en-US"/>
        </w:rPr>
        <w:t xml:space="preserve"> </w:t>
      </w:r>
      <w:r w:rsidRPr="00C07B41">
        <w:rPr>
          <w:rFonts w:ascii="Verdana" w:hAnsi="Verdana"/>
          <w:spacing w:val="-4"/>
          <w:sz w:val="18"/>
          <w:szCs w:val="18"/>
          <w:lang w:eastAsia="en-US"/>
        </w:rPr>
        <w:t xml:space="preserve">Decreto del Ministro dell’istruzione 12 aprile 2023 </w:t>
      </w:r>
      <w:proofErr w:type="spellStart"/>
      <w:r w:rsidRPr="00C07B41">
        <w:rPr>
          <w:rFonts w:ascii="Verdana" w:hAnsi="Verdana"/>
          <w:spacing w:val="-4"/>
          <w:sz w:val="18"/>
          <w:szCs w:val="18"/>
          <w:lang w:eastAsia="en-US"/>
        </w:rPr>
        <w:t>prot.nm_pi</w:t>
      </w:r>
      <w:proofErr w:type="spellEnd"/>
      <w:r w:rsidRPr="00C07B41">
        <w:rPr>
          <w:rFonts w:ascii="Verdana" w:hAnsi="Verdana"/>
          <w:spacing w:val="-4"/>
          <w:sz w:val="18"/>
          <w:szCs w:val="18"/>
          <w:lang w:eastAsia="en-US"/>
        </w:rPr>
        <w:t xml:space="preserve">. AOOGABMI. Registro Decreti(R).0000066 recante “riparto delle risorse alle istituzioni scolastiche in attuazione della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</w:t>
      </w:r>
      <w:r w:rsidRPr="00C07B41">
        <w:rPr>
          <w:rFonts w:ascii="Verdana" w:hAnsi="Verdana"/>
          <w:spacing w:val="-4"/>
          <w:sz w:val="18"/>
          <w:szCs w:val="18"/>
          <w:lang w:eastAsia="en-US"/>
        </w:rPr>
        <w:lastRenderedPageBreak/>
        <w:t>all’Università” del Piano nazionale di ripresa e resilienza, finanziato dall’Unione europea – Next Generation EU”;</w:t>
      </w:r>
    </w:p>
    <w:p w14:paraId="37524DC3" w14:textId="77777777" w:rsidR="00C07B41" w:rsidRDefault="00C07B41" w:rsidP="00C07B41">
      <w:pPr>
        <w:widowControl w:val="0"/>
        <w:autoSpaceDE w:val="0"/>
        <w:autoSpaceDN w:val="0"/>
        <w:spacing w:line="271" w:lineRule="auto"/>
        <w:jc w:val="both"/>
        <w:rPr>
          <w:rFonts w:ascii="Verdana" w:hAnsi="Verdana"/>
          <w:b/>
          <w:spacing w:val="-4"/>
          <w:sz w:val="18"/>
          <w:szCs w:val="18"/>
          <w:lang w:eastAsia="en-US"/>
        </w:rPr>
      </w:pPr>
      <w:r w:rsidRPr="00C07B41">
        <w:rPr>
          <w:rFonts w:ascii="Verdana" w:hAnsi="Verdana"/>
          <w:b/>
          <w:spacing w:val="-4"/>
          <w:sz w:val="18"/>
          <w:szCs w:val="18"/>
          <w:lang w:eastAsia="en-US"/>
        </w:rPr>
        <w:t xml:space="preserve">VISTO </w:t>
      </w:r>
      <w:r w:rsidRPr="00C07B41">
        <w:rPr>
          <w:rFonts w:ascii="Verdana" w:hAnsi="Verdana"/>
          <w:spacing w:val="-4"/>
          <w:sz w:val="18"/>
          <w:szCs w:val="18"/>
          <w:lang w:eastAsia="en-US"/>
        </w:rPr>
        <w:t>Allegato 1 - Riparto delle risorse alle istituzioni scolastiche in attuazione della linea di investimento 2.1 “Didattica digitale integrata e formazione alla transizione digitale per il personale scolastico” Missione 4 – Componente 1 – del PNRR che quantifica per il nostro Istituto in 36.923,56 euro la somma massima per la realizzazione del progetto “FORMAZIONE TRANSIZIONE DIGITALE_IC ASSISI 3</w:t>
      </w:r>
      <w:r w:rsidRPr="00C07B41">
        <w:rPr>
          <w:rFonts w:ascii="Verdana" w:hAnsi="Verdana"/>
          <w:b/>
          <w:spacing w:val="-4"/>
          <w:sz w:val="18"/>
          <w:szCs w:val="18"/>
          <w:lang w:eastAsia="en-US"/>
        </w:rPr>
        <w:t xml:space="preserve"> “;</w:t>
      </w:r>
    </w:p>
    <w:p w14:paraId="6B7E13B2" w14:textId="77777777" w:rsidR="00C07B41" w:rsidRPr="00C07B41" w:rsidRDefault="00C07B41" w:rsidP="00C07B41">
      <w:pPr>
        <w:ind w:right="-31"/>
        <w:jc w:val="both"/>
        <w:rPr>
          <w:rFonts w:ascii="Verdana" w:eastAsia="Verdana" w:hAnsi="Verdana" w:cs="Verdana"/>
          <w:sz w:val="18"/>
          <w:szCs w:val="18"/>
        </w:rPr>
      </w:pPr>
      <w:r w:rsidRPr="00C07B41">
        <w:rPr>
          <w:rFonts w:ascii="Verdana" w:eastAsia="Verdana" w:hAnsi="Verdana" w:cs="Verdana"/>
          <w:b/>
          <w:sz w:val="18"/>
          <w:szCs w:val="18"/>
        </w:rPr>
        <w:t>VISTO</w:t>
      </w:r>
      <w:r w:rsidRPr="00C07B41">
        <w:rPr>
          <w:rFonts w:ascii="Verdana" w:eastAsia="Verdana" w:hAnsi="Verdana" w:cs="Verdana"/>
          <w:sz w:val="18"/>
          <w:szCs w:val="18"/>
        </w:rPr>
        <w:t xml:space="preserve"> la nota prot. n. </w:t>
      </w:r>
      <w:proofErr w:type="spellStart"/>
      <w:r w:rsidRPr="00C07B41">
        <w:rPr>
          <w:rFonts w:ascii="Verdana" w:eastAsia="Verdana" w:hAnsi="Verdana" w:cs="Verdana"/>
          <w:sz w:val="18"/>
          <w:szCs w:val="18"/>
        </w:rPr>
        <w:t>m_pi</w:t>
      </w:r>
      <w:proofErr w:type="spellEnd"/>
      <w:r w:rsidRPr="00C07B41">
        <w:rPr>
          <w:rFonts w:ascii="Verdana" w:eastAsia="Verdana" w:hAnsi="Verdana" w:cs="Verdana"/>
          <w:sz w:val="18"/>
          <w:szCs w:val="18"/>
        </w:rPr>
        <w:t>. AOOGAMBI. Registro Decreti. u. 0141549, del 07 dicembre 2023 con la quale il Ministro dell’istruzione ha diramato le istruzioni operative per le azioni relative alla “Didattica digitale integrata e formazione alla transizione digitale per il personale scolastico”;</w:t>
      </w:r>
    </w:p>
    <w:p w14:paraId="5EC6760B" w14:textId="77777777" w:rsidR="00B86572" w:rsidRDefault="00BA1134" w:rsidP="00B86572">
      <w:pPr>
        <w:widowControl w:val="0"/>
        <w:autoSpaceDE w:val="0"/>
        <w:autoSpaceDN w:val="0"/>
        <w:jc w:val="both"/>
        <w:rPr>
          <w:rFonts w:ascii="Verdana" w:hAnsi="Verdana"/>
          <w:sz w:val="18"/>
        </w:rPr>
      </w:pPr>
      <w:r w:rsidRPr="00BA1134">
        <w:rPr>
          <w:rFonts w:ascii="Verdana" w:hAnsi="Verdana"/>
          <w:b/>
          <w:sz w:val="18"/>
        </w:rPr>
        <w:t>VISTO</w:t>
      </w:r>
      <w:r w:rsidRPr="00BA1134">
        <w:rPr>
          <w:rFonts w:ascii="Verdana" w:hAnsi="Verdana"/>
          <w:sz w:val="18"/>
        </w:rPr>
        <w:t xml:space="preserve"> il progetto </w:t>
      </w:r>
      <w:r w:rsidR="00C07B41" w:rsidRPr="00C07B41">
        <w:rPr>
          <w:rFonts w:ascii="Verdana" w:hAnsi="Verdana"/>
          <w:sz w:val="18"/>
        </w:rPr>
        <w:t>“FORMAZIONE TRANSIZIONE DIGITALE_IC ASSISI 3 “</w:t>
      </w:r>
      <w:r w:rsidR="00B86572" w:rsidRPr="00B86572">
        <w:rPr>
          <w:rFonts w:ascii="Verdana" w:hAnsi="Verdana"/>
          <w:sz w:val="18"/>
        </w:rPr>
        <w:t xml:space="preserve">CNP: M4C1I2.1-2023-1222-P-42434 </w:t>
      </w:r>
      <w:r w:rsidR="00B86572">
        <w:rPr>
          <w:rFonts w:ascii="Verdana" w:hAnsi="Verdana"/>
          <w:sz w:val="18"/>
        </w:rPr>
        <w:t>CUP: C74D23003420006;</w:t>
      </w:r>
    </w:p>
    <w:p w14:paraId="7EAB70DD" w14:textId="0A9EE3B0" w:rsidR="00C07B41" w:rsidRPr="00B86572" w:rsidRDefault="00C07B41" w:rsidP="00B86572">
      <w:pPr>
        <w:widowControl w:val="0"/>
        <w:autoSpaceDE w:val="0"/>
        <w:autoSpaceDN w:val="0"/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C07B41">
        <w:rPr>
          <w:rFonts w:ascii="Verdana" w:eastAsia="Verdana" w:hAnsi="Verdana" w:cs="Verdana"/>
          <w:b/>
          <w:color w:val="000000"/>
          <w:sz w:val="18"/>
          <w:szCs w:val="24"/>
        </w:rPr>
        <w:t xml:space="preserve">VISTO </w:t>
      </w:r>
      <w:r w:rsidRPr="00B86572">
        <w:rPr>
          <w:rFonts w:ascii="Verdana" w:eastAsia="Verdana" w:hAnsi="Verdana" w:cs="Verdana"/>
          <w:color w:val="000000"/>
          <w:sz w:val="18"/>
          <w:szCs w:val="24"/>
        </w:rPr>
        <w:t>l’atto di concessione prot. n. 31404 del 28 febbraio 2024 che costituisce formale autorizzazione all’avvio del progetto FORMAZIONE TRANSIZIONE DIGITALE_IC ASSISI 3 CUP C74D23003420006 e contestuale autorizzazione alla spesa;</w:t>
      </w:r>
    </w:p>
    <w:p w14:paraId="1215CB92" w14:textId="77777777" w:rsidR="00B86572" w:rsidRPr="00757A16" w:rsidRDefault="00B86572" w:rsidP="00B86572">
      <w:pPr>
        <w:ind w:right="-31"/>
        <w:jc w:val="both"/>
        <w:rPr>
          <w:rFonts w:ascii="Verdana" w:eastAsia="Verdana" w:hAnsi="Verdana" w:cs="Verdana"/>
          <w:sz w:val="18"/>
          <w:szCs w:val="18"/>
        </w:rPr>
      </w:pPr>
      <w:r w:rsidRPr="00B86572">
        <w:rPr>
          <w:rFonts w:ascii="Verdana" w:eastAsia="Verdana" w:hAnsi="Verdana" w:cs="Verdana"/>
          <w:b/>
          <w:sz w:val="18"/>
          <w:szCs w:val="18"/>
        </w:rPr>
        <w:t>VISTO</w:t>
      </w:r>
      <w:r w:rsidRPr="00B86572">
        <w:rPr>
          <w:rFonts w:ascii="Verdana" w:eastAsia="Verdana" w:hAnsi="Verdana" w:cs="Verdana"/>
          <w:sz w:val="18"/>
          <w:szCs w:val="18"/>
        </w:rPr>
        <w:t xml:space="preserve"> il Regolamento di Istituto per il conferimento di incarichi a esperti interni/esterni e tutor per l’arricchimento dell’offerta formativa dell’Istituto Comprensivo Assisi 3 adottato dal Consiglio di Istituto con delibera n. 131 del 20.04.2018 che trova applicazione in merito ai titoli e competenze per la valutazione delle figure professionali per le attività relative alla linea di Investimento 2.1: Didattica digitale integrata e formazione alla transizione digitale per il personale scolastico. Formazione del personale </w:t>
      </w:r>
      <w:r w:rsidRPr="00757A16">
        <w:rPr>
          <w:rFonts w:ascii="Verdana" w:eastAsia="Verdana" w:hAnsi="Verdana" w:cs="Verdana"/>
          <w:sz w:val="18"/>
          <w:szCs w:val="18"/>
        </w:rPr>
        <w:t>scolastico per la transizione digitale (D.M. 66/2023)”;</w:t>
      </w:r>
    </w:p>
    <w:p w14:paraId="692F4820" w14:textId="0E7C7CA4" w:rsidR="00DD5608" w:rsidRPr="00757A16" w:rsidRDefault="0018755F" w:rsidP="001875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b/>
          <w:color w:val="000000"/>
          <w:sz w:val="18"/>
          <w:szCs w:val="24"/>
        </w:rPr>
        <w:t>CONSIDERATO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che le attività </w:t>
      </w:r>
      <w:r w:rsidR="00DD5608" w:rsidRPr="00757A16">
        <w:rPr>
          <w:rFonts w:ascii="Verdana" w:eastAsia="Verdana" w:hAnsi="Verdana" w:cs="Verdana"/>
          <w:color w:val="000000"/>
          <w:sz w:val="18"/>
          <w:szCs w:val="24"/>
        </w:rPr>
        <w:t>oggetto dell’incarico decorreranno dalla data di conferimento dell’incarico e sino alla completa chiusura delle attività progettuali, ad oggi previste per il 30/09/2025</w:t>
      </w:r>
      <w:r w:rsidR="00A115FE"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e che per i laboratori </w:t>
      </w:r>
      <w:r w:rsidR="00A115FE" w:rsidRPr="00757A16">
        <w:rPr>
          <w:rFonts w:ascii="Verdana" w:eastAsia="Verdana" w:hAnsi="Verdana" w:cs="Verdana"/>
          <w:color w:val="000000"/>
          <w:sz w:val="18"/>
          <w:szCs w:val="18"/>
        </w:rPr>
        <w:t xml:space="preserve">di formazione sul campo denominati n. </w:t>
      </w:r>
      <w:r w:rsidR="00042430">
        <w:rPr>
          <w:rFonts w:ascii="Verdana" w:eastAsia="Verdana" w:hAnsi="Verdana" w:cs="Verdana"/>
          <w:color w:val="000000"/>
          <w:sz w:val="18"/>
          <w:szCs w:val="18"/>
        </w:rPr>
        <w:t>4,5,</w:t>
      </w:r>
      <w:proofErr w:type="gramStart"/>
      <w:r w:rsidR="00042430">
        <w:rPr>
          <w:rFonts w:ascii="Verdana" w:eastAsia="Verdana" w:hAnsi="Verdana" w:cs="Verdana"/>
          <w:color w:val="000000"/>
          <w:sz w:val="18"/>
          <w:szCs w:val="18"/>
        </w:rPr>
        <w:t>6,e</w:t>
      </w:r>
      <w:proofErr w:type="gramEnd"/>
      <w:r w:rsidR="00042430">
        <w:rPr>
          <w:rFonts w:ascii="Verdana" w:eastAsia="Verdana" w:hAnsi="Verdana" w:cs="Verdana"/>
          <w:color w:val="000000"/>
          <w:sz w:val="18"/>
          <w:szCs w:val="18"/>
        </w:rPr>
        <w:t xml:space="preserve"> 7</w:t>
      </w:r>
      <w:r w:rsidR="00A115FE" w:rsidRPr="00757A16">
        <w:rPr>
          <w:rFonts w:ascii="Verdana" w:eastAsia="Verdana" w:hAnsi="Verdana" w:cs="Verdana"/>
          <w:color w:val="000000"/>
          <w:sz w:val="18"/>
          <w:szCs w:val="18"/>
        </w:rPr>
        <w:t xml:space="preserve"> la realizzazione è prevista entro il 30.6.2024.</w:t>
      </w:r>
    </w:p>
    <w:p w14:paraId="55EED448" w14:textId="77777777" w:rsidR="003C3BE7" w:rsidRPr="00522344" w:rsidRDefault="0018755F" w:rsidP="003C3B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24"/>
        </w:rPr>
      </w:pPr>
      <w:r w:rsidRPr="00757A16">
        <w:rPr>
          <w:rFonts w:ascii="Verdana" w:eastAsia="Verdana" w:hAnsi="Verdana" w:cs="Verdana"/>
          <w:b/>
          <w:color w:val="000000"/>
          <w:sz w:val="18"/>
          <w:szCs w:val="24"/>
        </w:rPr>
        <w:t>RITENUTO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di dover procedere </w:t>
      </w:r>
      <w:r w:rsidR="003C3BE7">
        <w:rPr>
          <w:rFonts w:ascii="Verdana" w:eastAsia="Verdana" w:hAnsi="Verdana" w:cs="Verdana"/>
          <w:color w:val="000000"/>
          <w:sz w:val="18"/>
          <w:szCs w:val="24"/>
        </w:rPr>
        <w:t xml:space="preserve">al </w:t>
      </w:r>
      <w:r w:rsidR="003C3BE7" w:rsidRPr="00BF64D8">
        <w:rPr>
          <w:rFonts w:ascii="Verdana" w:eastAsia="Verdana" w:hAnsi="Verdana" w:cs="Verdana"/>
          <w:color w:val="000000"/>
          <w:sz w:val="18"/>
          <w:szCs w:val="24"/>
        </w:rPr>
        <w:t xml:space="preserve">reclutamento di n. </w:t>
      </w:r>
      <w:r w:rsidR="0012120D">
        <w:rPr>
          <w:rFonts w:ascii="Verdana" w:eastAsia="Verdana" w:hAnsi="Verdana" w:cs="Verdana"/>
          <w:color w:val="000000"/>
          <w:sz w:val="18"/>
          <w:szCs w:val="24"/>
        </w:rPr>
        <w:t>4</w:t>
      </w:r>
      <w:r w:rsidR="003C3BE7" w:rsidRPr="00BF64D8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116C74">
        <w:rPr>
          <w:rFonts w:ascii="Verdana" w:eastAsia="Verdana" w:hAnsi="Verdana" w:cs="Verdana"/>
          <w:color w:val="000000"/>
          <w:sz w:val="18"/>
          <w:szCs w:val="24"/>
        </w:rPr>
        <w:t xml:space="preserve">Formatori/Esperti </w:t>
      </w:r>
      <w:r w:rsidR="003C3BE7" w:rsidRPr="00BF64D8">
        <w:rPr>
          <w:rFonts w:ascii="Verdana" w:eastAsia="Verdana" w:hAnsi="Verdana" w:cs="Verdana"/>
          <w:color w:val="000000"/>
          <w:sz w:val="18"/>
          <w:szCs w:val="24"/>
        </w:rPr>
        <w:t xml:space="preserve">per lo svolgimento di </w:t>
      </w:r>
      <w:proofErr w:type="spellStart"/>
      <w:r w:rsidR="003C3BE7" w:rsidRPr="00BF64D8">
        <w:rPr>
          <w:rFonts w:ascii="Verdana" w:eastAsia="Verdana" w:hAnsi="Verdana" w:cs="Verdana"/>
          <w:color w:val="000000"/>
          <w:sz w:val="18"/>
          <w:szCs w:val="24"/>
        </w:rPr>
        <w:t>attivita’</w:t>
      </w:r>
      <w:proofErr w:type="spellEnd"/>
      <w:r w:rsidR="003C3BE7" w:rsidRPr="00BF64D8">
        <w:rPr>
          <w:rFonts w:ascii="Verdana" w:eastAsia="Verdana" w:hAnsi="Verdana" w:cs="Verdana"/>
          <w:color w:val="000000"/>
          <w:sz w:val="18"/>
          <w:szCs w:val="24"/>
        </w:rPr>
        <w:t xml:space="preserve"> di </w:t>
      </w:r>
      <w:r w:rsidR="003C3BE7" w:rsidRPr="00522344">
        <w:rPr>
          <w:rFonts w:ascii="Verdana" w:eastAsia="Verdana" w:hAnsi="Verdana" w:cs="Verdana"/>
          <w:sz w:val="18"/>
          <w:szCs w:val="24"/>
        </w:rPr>
        <w:t>“FORMAZIONE SUL CAMPO” nell’ambito del progetto “FORMAZIONE TRANSIZIONE DIGITALE_IC ASSISI 3 “CNP: M4C1I2.1-2023-1222-P-42434 CUP: C74D23003420006;</w:t>
      </w:r>
    </w:p>
    <w:p w14:paraId="4652B422" w14:textId="4EA8EC83" w:rsidR="0012120D" w:rsidRPr="00522344" w:rsidRDefault="0012120D" w:rsidP="00121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24"/>
        </w:rPr>
      </w:pPr>
      <w:r w:rsidRPr="00522344">
        <w:rPr>
          <w:rFonts w:ascii="Verdana" w:eastAsia="Verdana" w:hAnsi="Verdana" w:cs="Verdana"/>
          <w:b/>
          <w:sz w:val="18"/>
          <w:szCs w:val="24"/>
        </w:rPr>
        <w:t xml:space="preserve">CONSIDERATO </w:t>
      </w:r>
      <w:r w:rsidRPr="00522344">
        <w:rPr>
          <w:rFonts w:ascii="Verdana" w:eastAsia="Verdana" w:hAnsi="Verdana" w:cs="Verdana"/>
          <w:sz w:val="18"/>
          <w:szCs w:val="24"/>
        </w:rPr>
        <w:t>che l’importo assegnato per lo svolgimento del ruolo di Formatore/esperto nel LB 10.4 LA BIBLIOTECA SCOLASTICA E LA TRASFORMAZIONE DIGITALE è pari a € 1220,00;</w:t>
      </w:r>
    </w:p>
    <w:p w14:paraId="6DD55E5B" w14:textId="55540545" w:rsidR="0012120D" w:rsidRPr="00522344" w:rsidRDefault="0012120D" w:rsidP="003C3B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24"/>
        </w:rPr>
      </w:pPr>
      <w:r w:rsidRPr="00522344">
        <w:rPr>
          <w:rFonts w:ascii="Verdana" w:eastAsia="Verdana" w:hAnsi="Verdana" w:cs="Verdana"/>
          <w:b/>
          <w:sz w:val="18"/>
          <w:szCs w:val="24"/>
        </w:rPr>
        <w:t xml:space="preserve">CONSIDERATO </w:t>
      </w:r>
      <w:r w:rsidRPr="00522344">
        <w:rPr>
          <w:rFonts w:ascii="Verdana" w:eastAsia="Verdana" w:hAnsi="Verdana" w:cs="Verdana"/>
          <w:sz w:val="18"/>
          <w:szCs w:val="24"/>
        </w:rPr>
        <w:t>che</w:t>
      </w:r>
      <w:r w:rsidRPr="00522344">
        <w:rPr>
          <w:rFonts w:ascii="Verdana" w:eastAsia="Verdana" w:hAnsi="Verdana" w:cs="Verdana"/>
          <w:b/>
          <w:sz w:val="18"/>
          <w:szCs w:val="24"/>
        </w:rPr>
        <w:t xml:space="preserve"> </w:t>
      </w:r>
      <w:r w:rsidRPr="00522344">
        <w:rPr>
          <w:rFonts w:ascii="Verdana" w:eastAsia="Verdana" w:hAnsi="Verdana" w:cs="Verdana"/>
          <w:sz w:val="18"/>
          <w:szCs w:val="24"/>
        </w:rPr>
        <w:t>l’importo assegnato per lo svolgimento del ruolo di Formatore/esperto nel LB 10.5 LABORATORIO LINGUISTICO DIGITALE: POTENZIAMENTO DELLE COMPETENZE QCER ALUNNI E PERSONALE è pari a € 1220,00;</w:t>
      </w:r>
    </w:p>
    <w:p w14:paraId="2D91B961" w14:textId="26846606" w:rsidR="00BC281D" w:rsidRPr="00522344" w:rsidRDefault="00BC281D" w:rsidP="00BC28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24"/>
        </w:rPr>
      </w:pPr>
      <w:r w:rsidRPr="00522344">
        <w:rPr>
          <w:rFonts w:ascii="Verdana" w:eastAsia="Verdana" w:hAnsi="Verdana" w:cs="Verdana"/>
          <w:b/>
          <w:sz w:val="18"/>
          <w:szCs w:val="24"/>
        </w:rPr>
        <w:t>CONSIDERATO</w:t>
      </w:r>
      <w:r w:rsidR="00771CC2" w:rsidRPr="00522344">
        <w:rPr>
          <w:rFonts w:ascii="Verdana" w:eastAsia="Verdana" w:hAnsi="Verdana" w:cs="Verdana"/>
          <w:b/>
          <w:sz w:val="18"/>
          <w:szCs w:val="24"/>
        </w:rPr>
        <w:t xml:space="preserve"> </w:t>
      </w:r>
      <w:r w:rsidR="00771CC2" w:rsidRPr="00522344">
        <w:rPr>
          <w:rFonts w:ascii="Verdana" w:eastAsia="Verdana" w:hAnsi="Verdana" w:cs="Verdana"/>
          <w:sz w:val="18"/>
          <w:szCs w:val="24"/>
        </w:rPr>
        <w:t>che</w:t>
      </w:r>
      <w:r w:rsidRPr="00522344">
        <w:rPr>
          <w:rFonts w:ascii="Verdana" w:eastAsia="Verdana" w:hAnsi="Verdana" w:cs="Verdana"/>
          <w:sz w:val="18"/>
          <w:szCs w:val="24"/>
        </w:rPr>
        <w:t xml:space="preserve"> l’importo assegnato per</w:t>
      </w:r>
      <w:r w:rsidR="00771CC2" w:rsidRPr="00522344">
        <w:rPr>
          <w:rFonts w:ascii="Verdana" w:eastAsia="Verdana" w:hAnsi="Verdana" w:cs="Verdana"/>
          <w:sz w:val="18"/>
          <w:szCs w:val="24"/>
        </w:rPr>
        <w:t xml:space="preserve"> lo svolgimento del ruolo di Formatore/esperto nel LB 10.6 GLOBE PROGRAM: INNOVARE IL CURRICULUM STEM PRIMARIA </w:t>
      </w:r>
      <w:r w:rsidRPr="00522344">
        <w:rPr>
          <w:rFonts w:ascii="Verdana" w:eastAsia="Verdana" w:hAnsi="Verdana" w:cs="Verdana"/>
          <w:sz w:val="18"/>
          <w:szCs w:val="24"/>
        </w:rPr>
        <w:t xml:space="preserve">è pari a </w:t>
      </w:r>
      <w:r w:rsidR="00771CC2" w:rsidRPr="00522344">
        <w:rPr>
          <w:rFonts w:ascii="Verdana" w:eastAsia="Verdana" w:hAnsi="Verdana" w:cs="Verdana"/>
          <w:sz w:val="18"/>
          <w:szCs w:val="24"/>
        </w:rPr>
        <w:t>€ 1220</w:t>
      </w:r>
      <w:r w:rsidR="00757A16" w:rsidRPr="00522344">
        <w:rPr>
          <w:rFonts w:ascii="Verdana" w:eastAsia="Verdana" w:hAnsi="Verdana" w:cs="Verdana"/>
          <w:sz w:val="18"/>
          <w:szCs w:val="24"/>
        </w:rPr>
        <w:t>,00;</w:t>
      </w:r>
    </w:p>
    <w:p w14:paraId="4A817C81" w14:textId="0C78D969" w:rsidR="00771CC2" w:rsidRPr="00522344" w:rsidRDefault="00771CC2" w:rsidP="00771C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24"/>
        </w:rPr>
      </w:pPr>
      <w:r w:rsidRPr="00522344">
        <w:rPr>
          <w:rFonts w:ascii="Verdana" w:eastAsia="Verdana" w:hAnsi="Verdana" w:cs="Verdana"/>
          <w:b/>
          <w:sz w:val="18"/>
          <w:szCs w:val="24"/>
        </w:rPr>
        <w:t xml:space="preserve">CONSIDERATO </w:t>
      </w:r>
      <w:r w:rsidRPr="00522344">
        <w:rPr>
          <w:rFonts w:ascii="Verdana" w:eastAsia="Verdana" w:hAnsi="Verdana" w:cs="Verdana"/>
          <w:sz w:val="18"/>
          <w:szCs w:val="24"/>
        </w:rPr>
        <w:t>che</w:t>
      </w:r>
      <w:r w:rsidRPr="00522344">
        <w:rPr>
          <w:rFonts w:ascii="Verdana" w:eastAsia="Verdana" w:hAnsi="Verdana" w:cs="Verdana"/>
          <w:b/>
          <w:sz w:val="18"/>
          <w:szCs w:val="24"/>
        </w:rPr>
        <w:t xml:space="preserve"> </w:t>
      </w:r>
      <w:r w:rsidRPr="00522344">
        <w:rPr>
          <w:rFonts w:ascii="Verdana" w:eastAsia="Verdana" w:hAnsi="Verdana" w:cs="Verdana"/>
          <w:sz w:val="18"/>
          <w:szCs w:val="24"/>
        </w:rPr>
        <w:t>l’importo assegnato per lo svolgimento del ruolo di Formatore/esperto nel LB 10.7 GLOBE PROGRAM: INNOVARE IL CURRICULUM STEM INFANZIA è pari a € 1220,00;</w:t>
      </w:r>
    </w:p>
    <w:p w14:paraId="64923887" w14:textId="77777777" w:rsidR="00DD5608" w:rsidRPr="00522344" w:rsidRDefault="0018755F" w:rsidP="001875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24"/>
        </w:rPr>
      </w:pPr>
      <w:r w:rsidRPr="00522344">
        <w:rPr>
          <w:rFonts w:ascii="Verdana" w:eastAsia="Verdana" w:hAnsi="Verdana" w:cs="Verdana"/>
          <w:b/>
          <w:sz w:val="18"/>
          <w:szCs w:val="24"/>
        </w:rPr>
        <w:t>VISTO</w:t>
      </w:r>
      <w:r w:rsidRPr="00522344">
        <w:rPr>
          <w:rFonts w:ascii="Verdana" w:eastAsia="Verdana" w:hAnsi="Verdana" w:cs="Verdana"/>
          <w:sz w:val="18"/>
          <w:szCs w:val="24"/>
        </w:rPr>
        <w:t xml:space="preserve"> l’avviso di selezione, prot. n.</w:t>
      </w:r>
      <w:r w:rsidR="00720CD8" w:rsidRPr="00522344">
        <w:rPr>
          <w:rFonts w:ascii="Verdana" w:eastAsia="Verdana" w:hAnsi="Verdana" w:cs="Verdana"/>
          <w:sz w:val="18"/>
          <w:szCs w:val="24"/>
        </w:rPr>
        <w:t>2</w:t>
      </w:r>
      <w:r w:rsidR="00DD5608" w:rsidRPr="00522344">
        <w:rPr>
          <w:rFonts w:ascii="Verdana" w:eastAsia="Verdana" w:hAnsi="Verdana" w:cs="Verdana"/>
          <w:sz w:val="18"/>
          <w:szCs w:val="24"/>
        </w:rPr>
        <w:t>8</w:t>
      </w:r>
      <w:r w:rsidR="00116C74" w:rsidRPr="00522344">
        <w:rPr>
          <w:rFonts w:ascii="Verdana" w:eastAsia="Verdana" w:hAnsi="Verdana" w:cs="Verdana"/>
          <w:sz w:val="18"/>
          <w:szCs w:val="24"/>
        </w:rPr>
        <w:t>34</w:t>
      </w:r>
      <w:r w:rsidRPr="00522344">
        <w:rPr>
          <w:rFonts w:ascii="Verdana" w:eastAsia="Verdana" w:hAnsi="Verdana" w:cs="Verdana"/>
          <w:sz w:val="18"/>
          <w:szCs w:val="24"/>
        </w:rPr>
        <w:t xml:space="preserve"> del </w:t>
      </w:r>
      <w:r w:rsidR="00116C74" w:rsidRPr="00522344">
        <w:rPr>
          <w:rFonts w:ascii="Verdana" w:eastAsia="Verdana" w:hAnsi="Verdana" w:cs="Verdana"/>
          <w:sz w:val="18"/>
          <w:szCs w:val="24"/>
        </w:rPr>
        <w:t>29</w:t>
      </w:r>
      <w:r w:rsidR="00DD5608" w:rsidRPr="00522344">
        <w:rPr>
          <w:rFonts w:ascii="Verdana" w:eastAsia="Verdana" w:hAnsi="Verdana" w:cs="Verdana"/>
          <w:sz w:val="18"/>
          <w:szCs w:val="24"/>
        </w:rPr>
        <w:t>.04</w:t>
      </w:r>
      <w:r w:rsidRPr="00522344">
        <w:rPr>
          <w:rFonts w:ascii="Verdana" w:eastAsia="Verdana" w:hAnsi="Verdana" w:cs="Verdana"/>
          <w:sz w:val="18"/>
          <w:szCs w:val="24"/>
        </w:rPr>
        <w:t xml:space="preserve">.2024, con scadenza il </w:t>
      </w:r>
      <w:r w:rsidR="00A115FE" w:rsidRPr="00522344">
        <w:rPr>
          <w:rFonts w:ascii="Verdana" w:eastAsia="Verdana" w:hAnsi="Verdana" w:cs="Verdana"/>
          <w:sz w:val="18"/>
          <w:szCs w:val="24"/>
        </w:rPr>
        <w:t>0</w:t>
      </w:r>
      <w:r w:rsidR="00116C74" w:rsidRPr="00522344">
        <w:rPr>
          <w:rFonts w:ascii="Verdana" w:eastAsia="Verdana" w:hAnsi="Verdana" w:cs="Verdana"/>
          <w:sz w:val="18"/>
          <w:szCs w:val="24"/>
        </w:rPr>
        <w:t>7</w:t>
      </w:r>
      <w:r w:rsidR="00720CD8" w:rsidRPr="00522344">
        <w:rPr>
          <w:rFonts w:ascii="Verdana" w:eastAsia="Verdana" w:hAnsi="Verdana" w:cs="Verdana"/>
          <w:sz w:val="18"/>
          <w:szCs w:val="24"/>
        </w:rPr>
        <w:t>.05.</w:t>
      </w:r>
      <w:r w:rsidRPr="00522344">
        <w:rPr>
          <w:rFonts w:ascii="Verdana" w:eastAsia="Verdana" w:hAnsi="Verdana" w:cs="Verdana"/>
          <w:sz w:val="18"/>
          <w:szCs w:val="24"/>
        </w:rPr>
        <w:t xml:space="preserve">2024, per il reperimento di </w:t>
      </w:r>
      <w:r w:rsidR="001D773E" w:rsidRPr="00522344">
        <w:rPr>
          <w:rFonts w:ascii="Verdana" w:eastAsia="Verdana" w:hAnsi="Verdana" w:cs="Verdana"/>
          <w:sz w:val="18"/>
          <w:szCs w:val="24"/>
        </w:rPr>
        <w:t>n.</w:t>
      </w:r>
      <w:r w:rsidR="00DD5608" w:rsidRPr="00522344">
        <w:rPr>
          <w:rFonts w:ascii="Verdana" w:eastAsia="Verdana" w:hAnsi="Verdana" w:cs="Verdana"/>
          <w:sz w:val="18"/>
          <w:szCs w:val="24"/>
        </w:rPr>
        <w:t>7</w:t>
      </w:r>
      <w:r w:rsidR="001D773E" w:rsidRPr="00522344">
        <w:rPr>
          <w:rFonts w:ascii="Verdana" w:eastAsia="Verdana" w:hAnsi="Verdana" w:cs="Verdana"/>
          <w:sz w:val="18"/>
          <w:szCs w:val="24"/>
        </w:rPr>
        <w:t xml:space="preserve"> figure professionali </w:t>
      </w:r>
      <w:r w:rsidR="00116C74" w:rsidRPr="00522344">
        <w:rPr>
          <w:rFonts w:ascii="Verdana" w:eastAsia="Verdana" w:hAnsi="Verdana" w:cs="Verdana"/>
          <w:sz w:val="18"/>
          <w:szCs w:val="24"/>
        </w:rPr>
        <w:t>Esperti/Formatori</w:t>
      </w:r>
      <w:r w:rsidR="001D773E" w:rsidRPr="00522344">
        <w:rPr>
          <w:rFonts w:ascii="Verdana" w:eastAsia="Verdana" w:hAnsi="Verdana" w:cs="Verdana"/>
          <w:sz w:val="18"/>
          <w:szCs w:val="24"/>
        </w:rPr>
        <w:t xml:space="preserve"> interni all’Istituto scolastico per lo svolgimento</w:t>
      </w:r>
      <w:r w:rsidR="00DD5608" w:rsidRPr="00522344">
        <w:rPr>
          <w:rFonts w:ascii="Verdana" w:eastAsia="Verdana" w:hAnsi="Verdana" w:cs="Verdana"/>
          <w:sz w:val="18"/>
          <w:szCs w:val="24"/>
        </w:rPr>
        <w:t xml:space="preserve"> di n. 7 Laboratori di Formazione sul Campo che risultano essere strettamente connessi ed essenziali alla realizzazione del progetto finanziato e funzionalmente vincolanti all’effettivo raggiungimento del target e milestone degli obiettivi stabiliti nel PNRR;</w:t>
      </w:r>
    </w:p>
    <w:p w14:paraId="588F80D0" w14:textId="77777777" w:rsidR="00F619C5" w:rsidRDefault="00F619C5" w:rsidP="00F619C5">
      <w:pP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E17BCD">
        <w:rPr>
          <w:rFonts w:ascii="Verdana" w:eastAsia="Verdana" w:hAnsi="Verdana" w:cs="Verdana"/>
          <w:b/>
          <w:color w:val="000000"/>
          <w:sz w:val="18"/>
          <w:szCs w:val="24"/>
        </w:rPr>
        <w:t>VISTO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 la graduatoria definitiva, decreto n. </w:t>
      </w:r>
      <w:r w:rsidR="00D8522A" w:rsidRPr="00E17BCD">
        <w:rPr>
          <w:rFonts w:ascii="Verdana" w:eastAsia="Verdana" w:hAnsi="Verdana" w:cs="Verdana"/>
          <w:color w:val="000000"/>
          <w:sz w:val="18"/>
          <w:szCs w:val="24"/>
        </w:rPr>
        <w:t>17</w:t>
      </w:r>
      <w:r w:rsidR="00E17BCD" w:rsidRPr="00E17BCD">
        <w:rPr>
          <w:rFonts w:ascii="Verdana" w:eastAsia="Verdana" w:hAnsi="Verdana" w:cs="Verdana"/>
          <w:color w:val="000000"/>
          <w:sz w:val="18"/>
          <w:szCs w:val="24"/>
        </w:rPr>
        <w:t>0</w:t>
      </w:r>
      <w:r w:rsidR="00116C74">
        <w:rPr>
          <w:rFonts w:ascii="Verdana" w:eastAsia="Verdana" w:hAnsi="Verdana" w:cs="Verdana"/>
          <w:color w:val="000000"/>
          <w:sz w:val="18"/>
          <w:szCs w:val="24"/>
        </w:rPr>
        <w:t>0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>, Prot. n. 3</w:t>
      </w:r>
      <w:r w:rsidR="00E17BCD" w:rsidRPr="00E17BCD">
        <w:rPr>
          <w:rFonts w:ascii="Verdana" w:eastAsia="Verdana" w:hAnsi="Verdana" w:cs="Verdana"/>
          <w:color w:val="000000"/>
          <w:sz w:val="18"/>
          <w:szCs w:val="24"/>
        </w:rPr>
        <w:t>27</w:t>
      </w:r>
      <w:r w:rsidR="00116C74">
        <w:rPr>
          <w:rFonts w:ascii="Verdana" w:eastAsia="Verdana" w:hAnsi="Verdana" w:cs="Verdana"/>
          <w:color w:val="000000"/>
          <w:sz w:val="18"/>
          <w:szCs w:val="24"/>
        </w:rPr>
        <w:t>3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 del 17/05/2024</w:t>
      </w:r>
      <w:r w:rsidR="00771CC2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771CC2" w:rsidRPr="00771CC2">
        <w:rPr>
          <w:rFonts w:ascii="Verdana" w:eastAsia="Verdana" w:hAnsi="Verdana" w:cs="Verdana"/>
          <w:color w:val="000000"/>
          <w:sz w:val="18"/>
          <w:szCs w:val="24"/>
        </w:rPr>
        <w:t>di cui all’avviso</w:t>
      </w:r>
      <w:r w:rsidR="00771CC2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771CC2" w:rsidRPr="00757A16">
        <w:rPr>
          <w:rFonts w:ascii="Verdana" w:eastAsia="Verdana" w:hAnsi="Verdana" w:cs="Verdana"/>
          <w:color w:val="000000"/>
          <w:sz w:val="18"/>
          <w:szCs w:val="24"/>
        </w:rPr>
        <w:t>prot. n.28</w:t>
      </w:r>
      <w:r w:rsidR="00771CC2">
        <w:rPr>
          <w:rFonts w:ascii="Verdana" w:eastAsia="Verdana" w:hAnsi="Verdana" w:cs="Verdana"/>
          <w:color w:val="000000"/>
          <w:sz w:val="18"/>
          <w:szCs w:val="24"/>
        </w:rPr>
        <w:t>34</w:t>
      </w:r>
      <w:r w:rsidR="00771CC2"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del </w:t>
      </w:r>
      <w:r w:rsidR="00771CC2">
        <w:rPr>
          <w:rFonts w:ascii="Verdana" w:eastAsia="Verdana" w:hAnsi="Verdana" w:cs="Verdana"/>
          <w:color w:val="000000"/>
          <w:sz w:val="18"/>
          <w:szCs w:val="24"/>
        </w:rPr>
        <w:t>29</w:t>
      </w:r>
      <w:r w:rsidR="00771CC2" w:rsidRPr="00757A16">
        <w:rPr>
          <w:rFonts w:ascii="Verdana" w:eastAsia="Verdana" w:hAnsi="Verdana" w:cs="Verdana"/>
          <w:color w:val="000000"/>
          <w:sz w:val="18"/>
          <w:szCs w:val="24"/>
        </w:rPr>
        <w:t>.04.2024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>;</w:t>
      </w:r>
    </w:p>
    <w:p w14:paraId="144D8960" w14:textId="77777777" w:rsidR="00441E7B" w:rsidRPr="00771CC2" w:rsidRDefault="00441E7B" w:rsidP="00441E7B">
      <w:pP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71CC2">
        <w:rPr>
          <w:rFonts w:ascii="Verdana" w:eastAsia="Verdana" w:hAnsi="Verdana" w:cs="Verdana"/>
          <w:b/>
          <w:color w:val="000000"/>
          <w:sz w:val="18"/>
          <w:szCs w:val="24"/>
        </w:rPr>
        <w:t>VISTO</w:t>
      </w:r>
      <w:r w:rsidRPr="00771CC2">
        <w:rPr>
          <w:rFonts w:ascii="Verdana" w:eastAsia="Verdana" w:hAnsi="Verdana" w:cs="Verdana"/>
          <w:color w:val="000000"/>
          <w:sz w:val="18"/>
          <w:szCs w:val="24"/>
        </w:rPr>
        <w:t xml:space="preserve"> la rinuncia pervenuta della prof.ssa Angela Bolis Prot. n. 4430 del 30.07/2024 per il ruolo di </w:t>
      </w:r>
      <w:proofErr w:type="gramStart"/>
      <w:r w:rsidRPr="00771CC2">
        <w:rPr>
          <w:rFonts w:ascii="Verdana" w:eastAsia="Verdana" w:hAnsi="Verdana" w:cs="Verdana"/>
          <w:color w:val="000000"/>
          <w:sz w:val="18"/>
          <w:szCs w:val="24"/>
        </w:rPr>
        <w:t>formatore  LB</w:t>
      </w:r>
      <w:proofErr w:type="gramEnd"/>
      <w:r w:rsidRPr="00771CC2">
        <w:rPr>
          <w:rFonts w:ascii="Verdana" w:eastAsia="Verdana" w:hAnsi="Verdana" w:cs="Verdana"/>
          <w:color w:val="000000"/>
          <w:sz w:val="18"/>
          <w:szCs w:val="24"/>
        </w:rPr>
        <w:t>10.6 e LB10.7 di cui all’avviso 2834 del 29.04.2024;</w:t>
      </w:r>
    </w:p>
    <w:p w14:paraId="7D9BEB3B" w14:textId="77777777" w:rsidR="00441E7B" w:rsidRDefault="00441E7B" w:rsidP="00441E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71CC2">
        <w:rPr>
          <w:rFonts w:ascii="Verdana" w:eastAsia="Verdana" w:hAnsi="Verdana" w:cs="Verdana"/>
          <w:b/>
          <w:color w:val="000000"/>
          <w:sz w:val="18"/>
          <w:szCs w:val="24"/>
        </w:rPr>
        <w:t>PRESO ATTO</w:t>
      </w:r>
      <w:r w:rsidRPr="00771CC2">
        <w:rPr>
          <w:rFonts w:ascii="Verdana" w:eastAsia="Verdana" w:hAnsi="Verdana" w:cs="Verdana"/>
          <w:color w:val="000000"/>
          <w:sz w:val="18"/>
          <w:szCs w:val="24"/>
        </w:rPr>
        <w:t xml:space="preserve"> delle collocazioni dei vari soggetti nella graduatoria definitiva decreto n. 1700, Prot. n. 3273 del 17/05/2024;</w:t>
      </w:r>
      <w:r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</w:p>
    <w:p w14:paraId="619C41F3" w14:textId="77777777" w:rsidR="00D36519" w:rsidRPr="00116C74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E17BCD">
        <w:rPr>
          <w:rFonts w:ascii="Verdana" w:eastAsia="Verdana" w:hAnsi="Verdana" w:cs="Verdana"/>
          <w:b/>
          <w:color w:val="000000"/>
          <w:sz w:val="18"/>
          <w:szCs w:val="24"/>
        </w:rPr>
        <w:t xml:space="preserve">VISTO 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le dichiarazioni rese dai </w:t>
      </w:r>
      <w:r w:rsidR="00D2175A" w:rsidRPr="00E17BCD">
        <w:rPr>
          <w:rFonts w:ascii="Verdana" w:eastAsia="Verdana" w:hAnsi="Verdana" w:cs="Verdana"/>
          <w:color w:val="000000"/>
          <w:sz w:val="18"/>
          <w:szCs w:val="24"/>
        </w:rPr>
        <w:t>candidati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, ai sensi dell’art. 47 del D.P.R. n. 445/2000 relativa alla </w:t>
      </w:r>
      <w:r w:rsidRPr="00116C74">
        <w:rPr>
          <w:rFonts w:ascii="Verdana" w:eastAsia="Verdana" w:hAnsi="Verdana" w:cs="Verdana"/>
          <w:color w:val="000000"/>
          <w:sz w:val="18"/>
          <w:szCs w:val="24"/>
        </w:rPr>
        <w:t>insussistenza di cause di incompatibilità/inconferibilità o di conflitto di interessi;</w:t>
      </w:r>
    </w:p>
    <w:p w14:paraId="429AE982" w14:textId="77777777" w:rsidR="00D8522A" w:rsidRPr="00D8522A" w:rsidRDefault="00D8522A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B16BD4">
        <w:rPr>
          <w:rFonts w:ascii="Verdana" w:eastAsia="Verdana" w:hAnsi="Verdana" w:cs="Verdana"/>
          <w:b/>
          <w:color w:val="000000"/>
          <w:sz w:val="18"/>
          <w:szCs w:val="24"/>
        </w:rPr>
        <w:t>CONSIDERATO</w:t>
      </w:r>
      <w:r>
        <w:rPr>
          <w:rFonts w:ascii="Verdana" w:eastAsia="Verdana" w:hAnsi="Verdana" w:cs="Verdana"/>
          <w:b/>
          <w:color w:val="000000"/>
          <w:sz w:val="18"/>
          <w:szCs w:val="24"/>
        </w:rPr>
        <w:t xml:space="preserve"> </w:t>
      </w:r>
      <w:r w:rsidR="0070551D">
        <w:rPr>
          <w:rFonts w:ascii="Verdana" w:eastAsia="Verdana" w:hAnsi="Verdana" w:cs="Verdana"/>
          <w:color w:val="000000"/>
          <w:sz w:val="18"/>
          <w:szCs w:val="24"/>
        </w:rPr>
        <w:t>che i soggetti che verranno individuati saranno incaricati dello svolgimento delle attività oggetto del presente Decreto che risultano essere strettamente connesse ed essenziali alla realizzazione del progetto finanziato e funzionalmente vincolante all’effettivo raggiungimento di target e milestone e degli obiettivi finanziari stabiliti dal PNRR;</w:t>
      </w:r>
    </w:p>
    <w:p w14:paraId="4BFCFF16" w14:textId="77777777" w:rsid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43D2C72F" w14:textId="77777777" w:rsid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  <w:r w:rsidRPr="00D36519">
        <w:rPr>
          <w:rFonts w:ascii="Verdana" w:eastAsia="Verdana" w:hAnsi="Verdana" w:cs="Verdana"/>
          <w:i/>
          <w:color w:val="000000"/>
          <w:sz w:val="18"/>
          <w:szCs w:val="24"/>
        </w:rPr>
        <w:t>nell’osservanza delle disposizioni di cui alla Legge del 6 novembre 2012, n. 190, recante «Disposizioni per la prevenzione e la</w:t>
      </w:r>
      <w:r>
        <w:rPr>
          <w:rFonts w:ascii="Verdana" w:eastAsia="Verdana" w:hAnsi="Verdana" w:cs="Verdana"/>
          <w:i/>
          <w:color w:val="000000"/>
          <w:sz w:val="18"/>
          <w:szCs w:val="24"/>
        </w:rPr>
        <w:t xml:space="preserve"> </w:t>
      </w:r>
      <w:r w:rsidRPr="00D36519">
        <w:rPr>
          <w:rFonts w:ascii="Verdana" w:eastAsia="Verdana" w:hAnsi="Verdana" w:cs="Verdana"/>
          <w:i/>
          <w:color w:val="000000"/>
          <w:sz w:val="18"/>
          <w:szCs w:val="24"/>
        </w:rPr>
        <w:t>repressione della corruzione e dell’illegalità della Pubblica Amministrazione»,</w:t>
      </w:r>
    </w:p>
    <w:p w14:paraId="083027E6" w14:textId="77777777" w:rsidR="00D36519" w:rsidRP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i/>
          <w:color w:val="000000"/>
          <w:sz w:val="18"/>
          <w:szCs w:val="24"/>
        </w:rPr>
      </w:pPr>
    </w:p>
    <w:p w14:paraId="3A776385" w14:textId="77777777" w:rsidR="00D36519" w:rsidRP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24"/>
        </w:rPr>
      </w:pPr>
      <w:r w:rsidRPr="00D36519">
        <w:rPr>
          <w:rFonts w:ascii="Verdana" w:eastAsia="Verdana" w:hAnsi="Verdana" w:cs="Verdana"/>
          <w:b/>
          <w:color w:val="000000"/>
          <w:sz w:val="18"/>
          <w:szCs w:val="24"/>
        </w:rPr>
        <w:t>DECRETA</w:t>
      </w:r>
    </w:p>
    <w:p w14:paraId="1131AB4D" w14:textId="77777777" w:rsid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  <w:sz w:val="18"/>
          <w:szCs w:val="24"/>
        </w:rPr>
      </w:pPr>
    </w:p>
    <w:p w14:paraId="3985757A" w14:textId="77777777" w:rsidR="0070551D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D36519">
        <w:rPr>
          <w:rFonts w:ascii="Verdana" w:eastAsia="Verdana" w:hAnsi="Verdana" w:cs="Verdana"/>
          <w:color w:val="000000"/>
          <w:sz w:val="18"/>
          <w:szCs w:val="24"/>
        </w:rPr>
        <w:t xml:space="preserve">per i motivi espressi in premessa e ai sensi e per gli effetti della Nota 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prot</w:t>
      </w:r>
      <w:r w:rsidR="00FF22E3">
        <w:rPr>
          <w:rFonts w:ascii="Verdana" w:eastAsia="Verdana" w:hAnsi="Verdana" w:cs="Verdana"/>
          <w:color w:val="000000"/>
          <w:sz w:val="18"/>
          <w:szCs w:val="24"/>
        </w:rPr>
        <w:t>.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proofErr w:type="spellStart"/>
      <w:r w:rsidR="00E17BCD">
        <w:rPr>
          <w:rFonts w:ascii="Verdana" w:eastAsia="Verdana" w:hAnsi="Verdana" w:cs="Verdana"/>
          <w:color w:val="000000"/>
          <w:sz w:val="18"/>
          <w:szCs w:val="24"/>
        </w:rPr>
        <w:t>m</w:t>
      </w:r>
      <w:r w:rsidR="00FF22E3">
        <w:rPr>
          <w:rFonts w:ascii="Verdana" w:eastAsia="Verdana" w:hAnsi="Verdana" w:cs="Verdana"/>
          <w:color w:val="000000"/>
          <w:sz w:val="18"/>
          <w:szCs w:val="24"/>
        </w:rPr>
        <w:t>.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pi</w:t>
      </w:r>
      <w:proofErr w:type="spellEnd"/>
      <w:r w:rsidR="00E17BCD">
        <w:rPr>
          <w:rFonts w:ascii="Verdana" w:eastAsia="Verdana" w:hAnsi="Verdana" w:cs="Verdana"/>
          <w:color w:val="000000"/>
          <w:sz w:val="18"/>
          <w:szCs w:val="24"/>
        </w:rPr>
        <w:t>. AOOGAMBI</w:t>
      </w:r>
      <w:r w:rsidR="00E17BCD"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 Registro Decreti. u. 0141549, del 07 dicembre 2023 con la quale il Ministro dell’istruzione ha diramato le istruzioni operative </w:t>
      </w:r>
      <w:r w:rsidR="00E17BCD" w:rsidRPr="00E17BCD">
        <w:rPr>
          <w:rFonts w:ascii="Verdana" w:eastAsia="Verdana" w:hAnsi="Verdana" w:cs="Verdana"/>
          <w:color w:val="000000"/>
          <w:sz w:val="18"/>
          <w:szCs w:val="24"/>
        </w:rPr>
        <w:lastRenderedPageBreak/>
        <w:t>per le azioni relative alla “Didattica digitale integrata e formazione alla transizione digita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le per il personale scolastico”</w:t>
      </w:r>
      <w:r w:rsidR="008B034A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BC281D">
        <w:rPr>
          <w:rFonts w:ascii="Verdana" w:eastAsia="Verdana" w:hAnsi="Verdana" w:cs="Verdana"/>
          <w:color w:val="000000"/>
          <w:sz w:val="18"/>
          <w:szCs w:val="24"/>
        </w:rPr>
        <w:t>(</w:t>
      </w:r>
      <w:r w:rsidR="00D8522A">
        <w:rPr>
          <w:rFonts w:ascii="Verdana" w:eastAsia="Verdana" w:hAnsi="Verdana" w:cs="Verdana"/>
          <w:color w:val="000000"/>
          <w:sz w:val="18"/>
          <w:szCs w:val="24"/>
        </w:rPr>
        <w:t>D.M. 6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6</w:t>
      </w:r>
      <w:r w:rsidR="00D8522A">
        <w:rPr>
          <w:rFonts w:ascii="Verdana" w:eastAsia="Verdana" w:hAnsi="Verdana" w:cs="Verdana"/>
          <w:color w:val="000000"/>
          <w:sz w:val="18"/>
          <w:szCs w:val="24"/>
        </w:rPr>
        <w:t>/2023</w:t>
      </w:r>
      <w:r w:rsidR="00BC281D">
        <w:rPr>
          <w:rFonts w:ascii="Verdana" w:eastAsia="Verdana" w:hAnsi="Verdana" w:cs="Verdana"/>
          <w:color w:val="000000"/>
          <w:sz w:val="18"/>
          <w:szCs w:val="24"/>
        </w:rPr>
        <w:t>)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;</w:t>
      </w:r>
    </w:p>
    <w:p w14:paraId="4FF88E41" w14:textId="77777777" w:rsidR="00BC281D" w:rsidRDefault="00BC281D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0D7631A7" w14:textId="77777777" w:rsidR="00BC281D" w:rsidRDefault="00BC281D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>Art. 1</w:t>
      </w:r>
      <w:r>
        <w:rPr>
          <w:rFonts w:ascii="Verdana" w:eastAsia="Verdana" w:hAnsi="Verdana" w:cs="Verdana"/>
          <w:i/>
          <w:color w:val="000000"/>
          <w:sz w:val="18"/>
          <w:szCs w:val="24"/>
        </w:rPr>
        <w:t>. Incarichi</w:t>
      </w:r>
    </w:p>
    <w:p w14:paraId="0A5B8593" w14:textId="01861358" w:rsidR="00441E7B" w:rsidRPr="00042430" w:rsidRDefault="00042430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Cs/>
          <w:color w:val="000000"/>
          <w:sz w:val="18"/>
          <w:szCs w:val="24"/>
        </w:rPr>
      </w:pPr>
      <w:r w:rsidRPr="00042430">
        <w:rPr>
          <w:rFonts w:ascii="Verdana" w:eastAsia="Verdana" w:hAnsi="Verdana" w:cs="Verdana"/>
          <w:iCs/>
          <w:color w:val="000000"/>
          <w:sz w:val="18"/>
          <w:szCs w:val="24"/>
        </w:rPr>
        <w:t>I seguenti incarichi:</w:t>
      </w:r>
    </w:p>
    <w:p w14:paraId="74200AD4" w14:textId="5D26C272" w:rsidR="00441E7B" w:rsidRPr="00042430" w:rsidRDefault="00441E7B" w:rsidP="00042430">
      <w:pPr>
        <w:pStyle w:val="Paragrafoelenco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042430">
        <w:rPr>
          <w:rFonts w:ascii="Verdana" w:eastAsia="Verdana" w:hAnsi="Verdana" w:cs="Verdana"/>
          <w:color w:val="000000"/>
          <w:sz w:val="18"/>
          <w:szCs w:val="24"/>
        </w:rPr>
        <w:t>Formatore/Esperto del laboratorio di Formazione sul campo</w:t>
      </w:r>
    </w:p>
    <w:p w14:paraId="0C4C4A39" w14:textId="77777777" w:rsidR="00441E7B" w:rsidRDefault="00235B1B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 xml:space="preserve">LB10.4 </w:t>
      </w:r>
      <w:r w:rsidRPr="00235B1B">
        <w:rPr>
          <w:rFonts w:ascii="Verdana" w:eastAsia="Verdana" w:hAnsi="Verdana" w:cs="Verdana"/>
          <w:color w:val="000000"/>
          <w:sz w:val="18"/>
          <w:szCs w:val="24"/>
        </w:rPr>
        <w:t>LA BIBLIOTECA SCOLASTICA E LA TRASFORMAZIONE DIGITALE</w:t>
      </w:r>
      <w:r w:rsidR="00284201">
        <w:rPr>
          <w:rFonts w:ascii="Verdana" w:eastAsia="Verdana" w:hAnsi="Verdana" w:cs="Verdana"/>
          <w:color w:val="000000"/>
          <w:sz w:val="18"/>
          <w:szCs w:val="24"/>
        </w:rPr>
        <w:t xml:space="preserve"> per n. 10 ore assegnataria</w:t>
      </w:r>
    </w:p>
    <w:p w14:paraId="65C83310" w14:textId="77777777" w:rsidR="00235B1B" w:rsidRDefault="00235B1B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Prof.ssa Chiara Barberini</w:t>
      </w:r>
    </w:p>
    <w:p w14:paraId="4C5BDC28" w14:textId="10187E9A" w:rsidR="00235B1B" w:rsidRPr="00042430" w:rsidRDefault="00235B1B" w:rsidP="00042430">
      <w:pPr>
        <w:pStyle w:val="Paragrafoelenco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042430">
        <w:rPr>
          <w:rFonts w:ascii="Verdana" w:eastAsia="Verdana" w:hAnsi="Verdana" w:cs="Verdana"/>
          <w:color w:val="000000"/>
          <w:sz w:val="18"/>
          <w:szCs w:val="24"/>
        </w:rPr>
        <w:t>Formatore/Esperto del laboratorio di Formazione sul campo</w:t>
      </w:r>
    </w:p>
    <w:p w14:paraId="7B19C138" w14:textId="77777777" w:rsidR="00235B1B" w:rsidRDefault="00235B1B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LB10.5</w:t>
      </w:r>
      <w:r w:rsidRPr="00235B1B">
        <w:t xml:space="preserve"> </w:t>
      </w:r>
      <w:r w:rsidRPr="00235B1B">
        <w:rPr>
          <w:rFonts w:ascii="Verdana" w:eastAsia="Verdana" w:hAnsi="Verdana" w:cs="Verdana"/>
          <w:color w:val="000000"/>
          <w:sz w:val="18"/>
          <w:szCs w:val="24"/>
        </w:rPr>
        <w:t>LABORATORIO LINGUISTICO DIGITALE: POTENZIAMENTO DELLE COMPETENZE QCER ALUNNI E PERSONALE</w:t>
      </w:r>
      <w:r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284201">
        <w:rPr>
          <w:rFonts w:ascii="Verdana" w:eastAsia="Verdana" w:hAnsi="Verdana" w:cs="Verdana"/>
          <w:color w:val="000000"/>
          <w:sz w:val="18"/>
          <w:szCs w:val="24"/>
        </w:rPr>
        <w:t>per n. 10 ore assegnataria</w:t>
      </w:r>
    </w:p>
    <w:p w14:paraId="2616879E" w14:textId="77777777" w:rsidR="00235B1B" w:rsidRDefault="00235B1B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Prof.ssa Elisabetta Vagni</w:t>
      </w:r>
    </w:p>
    <w:p w14:paraId="495D7F0E" w14:textId="3B68A343" w:rsidR="00AF4153" w:rsidRPr="00042430" w:rsidRDefault="00771CC2" w:rsidP="00042430">
      <w:pPr>
        <w:pStyle w:val="Paragrafoelenco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042430">
        <w:rPr>
          <w:rFonts w:ascii="Verdana" w:eastAsia="Verdana" w:hAnsi="Verdana" w:cs="Verdana"/>
          <w:color w:val="000000"/>
          <w:sz w:val="18"/>
          <w:szCs w:val="24"/>
        </w:rPr>
        <w:t>Formatore/Esperto</w:t>
      </w:r>
      <w:r w:rsidR="00AF4153" w:rsidRPr="00042430">
        <w:rPr>
          <w:rFonts w:ascii="Verdana" w:eastAsia="Verdana" w:hAnsi="Verdana" w:cs="Verdana"/>
          <w:color w:val="000000"/>
          <w:sz w:val="18"/>
          <w:szCs w:val="24"/>
        </w:rPr>
        <w:t xml:space="preserve"> del laboratorio di Formazione sul campo</w:t>
      </w:r>
    </w:p>
    <w:p w14:paraId="22E020F1" w14:textId="77777777" w:rsidR="004A4C4E" w:rsidRPr="00757A16" w:rsidRDefault="0044672B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LB10.6</w:t>
      </w:r>
      <w:r w:rsidR="004A4C4E"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Pr="0044672B">
        <w:rPr>
          <w:rFonts w:ascii="Verdana" w:eastAsia="Verdana" w:hAnsi="Verdana" w:cs="Verdana"/>
          <w:color w:val="000000"/>
          <w:sz w:val="18"/>
          <w:szCs w:val="24"/>
        </w:rPr>
        <w:t>GLOBE PROGRAM: INNOVARE IL CURRICOLO STEM -PRIMARIA</w:t>
      </w:r>
      <w:r w:rsidR="004A4C4E"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771CC2">
        <w:rPr>
          <w:rFonts w:ascii="Verdana" w:eastAsia="Verdana" w:hAnsi="Verdana" w:cs="Verdana"/>
          <w:color w:val="000000"/>
          <w:sz w:val="18"/>
          <w:szCs w:val="24"/>
        </w:rPr>
        <w:t>per n. 10 ore assegnatario</w:t>
      </w:r>
    </w:p>
    <w:p w14:paraId="0B5C83C3" w14:textId="77777777" w:rsidR="00B2302B" w:rsidRPr="00757A16" w:rsidRDefault="00E17BCD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color w:val="000000"/>
          <w:sz w:val="18"/>
          <w:szCs w:val="24"/>
        </w:rPr>
        <w:t>Prof.</w:t>
      </w:r>
      <w:r w:rsidR="0044672B">
        <w:rPr>
          <w:rFonts w:ascii="Verdana" w:eastAsia="Verdana" w:hAnsi="Verdana" w:cs="Verdana"/>
          <w:color w:val="000000"/>
          <w:sz w:val="18"/>
          <w:szCs w:val="24"/>
        </w:rPr>
        <w:t xml:space="preserve"> Pietro Tozzi</w:t>
      </w:r>
      <w:r w:rsidR="004A4C4E"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</w:p>
    <w:p w14:paraId="77378AE1" w14:textId="76DAB2F4" w:rsidR="00771CC2" w:rsidRPr="00042430" w:rsidRDefault="00771CC2" w:rsidP="00042430">
      <w:pPr>
        <w:pStyle w:val="Paragrafoelenco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042430">
        <w:rPr>
          <w:rFonts w:ascii="Verdana" w:eastAsia="Verdana" w:hAnsi="Verdana" w:cs="Verdana"/>
          <w:color w:val="000000"/>
          <w:sz w:val="18"/>
          <w:szCs w:val="24"/>
        </w:rPr>
        <w:t>Formatore/Esperto del laboratorio di Formazione sul campo</w:t>
      </w:r>
    </w:p>
    <w:p w14:paraId="28D7DF0A" w14:textId="77777777" w:rsidR="00AF4153" w:rsidRPr="00757A16" w:rsidRDefault="00080669" w:rsidP="00AF41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color w:val="000000"/>
          <w:sz w:val="18"/>
          <w:szCs w:val="24"/>
        </w:rPr>
        <w:t>LB10.</w:t>
      </w:r>
      <w:r w:rsidR="0044672B">
        <w:rPr>
          <w:rFonts w:ascii="Verdana" w:eastAsia="Verdana" w:hAnsi="Verdana" w:cs="Verdana"/>
          <w:color w:val="000000"/>
          <w:sz w:val="18"/>
          <w:szCs w:val="24"/>
        </w:rPr>
        <w:t>7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44672B" w:rsidRPr="0044672B">
        <w:rPr>
          <w:rFonts w:ascii="Verdana" w:eastAsia="Verdana" w:hAnsi="Verdana" w:cs="Verdana"/>
          <w:color w:val="000000"/>
          <w:sz w:val="18"/>
          <w:szCs w:val="24"/>
        </w:rPr>
        <w:t xml:space="preserve">GLOBE PROGRAM: INNOVARE IL CURRICOLO STEM </w:t>
      </w:r>
      <w:r w:rsidR="0044672B">
        <w:rPr>
          <w:rFonts w:ascii="Verdana" w:eastAsia="Verdana" w:hAnsi="Verdana" w:cs="Verdana"/>
          <w:color w:val="000000"/>
          <w:sz w:val="18"/>
          <w:szCs w:val="24"/>
        </w:rPr>
        <w:t>–</w:t>
      </w:r>
      <w:r w:rsidR="0044672B" w:rsidRPr="0044672B">
        <w:rPr>
          <w:rFonts w:ascii="Verdana" w:eastAsia="Verdana" w:hAnsi="Verdana" w:cs="Verdana"/>
          <w:color w:val="000000"/>
          <w:sz w:val="18"/>
          <w:szCs w:val="24"/>
        </w:rPr>
        <w:t>INFANZIA</w:t>
      </w:r>
      <w:r w:rsidR="0044672B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AF4153">
        <w:rPr>
          <w:rFonts w:ascii="Verdana" w:eastAsia="Verdana" w:hAnsi="Verdana" w:cs="Verdana"/>
          <w:color w:val="000000"/>
          <w:sz w:val="18"/>
          <w:szCs w:val="24"/>
        </w:rPr>
        <w:t>per n. 10</w:t>
      </w:r>
      <w:r w:rsidR="00771CC2">
        <w:rPr>
          <w:rFonts w:ascii="Verdana" w:eastAsia="Verdana" w:hAnsi="Verdana" w:cs="Verdana"/>
          <w:color w:val="000000"/>
          <w:sz w:val="18"/>
          <w:szCs w:val="24"/>
        </w:rPr>
        <w:t xml:space="preserve"> ore assegnataria</w:t>
      </w:r>
    </w:p>
    <w:p w14:paraId="7C943B80" w14:textId="53F1DFF7" w:rsidR="00080669" w:rsidRDefault="00080669" w:rsidP="000806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color w:val="000000"/>
          <w:sz w:val="18"/>
          <w:szCs w:val="24"/>
        </w:rPr>
        <w:t>Prof.</w:t>
      </w:r>
      <w:r w:rsidR="0044672B">
        <w:rPr>
          <w:rFonts w:ascii="Verdana" w:eastAsia="Verdana" w:hAnsi="Verdana" w:cs="Verdana"/>
          <w:color w:val="000000"/>
          <w:sz w:val="18"/>
          <w:szCs w:val="24"/>
        </w:rPr>
        <w:t>ssa Giulia Boriosi</w:t>
      </w:r>
      <w:r w:rsidR="00042430">
        <w:rPr>
          <w:rFonts w:ascii="Verdana" w:eastAsia="Verdana" w:hAnsi="Verdana" w:cs="Verdana"/>
          <w:color w:val="000000"/>
          <w:sz w:val="18"/>
          <w:szCs w:val="24"/>
        </w:rPr>
        <w:t>.</w:t>
      </w:r>
    </w:p>
    <w:p w14:paraId="5DBB9888" w14:textId="77777777" w:rsidR="00B2302B" w:rsidRDefault="00B2302B" w:rsidP="00B230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00D77D24" w14:textId="77777777" w:rsidR="00B724FD" w:rsidRPr="00757A16" w:rsidRDefault="00B724FD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>Art.</w:t>
      </w:r>
      <w:r w:rsidR="00BC281D">
        <w:rPr>
          <w:rFonts w:ascii="Verdana" w:eastAsia="Verdana" w:hAnsi="Verdana" w:cs="Verdana"/>
          <w:i/>
          <w:color w:val="000000"/>
          <w:sz w:val="18"/>
          <w:szCs w:val="24"/>
        </w:rPr>
        <w:t xml:space="preserve"> 2</w:t>
      </w: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 xml:space="preserve"> Compiti </w:t>
      </w:r>
      <w:r w:rsidR="00C43604" w:rsidRPr="00C43604">
        <w:rPr>
          <w:rFonts w:ascii="Verdana" w:eastAsia="Verdana" w:hAnsi="Verdana" w:cs="Verdana"/>
          <w:i/>
          <w:color w:val="000000"/>
          <w:sz w:val="18"/>
          <w:szCs w:val="24"/>
        </w:rPr>
        <w:t>per gli elencati percorsi</w:t>
      </w:r>
      <w:r w:rsidR="00C43604">
        <w:rPr>
          <w:rFonts w:ascii="Verdana" w:eastAsia="Verdana" w:hAnsi="Verdana" w:cs="Verdana"/>
          <w:i/>
          <w:color w:val="000000"/>
          <w:sz w:val="18"/>
          <w:szCs w:val="24"/>
        </w:rPr>
        <w:t xml:space="preserve"> </w:t>
      </w:r>
      <w:r w:rsidR="00AF4153">
        <w:rPr>
          <w:rFonts w:ascii="Verdana" w:eastAsia="Verdana" w:hAnsi="Verdana" w:cs="Verdana"/>
          <w:i/>
          <w:color w:val="000000"/>
          <w:sz w:val="18"/>
          <w:szCs w:val="24"/>
        </w:rPr>
        <w:t>di cui all’ Art.1.</w:t>
      </w:r>
    </w:p>
    <w:p w14:paraId="65E8787C" w14:textId="23F9BBDC" w:rsidR="00116C74" w:rsidRPr="00116C74" w:rsidRDefault="00042430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Al </w:t>
      </w:r>
      <w:r w:rsidR="00116C74" w:rsidRPr="00116C74">
        <w:rPr>
          <w:rFonts w:ascii="Verdana" w:eastAsia="Verdana" w:hAnsi="Verdana" w:cs="Verdana"/>
          <w:sz w:val="18"/>
          <w:szCs w:val="18"/>
        </w:rPr>
        <w:t>Ruolo di figura professionale ESPERTO/FORMATORE</w:t>
      </w:r>
      <w:r>
        <w:rPr>
          <w:rFonts w:ascii="Verdana" w:eastAsia="Verdana" w:hAnsi="Verdana" w:cs="Verdana"/>
          <w:sz w:val="18"/>
          <w:szCs w:val="18"/>
        </w:rPr>
        <w:t xml:space="preserve"> compete di</w:t>
      </w:r>
      <w:r w:rsidR="00116C74" w:rsidRPr="00116C74">
        <w:rPr>
          <w:rFonts w:ascii="Verdana" w:eastAsia="Verdana" w:hAnsi="Verdana" w:cs="Verdana"/>
          <w:sz w:val="18"/>
          <w:szCs w:val="18"/>
        </w:rPr>
        <w:t>:</w:t>
      </w:r>
    </w:p>
    <w:p w14:paraId="226325E9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Individuare, in funzione della tipologia, le aree tematiche in cui dividere il percorso attenendosi alle indicazioni e necessità espresse dalla scuola</w:t>
      </w:r>
    </w:p>
    <w:p w14:paraId="50B21A0F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Rimodulare il percorso formativo a seconda delle aspettative e del livello di ingresso dei corsisti</w:t>
      </w:r>
    </w:p>
    <w:p w14:paraId="5B9E970D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Definire gli obiettivi da raggiungere e predisporre gli strumenti di valutazione del raggiungimento degli stessi</w:t>
      </w:r>
    </w:p>
    <w:p w14:paraId="6E15B33F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Comunicare preventivamente eventuali impedimenti all’attività di docenza per eventuale tempestiva rimodulazione del calendario</w:t>
      </w:r>
    </w:p>
    <w:p w14:paraId="518A7CCF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Effettuare durante il percorso valutazioni finali per la certificazione dell’Unità Formativa Didattica di competenza</w:t>
      </w:r>
    </w:p>
    <w:p w14:paraId="48E2F408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Condividere periodicamente con il team di progettazione e con il Dirigente Scolastico i risultati raggiunti</w:t>
      </w:r>
    </w:p>
    <w:p w14:paraId="45B8A0C9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Caricare la documentazione in piattaforma di gestione ove richiesto</w:t>
      </w:r>
    </w:p>
    <w:p w14:paraId="56FD1C9B" w14:textId="77777777" w:rsidR="00116C74" w:rsidRPr="00116C74" w:rsidRDefault="00116C74" w:rsidP="00042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Controllare l’avanzamento dei percorsi</w:t>
      </w:r>
    </w:p>
    <w:p w14:paraId="473F3B21" w14:textId="77777777" w:rsidR="00116C74" w:rsidRPr="00116C74" w:rsidRDefault="00116C74" w:rsidP="00042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Alimentare la piattaforma di avanzamento</w:t>
      </w:r>
    </w:p>
    <w:p w14:paraId="5FCC2C24" w14:textId="77777777" w:rsidR="00116C74" w:rsidRPr="00116C74" w:rsidRDefault="00116C74" w:rsidP="00042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>Redigere relazione periodica concordata con il Team</w:t>
      </w:r>
    </w:p>
    <w:p w14:paraId="36C64209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 xml:space="preserve">Redigere relazione finale contenente obiettivi strategie metodologie e strumenti utilizzati, metodi di misurazione adottati e livelli raggiunti </w:t>
      </w:r>
    </w:p>
    <w:p w14:paraId="6EE02EC1" w14:textId="77777777" w:rsidR="00116C74" w:rsidRPr="00116C74" w:rsidRDefault="00116C74" w:rsidP="00116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8"/>
          <w:szCs w:val="18"/>
        </w:rPr>
      </w:pPr>
      <w:r w:rsidRPr="00116C74">
        <w:rPr>
          <w:rFonts w:ascii="Verdana" w:eastAsia="Verdana" w:hAnsi="Verdana" w:cs="Verdana"/>
          <w:sz w:val="18"/>
          <w:szCs w:val="18"/>
        </w:rPr>
        <w:t xml:space="preserve">Completare il </w:t>
      </w:r>
      <w:proofErr w:type="spellStart"/>
      <w:r w:rsidRPr="00116C74">
        <w:rPr>
          <w:rFonts w:ascii="Verdana" w:eastAsia="Verdana" w:hAnsi="Verdana" w:cs="Verdana"/>
          <w:sz w:val="18"/>
          <w:szCs w:val="18"/>
        </w:rPr>
        <w:t>timesheet</w:t>
      </w:r>
      <w:proofErr w:type="spellEnd"/>
      <w:r w:rsidRPr="00116C74">
        <w:rPr>
          <w:rFonts w:ascii="Verdana" w:eastAsia="Verdana" w:hAnsi="Verdana" w:cs="Verdana"/>
          <w:sz w:val="18"/>
          <w:szCs w:val="18"/>
        </w:rPr>
        <w:t>.</w:t>
      </w:r>
    </w:p>
    <w:p w14:paraId="296E9A00" w14:textId="77777777" w:rsidR="008A770D" w:rsidRPr="00425EEE" w:rsidRDefault="008A770D" w:rsidP="00AF41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1316BD75" w14:textId="6A9EAE85" w:rsidR="00B724FD" w:rsidRDefault="00B724FD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 xml:space="preserve">Art. </w:t>
      </w:r>
      <w:r w:rsidR="00BC281D">
        <w:rPr>
          <w:rFonts w:ascii="Verdana" w:eastAsia="Verdana" w:hAnsi="Verdana" w:cs="Verdana"/>
          <w:i/>
          <w:color w:val="000000"/>
          <w:sz w:val="18"/>
          <w:szCs w:val="24"/>
        </w:rPr>
        <w:t>3</w:t>
      </w: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 xml:space="preserve">. Attività aggiuntive e </w:t>
      </w:r>
      <w:r w:rsidR="00042430">
        <w:rPr>
          <w:rFonts w:ascii="Verdana" w:eastAsia="Verdana" w:hAnsi="Verdana" w:cs="Verdana"/>
          <w:i/>
          <w:color w:val="000000"/>
          <w:sz w:val="18"/>
          <w:szCs w:val="24"/>
        </w:rPr>
        <w:t>c</w:t>
      </w: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>ompensi</w:t>
      </w:r>
    </w:p>
    <w:p w14:paraId="6A6EE19B" w14:textId="02E25FB4" w:rsidR="008A770D" w:rsidRDefault="00042430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 xml:space="preserve">Ciascun </w:t>
      </w:r>
      <w:r w:rsidR="00425EEE" w:rsidRPr="00425EEE">
        <w:rPr>
          <w:rFonts w:ascii="Verdana" w:eastAsia="Verdana" w:hAnsi="Verdana" w:cs="Verdana"/>
          <w:color w:val="000000"/>
          <w:sz w:val="18"/>
          <w:szCs w:val="24"/>
        </w:rPr>
        <w:t xml:space="preserve">incarico sarà espletato al di fuori dell’orario di servizio e secondo le modalità organizzative dei percorsi: </w:t>
      </w:r>
    </w:p>
    <w:p w14:paraId="3AD1E8AD" w14:textId="6440A502" w:rsidR="00522344" w:rsidRPr="008A770D" w:rsidRDefault="00042430" w:rsidP="00522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-</w:t>
      </w:r>
      <w:r w:rsidR="00235B1B">
        <w:rPr>
          <w:rFonts w:ascii="Verdana" w:eastAsia="Verdana" w:hAnsi="Verdana" w:cs="Verdana"/>
          <w:color w:val="000000"/>
          <w:sz w:val="18"/>
          <w:szCs w:val="24"/>
        </w:rPr>
        <w:t xml:space="preserve">LB10.4 </w:t>
      </w:r>
      <w:r w:rsidR="00235B1B" w:rsidRPr="00235B1B">
        <w:rPr>
          <w:rFonts w:ascii="Verdana" w:eastAsia="Verdana" w:hAnsi="Verdana" w:cs="Verdana"/>
          <w:color w:val="000000"/>
          <w:sz w:val="18"/>
          <w:szCs w:val="24"/>
        </w:rPr>
        <w:t>LA BIBLIOTECA SCOLASTICA E LA TRASFORMAZIONE DIGITALE</w:t>
      </w:r>
      <w:r w:rsidR="00522344" w:rsidRPr="00522344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522344">
        <w:rPr>
          <w:rFonts w:ascii="Verdana" w:eastAsia="Verdana" w:hAnsi="Verdana" w:cs="Verdana"/>
          <w:color w:val="000000"/>
          <w:sz w:val="18"/>
          <w:szCs w:val="24"/>
        </w:rPr>
        <w:t xml:space="preserve">per </w:t>
      </w:r>
      <w:r w:rsidR="00522344" w:rsidRPr="008A770D">
        <w:rPr>
          <w:rFonts w:ascii="Verdana" w:eastAsia="Verdana" w:hAnsi="Verdana" w:cs="Verdana"/>
          <w:color w:val="000000"/>
          <w:sz w:val="18"/>
          <w:szCs w:val="24"/>
        </w:rPr>
        <w:t>n.10 ore</w:t>
      </w:r>
      <w:r>
        <w:rPr>
          <w:rFonts w:ascii="Verdana" w:eastAsia="Verdana" w:hAnsi="Verdana" w:cs="Verdana"/>
          <w:color w:val="000000"/>
          <w:sz w:val="18"/>
          <w:szCs w:val="24"/>
        </w:rPr>
        <w:t>,</w:t>
      </w:r>
    </w:p>
    <w:p w14:paraId="21D807DF" w14:textId="1FC2560E" w:rsidR="00522344" w:rsidRPr="008A770D" w:rsidRDefault="00042430" w:rsidP="00522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-</w:t>
      </w:r>
      <w:r w:rsidR="00235B1B">
        <w:rPr>
          <w:rFonts w:ascii="Verdana" w:eastAsia="Verdana" w:hAnsi="Verdana" w:cs="Verdana"/>
          <w:color w:val="000000"/>
          <w:sz w:val="18"/>
          <w:szCs w:val="24"/>
        </w:rPr>
        <w:t>LB10.5</w:t>
      </w:r>
      <w:r w:rsidR="00235B1B" w:rsidRPr="00235B1B">
        <w:t xml:space="preserve"> </w:t>
      </w:r>
      <w:r w:rsidR="00235B1B" w:rsidRPr="00235B1B">
        <w:rPr>
          <w:rFonts w:ascii="Verdana" w:eastAsia="Verdana" w:hAnsi="Verdana" w:cs="Verdana"/>
          <w:color w:val="000000"/>
          <w:sz w:val="18"/>
          <w:szCs w:val="24"/>
        </w:rPr>
        <w:t>LABORATORIO LINGUISTICO DIGITALE: POTENZIAMENTO DELLE COMPETENZE QCER ALUNNI E PERSONALE</w:t>
      </w:r>
      <w:r w:rsidR="00235B1B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522344">
        <w:rPr>
          <w:rFonts w:ascii="Verdana" w:eastAsia="Verdana" w:hAnsi="Verdana" w:cs="Verdana"/>
          <w:color w:val="000000"/>
          <w:sz w:val="18"/>
          <w:szCs w:val="24"/>
        </w:rPr>
        <w:t xml:space="preserve">per </w:t>
      </w:r>
      <w:r w:rsidR="00522344" w:rsidRPr="008A770D">
        <w:rPr>
          <w:rFonts w:ascii="Verdana" w:eastAsia="Verdana" w:hAnsi="Verdana" w:cs="Verdana"/>
          <w:color w:val="000000"/>
          <w:sz w:val="18"/>
          <w:szCs w:val="24"/>
        </w:rPr>
        <w:t>n.10 ore</w:t>
      </w:r>
      <w:r>
        <w:rPr>
          <w:rFonts w:ascii="Verdana" w:eastAsia="Verdana" w:hAnsi="Verdana" w:cs="Verdana"/>
          <w:color w:val="000000"/>
          <w:sz w:val="18"/>
          <w:szCs w:val="24"/>
        </w:rPr>
        <w:t>,</w:t>
      </w:r>
    </w:p>
    <w:p w14:paraId="77B2B360" w14:textId="3EB40778" w:rsidR="008A770D" w:rsidRPr="008A770D" w:rsidRDefault="00042430" w:rsidP="008A77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-</w:t>
      </w:r>
      <w:r w:rsidR="008A770D" w:rsidRPr="008A770D">
        <w:rPr>
          <w:rFonts w:ascii="Verdana" w:eastAsia="Verdana" w:hAnsi="Verdana" w:cs="Verdana"/>
          <w:color w:val="000000"/>
          <w:sz w:val="18"/>
          <w:szCs w:val="24"/>
        </w:rPr>
        <w:t>LB10.</w:t>
      </w:r>
      <w:r w:rsidR="0044672B">
        <w:rPr>
          <w:rFonts w:ascii="Verdana" w:eastAsia="Verdana" w:hAnsi="Verdana" w:cs="Verdana"/>
          <w:color w:val="000000"/>
          <w:sz w:val="18"/>
          <w:szCs w:val="24"/>
        </w:rPr>
        <w:t>6</w:t>
      </w:r>
      <w:r w:rsidR="008A770D" w:rsidRPr="008A770D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44672B" w:rsidRPr="0044672B">
        <w:rPr>
          <w:rFonts w:ascii="Verdana" w:eastAsia="Verdana" w:hAnsi="Verdana" w:cs="Verdana"/>
          <w:color w:val="000000"/>
          <w:sz w:val="18"/>
          <w:szCs w:val="24"/>
        </w:rPr>
        <w:t>GLOBE PROGRAM: INNOVARE IL CURRICOLO STEM -PRIMARIA</w:t>
      </w:r>
      <w:r w:rsidR="005E78F0">
        <w:rPr>
          <w:rFonts w:ascii="Verdana" w:eastAsia="Verdana" w:hAnsi="Verdana" w:cs="Verdana"/>
          <w:color w:val="000000"/>
          <w:sz w:val="18"/>
          <w:szCs w:val="24"/>
        </w:rPr>
        <w:t xml:space="preserve"> per </w:t>
      </w:r>
      <w:r w:rsidR="005E78F0" w:rsidRPr="008A770D">
        <w:rPr>
          <w:rFonts w:ascii="Verdana" w:eastAsia="Verdana" w:hAnsi="Verdana" w:cs="Verdana"/>
          <w:color w:val="000000"/>
          <w:sz w:val="18"/>
          <w:szCs w:val="24"/>
        </w:rPr>
        <w:t>n.10 ore</w:t>
      </w:r>
      <w:r>
        <w:rPr>
          <w:rFonts w:ascii="Verdana" w:eastAsia="Verdana" w:hAnsi="Verdana" w:cs="Verdana"/>
          <w:color w:val="000000"/>
          <w:sz w:val="18"/>
          <w:szCs w:val="24"/>
        </w:rPr>
        <w:t>,</w:t>
      </w:r>
    </w:p>
    <w:p w14:paraId="1D986103" w14:textId="1B8F4EFA" w:rsidR="005E78F0" w:rsidRDefault="00042430" w:rsidP="005E78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-</w:t>
      </w:r>
      <w:r w:rsidR="008A770D" w:rsidRPr="008A770D">
        <w:rPr>
          <w:rFonts w:ascii="Verdana" w:eastAsia="Verdana" w:hAnsi="Verdana" w:cs="Verdana"/>
          <w:color w:val="000000"/>
          <w:sz w:val="18"/>
          <w:szCs w:val="24"/>
        </w:rPr>
        <w:t>LB10.</w:t>
      </w:r>
      <w:r w:rsidR="0044672B">
        <w:rPr>
          <w:rFonts w:ascii="Verdana" w:eastAsia="Verdana" w:hAnsi="Verdana" w:cs="Verdana"/>
          <w:color w:val="000000"/>
          <w:sz w:val="18"/>
          <w:szCs w:val="24"/>
        </w:rPr>
        <w:t>7</w:t>
      </w:r>
      <w:r w:rsidR="008A770D" w:rsidRPr="008A770D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44672B" w:rsidRPr="0044672B">
        <w:rPr>
          <w:rFonts w:ascii="Verdana" w:eastAsia="Verdana" w:hAnsi="Verdana" w:cs="Verdana"/>
          <w:color w:val="000000"/>
          <w:sz w:val="18"/>
          <w:szCs w:val="24"/>
        </w:rPr>
        <w:t>GLOBE PROGRAM: INNOVARE IL CURRICOLO STEM -</w:t>
      </w:r>
      <w:r w:rsidR="0044672B">
        <w:rPr>
          <w:rFonts w:ascii="Verdana" w:eastAsia="Verdana" w:hAnsi="Verdana" w:cs="Verdana"/>
          <w:color w:val="000000"/>
          <w:sz w:val="18"/>
          <w:szCs w:val="24"/>
        </w:rPr>
        <w:t xml:space="preserve">INFANZIA </w:t>
      </w:r>
      <w:r w:rsidR="005E78F0">
        <w:rPr>
          <w:rFonts w:ascii="Verdana" w:eastAsia="Verdana" w:hAnsi="Verdana" w:cs="Verdana"/>
          <w:color w:val="000000"/>
          <w:sz w:val="18"/>
          <w:szCs w:val="24"/>
        </w:rPr>
        <w:t xml:space="preserve">per </w:t>
      </w:r>
      <w:r w:rsidR="005E78F0" w:rsidRPr="008A770D">
        <w:rPr>
          <w:rFonts w:ascii="Verdana" w:eastAsia="Verdana" w:hAnsi="Verdana" w:cs="Verdana"/>
          <w:color w:val="000000"/>
          <w:sz w:val="18"/>
          <w:szCs w:val="24"/>
        </w:rPr>
        <w:t>n.10 ore</w:t>
      </w:r>
      <w:r w:rsidR="005E78F0">
        <w:rPr>
          <w:rFonts w:ascii="Verdana" w:eastAsia="Verdana" w:hAnsi="Verdana" w:cs="Verdana"/>
          <w:color w:val="000000"/>
          <w:sz w:val="18"/>
          <w:szCs w:val="24"/>
        </w:rPr>
        <w:t>.</w:t>
      </w:r>
    </w:p>
    <w:p w14:paraId="027A4D8D" w14:textId="77777777" w:rsidR="008A770D" w:rsidRPr="008A770D" w:rsidRDefault="008A770D" w:rsidP="008A77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8A770D">
        <w:rPr>
          <w:rFonts w:ascii="Verdana" w:eastAsia="Verdana" w:hAnsi="Verdana" w:cs="Verdana"/>
          <w:color w:val="000000"/>
          <w:sz w:val="18"/>
          <w:szCs w:val="24"/>
        </w:rPr>
        <w:t xml:space="preserve">Per gli incarichi affidati e per le ore previste il compenso è di </w:t>
      </w:r>
      <w:r w:rsidR="00771CC2">
        <w:rPr>
          <w:rFonts w:ascii="Verdana" w:eastAsia="Verdana" w:hAnsi="Verdana" w:cs="Verdana"/>
          <w:color w:val="000000"/>
          <w:sz w:val="18"/>
          <w:szCs w:val="24"/>
        </w:rPr>
        <w:t>122,</w:t>
      </w:r>
      <w:r w:rsidRPr="008A770D">
        <w:rPr>
          <w:rFonts w:ascii="Verdana" w:eastAsia="Verdana" w:hAnsi="Verdana" w:cs="Verdana"/>
          <w:color w:val="000000"/>
          <w:sz w:val="18"/>
          <w:szCs w:val="24"/>
        </w:rPr>
        <w:t>00 euro/ora omnicompr</w:t>
      </w:r>
      <w:r w:rsidR="00771CC2">
        <w:rPr>
          <w:rFonts w:ascii="Verdana" w:eastAsia="Verdana" w:hAnsi="Verdana" w:cs="Verdana"/>
          <w:color w:val="000000"/>
          <w:sz w:val="18"/>
          <w:szCs w:val="24"/>
        </w:rPr>
        <w:t>ensivi di ogni onere e ritenuta per un totale di € 1220,00 ad incarico.</w:t>
      </w:r>
    </w:p>
    <w:p w14:paraId="28FDD964" w14:textId="77777777" w:rsidR="00425EEE" w:rsidRDefault="00425EEE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</w:p>
    <w:p w14:paraId="2D898987" w14:textId="77777777" w:rsidR="00FC057D" w:rsidRPr="00CB15EC" w:rsidRDefault="00FC057D" w:rsidP="00042430">
      <w:pPr>
        <w:contextualSpacing/>
        <w:rPr>
          <w:rFonts w:ascii="Calibri" w:hAnsi="Calibri"/>
          <w:bCs/>
          <w:i/>
          <w:sz w:val="22"/>
          <w:szCs w:val="22"/>
        </w:rPr>
      </w:pPr>
      <w:r w:rsidRPr="00CB15EC">
        <w:rPr>
          <w:rFonts w:ascii="Calibri" w:hAnsi="Calibri"/>
          <w:bCs/>
          <w:i/>
          <w:sz w:val="22"/>
          <w:szCs w:val="22"/>
        </w:rPr>
        <w:t>Art.</w:t>
      </w:r>
      <w:r w:rsidR="00BC281D">
        <w:rPr>
          <w:rFonts w:ascii="Calibri" w:hAnsi="Calibri"/>
          <w:bCs/>
          <w:i/>
          <w:sz w:val="22"/>
          <w:szCs w:val="22"/>
        </w:rPr>
        <w:t xml:space="preserve"> 4</w:t>
      </w:r>
      <w:r>
        <w:rPr>
          <w:rFonts w:ascii="Calibri" w:hAnsi="Calibri"/>
          <w:bCs/>
          <w:i/>
          <w:sz w:val="22"/>
          <w:szCs w:val="22"/>
        </w:rPr>
        <w:t>. R</w:t>
      </w:r>
      <w:r w:rsidRPr="00CB15EC">
        <w:rPr>
          <w:rFonts w:ascii="Calibri" w:hAnsi="Calibri"/>
          <w:bCs/>
          <w:i/>
          <w:sz w:val="22"/>
          <w:szCs w:val="22"/>
        </w:rPr>
        <w:t>evoca e/o decadenza dall’incarico</w:t>
      </w:r>
    </w:p>
    <w:p w14:paraId="106DD35E" w14:textId="77777777" w:rsidR="00FC057D" w:rsidRPr="00361A13" w:rsidRDefault="00FC057D" w:rsidP="00042430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L’incarico conferito ha efficacia esclusivamente in costanza di servizio interno e avrà decadenza immediata in conseguenza di una qualsiasi causa che dovesse intervenire ad interrompere la qualifica di “personale interno alla scuola”. In caso di decadenza verranno riconosciute e pagate le sole ore effettivamente svolte e giustificate da regolare Timesheet.</w:t>
      </w:r>
    </w:p>
    <w:p w14:paraId="60527006" w14:textId="77777777" w:rsidR="00FC057D" w:rsidRDefault="00FC057D" w:rsidP="00042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55A07CD5" w14:textId="77777777" w:rsidR="008F3096" w:rsidRDefault="008F3096" w:rsidP="00042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CB15EC">
        <w:rPr>
          <w:rFonts w:ascii="Calibri" w:hAnsi="Calibri"/>
          <w:bCs/>
          <w:i/>
          <w:sz w:val="22"/>
          <w:szCs w:val="22"/>
        </w:rPr>
        <w:t xml:space="preserve">Art. </w:t>
      </w:r>
      <w:r w:rsidR="005F5B31">
        <w:rPr>
          <w:rFonts w:ascii="Calibri" w:hAnsi="Calibri"/>
          <w:bCs/>
          <w:i/>
          <w:sz w:val="22"/>
          <w:szCs w:val="22"/>
        </w:rPr>
        <w:t>5</w:t>
      </w:r>
      <w:r>
        <w:rPr>
          <w:rFonts w:ascii="Calibri" w:hAnsi="Calibri"/>
          <w:bCs/>
          <w:i/>
          <w:sz w:val="22"/>
          <w:szCs w:val="22"/>
        </w:rPr>
        <w:t>. Pubblicazione</w:t>
      </w:r>
    </w:p>
    <w:p w14:paraId="08E1CB61" w14:textId="77777777" w:rsidR="00FA75A3" w:rsidRDefault="00FA75A3" w:rsidP="00042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FA75A3">
        <w:rPr>
          <w:rFonts w:ascii="Verdana" w:eastAsia="Verdana" w:hAnsi="Verdana" w:cs="Verdana"/>
          <w:color w:val="000000"/>
          <w:sz w:val="18"/>
          <w:szCs w:val="24"/>
        </w:rPr>
        <w:t xml:space="preserve">Il presente provvedimento sull’albo </w:t>
      </w:r>
      <w:r w:rsidR="008F3096">
        <w:rPr>
          <w:rFonts w:ascii="Verdana" w:eastAsia="Verdana" w:hAnsi="Verdana" w:cs="Verdana"/>
          <w:color w:val="000000"/>
          <w:sz w:val="18"/>
          <w:szCs w:val="24"/>
        </w:rPr>
        <w:t>è pubblicato all’albo on l</w:t>
      </w:r>
      <w:r w:rsidRPr="00FA75A3">
        <w:rPr>
          <w:rFonts w:ascii="Verdana" w:eastAsia="Verdana" w:hAnsi="Verdana" w:cs="Verdana"/>
          <w:color w:val="000000"/>
          <w:sz w:val="18"/>
          <w:szCs w:val="24"/>
        </w:rPr>
        <w:t>ine dell’Istituzione Scolastica, nella sezione Amministrazione Trasparente del sito istituzionale, nonché ne</w:t>
      </w:r>
      <w:r>
        <w:rPr>
          <w:rFonts w:ascii="Verdana" w:eastAsia="Verdana" w:hAnsi="Verdana" w:cs="Verdana"/>
          <w:color w:val="000000"/>
          <w:sz w:val="18"/>
          <w:szCs w:val="24"/>
        </w:rPr>
        <w:t>lla sezione PNRR del sito www.istitutocomprensivoassisi3</w:t>
      </w:r>
      <w:r w:rsidRPr="00FA75A3">
        <w:rPr>
          <w:rFonts w:ascii="Verdana" w:eastAsia="Verdana" w:hAnsi="Verdana" w:cs="Verdana"/>
          <w:color w:val="000000"/>
          <w:sz w:val="18"/>
          <w:szCs w:val="24"/>
        </w:rPr>
        <w:t>.edu.it ai sensi della normativa sulla trasparenza.</w:t>
      </w:r>
    </w:p>
    <w:p w14:paraId="5943ED1A" w14:textId="77777777" w:rsidR="00712A34" w:rsidRDefault="00712A34" w:rsidP="00FA75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1DEBE660" w14:textId="77777777" w:rsidR="00BA1134" w:rsidRPr="00BA1134" w:rsidRDefault="00FA75A3" w:rsidP="00FA75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18"/>
        </w:rPr>
      </w:pPr>
      <w:r w:rsidRPr="00FA75A3">
        <w:rPr>
          <w:rFonts w:ascii="Verdana" w:eastAsia="Verdana" w:hAnsi="Verdana" w:cs="Verdana"/>
          <w:color w:val="000000"/>
          <w:sz w:val="18"/>
          <w:szCs w:val="24"/>
        </w:rPr>
        <w:t xml:space="preserve">Per quanto non espressamente contenuto nel presente </w:t>
      </w:r>
      <w:r>
        <w:rPr>
          <w:rFonts w:ascii="Verdana" w:eastAsia="Verdana" w:hAnsi="Verdana" w:cs="Verdana"/>
          <w:color w:val="000000"/>
          <w:sz w:val="18"/>
          <w:szCs w:val="24"/>
        </w:rPr>
        <w:t>Atto</w:t>
      </w:r>
      <w:r w:rsidRPr="00FA75A3">
        <w:rPr>
          <w:rFonts w:ascii="Verdana" w:eastAsia="Verdana" w:hAnsi="Verdana" w:cs="Verdana"/>
          <w:color w:val="000000"/>
          <w:sz w:val="18"/>
          <w:szCs w:val="24"/>
        </w:rPr>
        <w:t>, valgono le vigenti disposizioni in materia di investimenti finanziati con il PNRR.</w:t>
      </w:r>
    </w:p>
    <w:p w14:paraId="7DF1A1E0" w14:textId="77777777" w:rsidR="001A613A" w:rsidRDefault="001A613A" w:rsidP="00D22713">
      <w:pPr>
        <w:ind w:left="5400"/>
        <w:jc w:val="center"/>
      </w:pPr>
    </w:p>
    <w:p w14:paraId="39DC06A3" w14:textId="77777777" w:rsidR="001A613A" w:rsidRPr="00933940" w:rsidRDefault="001A613A" w:rsidP="00D22713">
      <w:pPr>
        <w:ind w:left="5400"/>
        <w:jc w:val="center"/>
        <w:rPr>
          <w:rFonts w:ascii="Verdana" w:hAnsi="Verdana"/>
          <w:b/>
          <w:sz w:val="18"/>
        </w:rPr>
      </w:pPr>
    </w:p>
    <w:p w14:paraId="48F76339" w14:textId="77777777" w:rsidR="00D22713" w:rsidRPr="00A86508" w:rsidRDefault="00D22713" w:rsidP="00D22713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tab/>
      </w:r>
      <w:r>
        <w:rPr>
          <w:rFonts w:ascii="Verdana" w:eastAsia="Verdana" w:hAnsi="Verdana" w:cs="Verdana"/>
          <w:sz w:val="18"/>
          <w:szCs w:val="18"/>
        </w:rPr>
        <w:t xml:space="preserve">Il </w:t>
      </w:r>
      <w:r w:rsidR="008F3096">
        <w:rPr>
          <w:rFonts w:ascii="Verdana" w:eastAsia="Verdana" w:hAnsi="Verdana" w:cs="Verdana"/>
          <w:sz w:val="18"/>
          <w:szCs w:val="18"/>
        </w:rPr>
        <w:t xml:space="preserve">RUP </w:t>
      </w:r>
      <w:r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55A64A89" w14:textId="77777777" w:rsidR="00D22713" w:rsidRDefault="00D22713" w:rsidP="00D22713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678658E3" w14:textId="77777777" w:rsidR="00D22713" w:rsidRDefault="00D22713" w:rsidP="00D22713">
      <w:pPr>
        <w:ind w:left="5400"/>
        <w:jc w:val="center"/>
        <w:rPr>
          <w:rFonts w:ascii="Verdana" w:hAnsi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>(Documento informatico firmato digitalmente ai sensi del D.Lgs 82/2005 s.m.i. e norme collegate)</w:t>
      </w:r>
    </w:p>
    <w:p w14:paraId="280CE49E" w14:textId="77777777" w:rsidR="00B86572" w:rsidRDefault="00B86572" w:rsidP="00D22713">
      <w:pPr>
        <w:ind w:left="5400"/>
        <w:jc w:val="center"/>
        <w:rPr>
          <w:rFonts w:ascii="Verdana" w:hAnsi="Verdana"/>
          <w:sz w:val="14"/>
          <w:szCs w:val="14"/>
        </w:rPr>
      </w:pPr>
    </w:p>
    <w:sectPr w:rsidR="00B86572" w:rsidSect="00042430">
      <w:headerReference w:type="default" r:id="rId8"/>
      <w:footerReference w:type="default" r:id="rId9"/>
      <w:pgSz w:w="11906" w:h="16838"/>
      <w:pgMar w:top="851" w:right="991" w:bottom="1134" w:left="1134" w:header="708" w:footer="8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B5F3B" w14:textId="77777777" w:rsidR="00AF50CE" w:rsidRDefault="00AF50CE" w:rsidP="00D22713">
      <w:r>
        <w:separator/>
      </w:r>
    </w:p>
  </w:endnote>
  <w:endnote w:type="continuationSeparator" w:id="0">
    <w:p w14:paraId="1CA7B382" w14:textId="77777777" w:rsidR="00AF50CE" w:rsidRDefault="00AF50CE" w:rsidP="00D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41FE" w14:textId="77777777" w:rsidR="00042430" w:rsidRDefault="00042430" w:rsidP="007E0018">
    <w:pPr>
      <w:ind w:left="142" w:firstLine="142"/>
      <w:jc w:val="center"/>
      <w:rPr>
        <w:rFonts w:ascii="Calibri" w:eastAsia="Verdana" w:hAnsi="Calibri" w:cs="Calibri"/>
        <w:color w:val="0F243E"/>
        <w:sz w:val="14"/>
        <w:szCs w:val="14"/>
      </w:rPr>
    </w:pPr>
  </w:p>
  <w:p w14:paraId="67DEA192" w14:textId="0BE77398" w:rsidR="00D22713" w:rsidRPr="00AA475F" w:rsidRDefault="00D22713" w:rsidP="007E0018">
    <w:pPr>
      <w:ind w:left="142" w:firstLine="142"/>
      <w:jc w:val="center"/>
      <w:rPr>
        <w:rFonts w:ascii="Calibri" w:hAnsi="Calibri" w:cs="Calibri"/>
        <w:color w:val="0F243E"/>
        <w:sz w:val="14"/>
        <w:szCs w:val="14"/>
      </w:rPr>
    </w:pPr>
    <w:r w:rsidRPr="00AA475F">
      <w:rPr>
        <w:rFonts w:ascii="Calibri" w:eastAsia="Verdana" w:hAnsi="Calibri" w:cs="Calibri"/>
        <w:color w:val="0F243E"/>
        <w:sz w:val="14"/>
        <w:szCs w:val="14"/>
      </w:rPr>
      <w:t xml:space="preserve">Via Croce, 38 – Petrignano – 06081 Assisi (PG) – Tel: </w:t>
    </w:r>
    <w:r w:rsidRPr="00AA475F">
      <w:rPr>
        <w:rFonts w:ascii="Calibri" w:eastAsia="Verdana" w:hAnsi="Calibri" w:cs="Calibri"/>
        <w:b/>
        <w:color w:val="0F243E"/>
        <w:sz w:val="14"/>
        <w:szCs w:val="14"/>
      </w:rPr>
      <w:t xml:space="preserve">0758038063 </w:t>
    </w:r>
    <w:r w:rsidR="009840C3" w:rsidRPr="00AA475F">
      <w:rPr>
        <w:rFonts w:ascii="Calibri" w:eastAsia="Verdana" w:hAnsi="Calibri" w:cs="Calibri"/>
        <w:b/>
        <w:color w:val="0F243E"/>
        <w:sz w:val="14"/>
        <w:szCs w:val="14"/>
      </w:rPr>
      <w:t>-</w:t>
    </w:r>
    <w:r w:rsidR="007E0018" w:rsidRPr="00AA475F">
      <w:rPr>
        <w:rFonts w:ascii="Calibri" w:eastAsia="Verdana" w:hAnsi="Calibri" w:cs="Calibri"/>
        <w:color w:val="0F243E"/>
        <w:sz w:val="14"/>
        <w:szCs w:val="14"/>
      </w:rPr>
      <w:t xml:space="preserve"> </w:t>
    </w:r>
    <w:r w:rsidRPr="00AA475F">
      <w:rPr>
        <w:rFonts w:ascii="Calibri" w:eastAsia="Verdana" w:hAnsi="Calibri" w:cs="Calibri"/>
        <w:color w:val="0F243E"/>
        <w:sz w:val="14"/>
        <w:szCs w:val="14"/>
      </w:rPr>
      <w:t xml:space="preserve">e-mail: </w:t>
    </w:r>
    <w:r w:rsidRPr="00AA475F">
      <w:rPr>
        <w:rFonts w:ascii="Calibri" w:eastAsia="Verdana" w:hAnsi="Calibri" w:cs="Calibri"/>
        <w:b/>
        <w:color w:val="0F243E"/>
        <w:sz w:val="14"/>
        <w:szCs w:val="14"/>
      </w:rPr>
      <w:t>pgic833006@istruzione.it</w:t>
    </w:r>
    <w:r w:rsidRPr="00AA475F">
      <w:rPr>
        <w:rFonts w:ascii="Calibri" w:eastAsia="Verdana" w:hAnsi="Calibri" w:cs="Calibri"/>
        <w:color w:val="0F243E"/>
        <w:sz w:val="14"/>
        <w:szCs w:val="14"/>
      </w:rPr>
      <w:t xml:space="preserve"> – posta pec: </w:t>
    </w:r>
    <w:hyperlink r:id="rId1">
      <w:r w:rsidRPr="00AA475F">
        <w:rPr>
          <w:rFonts w:ascii="Calibri" w:eastAsia="Verdana" w:hAnsi="Calibri" w:cs="Calibri"/>
          <w:b/>
          <w:color w:val="0F243E"/>
          <w:sz w:val="14"/>
          <w:szCs w:val="14"/>
          <w:u w:val="single"/>
        </w:rPr>
        <w:t>pgic833006@pec.istruzione.it</w:t>
      </w:r>
    </w:hyperlink>
  </w:p>
  <w:p w14:paraId="62E943CA" w14:textId="77777777" w:rsidR="00D22713" w:rsidRPr="00AA475F" w:rsidRDefault="00D22713" w:rsidP="00D227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="Calibri" w:eastAsia="Calibri" w:hAnsi="Calibri" w:cs="Calibri"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0085B" w14:textId="77777777" w:rsidR="00AF50CE" w:rsidRDefault="00AF50CE" w:rsidP="00D22713">
      <w:r>
        <w:separator/>
      </w:r>
    </w:p>
  </w:footnote>
  <w:footnote w:type="continuationSeparator" w:id="0">
    <w:p w14:paraId="75134932" w14:textId="77777777" w:rsidR="00AF50CE" w:rsidRDefault="00AF50CE" w:rsidP="00D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6328" w14:textId="77777777" w:rsidR="00313210" w:rsidRDefault="00313210">
    <w:pPr>
      <w:pStyle w:val="Intestazione"/>
    </w:pPr>
    <w:r w:rsidRPr="00D861DC">
      <w:rPr>
        <w:noProof/>
      </w:rPr>
      <w:drawing>
        <wp:inline distT="0" distB="0" distL="0" distR="0" wp14:anchorId="1F3BEB3D" wp14:editId="58BC380F">
          <wp:extent cx="6419850" cy="833755"/>
          <wp:effectExtent l="0" t="0" r="0" b="4445"/>
          <wp:docPr id="278438165" name="Immagine 278438165" descr="C:\Users\Utente\Downloads\00 Carta intestata ri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ownloads\00 Carta intestata riquad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F5297"/>
    <w:multiLevelType w:val="multilevel"/>
    <w:tmpl w:val="6E6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7B3E"/>
    <w:multiLevelType w:val="multilevel"/>
    <w:tmpl w:val="7CC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5C9D"/>
    <w:multiLevelType w:val="multilevel"/>
    <w:tmpl w:val="540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F156C"/>
    <w:multiLevelType w:val="hybridMultilevel"/>
    <w:tmpl w:val="E1C8321C"/>
    <w:lvl w:ilvl="0" w:tplc="3FF63704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981EFD"/>
    <w:multiLevelType w:val="hybridMultilevel"/>
    <w:tmpl w:val="8D44E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398A"/>
    <w:multiLevelType w:val="multilevel"/>
    <w:tmpl w:val="5BA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46478"/>
    <w:multiLevelType w:val="multilevel"/>
    <w:tmpl w:val="28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B4547"/>
    <w:multiLevelType w:val="hybridMultilevel"/>
    <w:tmpl w:val="03900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0B2"/>
    <w:multiLevelType w:val="hybridMultilevel"/>
    <w:tmpl w:val="9AAC3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B3301"/>
    <w:multiLevelType w:val="multilevel"/>
    <w:tmpl w:val="E98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87D48"/>
    <w:multiLevelType w:val="hybridMultilevel"/>
    <w:tmpl w:val="0BE0E6B8"/>
    <w:lvl w:ilvl="0" w:tplc="335CD3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4C42"/>
    <w:multiLevelType w:val="hybridMultilevel"/>
    <w:tmpl w:val="80E8A6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024FD"/>
    <w:multiLevelType w:val="multilevel"/>
    <w:tmpl w:val="7FC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2523B"/>
    <w:multiLevelType w:val="hybridMultilevel"/>
    <w:tmpl w:val="D1E257CE"/>
    <w:lvl w:ilvl="0" w:tplc="008C4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93055"/>
    <w:multiLevelType w:val="hybridMultilevel"/>
    <w:tmpl w:val="1A6628C6"/>
    <w:lvl w:ilvl="0" w:tplc="946EC66E">
      <w:start w:val="1"/>
      <w:numFmt w:val="decimal"/>
      <w:lvlText w:val="%1"/>
      <w:lvlJc w:val="left"/>
      <w:pPr>
        <w:ind w:left="502" w:hanging="360"/>
      </w:pPr>
      <w:rPr>
        <w:rFonts w:ascii="Verdana" w:eastAsia="Calibri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D24965"/>
    <w:multiLevelType w:val="hybridMultilevel"/>
    <w:tmpl w:val="E2DA7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06E97"/>
    <w:multiLevelType w:val="hybridMultilevel"/>
    <w:tmpl w:val="A9162BA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86C466F"/>
    <w:multiLevelType w:val="multilevel"/>
    <w:tmpl w:val="980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546CE"/>
    <w:multiLevelType w:val="hybridMultilevel"/>
    <w:tmpl w:val="1A6628C6"/>
    <w:lvl w:ilvl="0" w:tplc="946EC66E">
      <w:start w:val="1"/>
      <w:numFmt w:val="decimal"/>
      <w:lvlText w:val="%1"/>
      <w:lvlJc w:val="left"/>
      <w:pPr>
        <w:ind w:left="502" w:hanging="360"/>
      </w:pPr>
      <w:rPr>
        <w:rFonts w:ascii="Verdana" w:eastAsia="Calibri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815260"/>
    <w:multiLevelType w:val="multilevel"/>
    <w:tmpl w:val="EFB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2D58BF"/>
    <w:multiLevelType w:val="multilevel"/>
    <w:tmpl w:val="DB1A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680DF8"/>
    <w:multiLevelType w:val="hybridMultilevel"/>
    <w:tmpl w:val="3694135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24D592B"/>
    <w:multiLevelType w:val="hybridMultilevel"/>
    <w:tmpl w:val="13E21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D08C3"/>
    <w:multiLevelType w:val="multilevel"/>
    <w:tmpl w:val="A63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D5A3D"/>
    <w:multiLevelType w:val="hybridMultilevel"/>
    <w:tmpl w:val="50AC2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E44C4"/>
    <w:multiLevelType w:val="multilevel"/>
    <w:tmpl w:val="8C1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C6519D"/>
    <w:multiLevelType w:val="multilevel"/>
    <w:tmpl w:val="760287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39E5E90"/>
    <w:multiLevelType w:val="multilevel"/>
    <w:tmpl w:val="048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C0C57"/>
    <w:multiLevelType w:val="multilevel"/>
    <w:tmpl w:val="0EE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76F75"/>
    <w:multiLevelType w:val="multilevel"/>
    <w:tmpl w:val="7BCCD9DA"/>
    <w:lvl w:ilvl="0">
      <w:numFmt w:val="bullet"/>
      <w:lvlText w:val="●"/>
      <w:lvlJc w:val="left"/>
      <w:pPr>
        <w:ind w:left="84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998" w:hanging="17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-"/>
      <w:lvlJc w:val="left"/>
      <w:pPr>
        <w:ind w:left="993" w:hanging="13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374" w:hanging="130"/>
      </w:pPr>
    </w:lvl>
    <w:lvl w:ilvl="4">
      <w:numFmt w:val="bullet"/>
      <w:lvlText w:val="•"/>
      <w:lvlJc w:val="left"/>
      <w:pPr>
        <w:ind w:left="4562" w:hanging="130"/>
      </w:pPr>
    </w:lvl>
    <w:lvl w:ilvl="5">
      <w:numFmt w:val="bullet"/>
      <w:lvlText w:val="•"/>
      <w:lvlJc w:val="left"/>
      <w:pPr>
        <w:ind w:left="5749" w:hanging="130"/>
      </w:pPr>
    </w:lvl>
    <w:lvl w:ilvl="6">
      <w:numFmt w:val="bullet"/>
      <w:lvlText w:val="•"/>
      <w:lvlJc w:val="left"/>
      <w:pPr>
        <w:ind w:left="6936" w:hanging="130"/>
      </w:pPr>
    </w:lvl>
    <w:lvl w:ilvl="7">
      <w:numFmt w:val="bullet"/>
      <w:lvlText w:val="•"/>
      <w:lvlJc w:val="left"/>
      <w:pPr>
        <w:ind w:left="8124" w:hanging="130"/>
      </w:pPr>
    </w:lvl>
    <w:lvl w:ilvl="8">
      <w:numFmt w:val="bullet"/>
      <w:lvlText w:val="•"/>
      <w:lvlJc w:val="left"/>
      <w:pPr>
        <w:ind w:left="9311" w:hanging="130"/>
      </w:pPr>
    </w:lvl>
  </w:abstractNum>
  <w:abstractNum w:abstractNumId="30" w15:restartNumberingAfterBreak="0">
    <w:nsid w:val="696B6B19"/>
    <w:multiLevelType w:val="multilevel"/>
    <w:tmpl w:val="BA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46EAB"/>
    <w:multiLevelType w:val="multilevel"/>
    <w:tmpl w:val="B4E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27D89"/>
    <w:multiLevelType w:val="hybridMultilevel"/>
    <w:tmpl w:val="6DDE8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35488">
    <w:abstractNumId w:val="23"/>
  </w:num>
  <w:num w:numId="2" w16cid:durableId="1504973617">
    <w:abstractNumId w:val="9"/>
  </w:num>
  <w:num w:numId="3" w16cid:durableId="45031711">
    <w:abstractNumId w:val="6"/>
  </w:num>
  <w:num w:numId="4" w16cid:durableId="1753427772">
    <w:abstractNumId w:val="27"/>
  </w:num>
  <w:num w:numId="5" w16cid:durableId="247154664">
    <w:abstractNumId w:val="30"/>
  </w:num>
  <w:num w:numId="6" w16cid:durableId="2032293910">
    <w:abstractNumId w:val="28"/>
  </w:num>
  <w:num w:numId="7" w16cid:durableId="680162116">
    <w:abstractNumId w:val="25"/>
  </w:num>
  <w:num w:numId="8" w16cid:durableId="722363991">
    <w:abstractNumId w:val="1"/>
  </w:num>
  <w:num w:numId="9" w16cid:durableId="424502750">
    <w:abstractNumId w:val="0"/>
  </w:num>
  <w:num w:numId="10" w16cid:durableId="1595934257">
    <w:abstractNumId w:val="17"/>
  </w:num>
  <w:num w:numId="11" w16cid:durableId="1151214054">
    <w:abstractNumId w:val="2"/>
  </w:num>
  <w:num w:numId="12" w16cid:durableId="849947047">
    <w:abstractNumId w:val="22"/>
  </w:num>
  <w:num w:numId="13" w16cid:durableId="1784417070">
    <w:abstractNumId w:val="32"/>
  </w:num>
  <w:num w:numId="14" w16cid:durableId="1367950438">
    <w:abstractNumId w:val="3"/>
  </w:num>
  <w:num w:numId="15" w16cid:durableId="1552110684">
    <w:abstractNumId w:val="19"/>
  </w:num>
  <w:num w:numId="16" w16cid:durableId="1580365306">
    <w:abstractNumId w:val="12"/>
  </w:num>
  <w:num w:numId="17" w16cid:durableId="705446172">
    <w:abstractNumId w:val="20"/>
  </w:num>
  <w:num w:numId="18" w16cid:durableId="683241078">
    <w:abstractNumId w:val="18"/>
  </w:num>
  <w:num w:numId="19" w16cid:durableId="25297892">
    <w:abstractNumId w:val="14"/>
  </w:num>
  <w:num w:numId="20" w16cid:durableId="98331449">
    <w:abstractNumId w:val="31"/>
  </w:num>
  <w:num w:numId="21" w16cid:durableId="2078742589">
    <w:abstractNumId w:val="16"/>
  </w:num>
  <w:num w:numId="22" w16cid:durableId="1342781020">
    <w:abstractNumId w:val="4"/>
  </w:num>
  <w:num w:numId="23" w16cid:durableId="1377705434">
    <w:abstractNumId w:val="13"/>
  </w:num>
  <w:num w:numId="24" w16cid:durableId="1046223817">
    <w:abstractNumId w:val="5"/>
  </w:num>
  <w:num w:numId="25" w16cid:durableId="221672630">
    <w:abstractNumId w:val="21"/>
  </w:num>
  <w:num w:numId="26" w16cid:durableId="198054423">
    <w:abstractNumId w:val="26"/>
  </w:num>
  <w:num w:numId="27" w16cid:durableId="1960526105">
    <w:abstractNumId w:val="29"/>
  </w:num>
  <w:num w:numId="28" w16cid:durableId="1390491396">
    <w:abstractNumId w:val="7"/>
  </w:num>
  <w:num w:numId="29" w16cid:durableId="1921209596">
    <w:abstractNumId w:val="24"/>
  </w:num>
  <w:num w:numId="30" w16cid:durableId="1566643580">
    <w:abstractNumId w:val="15"/>
  </w:num>
  <w:num w:numId="31" w16cid:durableId="1387803080">
    <w:abstractNumId w:val="8"/>
  </w:num>
  <w:num w:numId="32" w16cid:durableId="1358896452">
    <w:abstractNumId w:val="10"/>
  </w:num>
  <w:num w:numId="33" w16cid:durableId="405343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AC"/>
    <w:rsid w:val="00042430"/>
    <w:rsid w:val="00052230"/>
    <w:rsid w:val="00057F0D"/>
    <w:rsid w:val="00071361"/>
    <w:rsid w:val="00080669"/>
    <w:rsid w:val="000E3F48"/>
    <w:rsid w:val="00116C74"/>
    <w:rsid w:val="0012120D"/>
    <w:rsid w:val="00140F2F"/>
    <w:rsid w:val="0017688B"/>
    <w:rsid w:val="0018755F"/>
    <w:rsid w:val="001A613A"/>
    <w:rsid w:val="001D76B7"/>
    <w:rsid w:val="001D773E"/>
    <w:rsid w:val="001E5A9D"/>
    <w:rsid w:val="001F11FB"/>
    <w:rsid w:val="00235B1B"/>
    <w:rsid w:val="00250AE1"/>
    <w:rsid w:val="00284201"/>
    <w:rsid w:val="002D687F"/>
    <w:rsid w:val="002E206A"/>
    <w:rsid w:val="00313210"/>
    <w:rsid w:val="00324536"/>
    <w:rsid w:val="00335AAE"/>
    <w:rsid w:val="00351F86"/>
    <w:rsid w:val="00360B10"/>
    <w:rsid w:val="00360B1E"/>
    <w:rsid w:val="003940A0"/>
    <w:rsid w:val="003B21D8"/>
    <w:rsid w:val="003C3BE7"/>
    <w:rsid w:val="003D389E"/>
    <w:rsid w:val="00425EEE"/>
    <w:rsid w:val="004322D9"/>
    <w:rsid w:val="004330F6"/>
    <w:rsid w:val="00441E7B"/>
    <w:rsid w:val="0044672B"/>
    <w:rsid w:val="00456B23"/>
    <w:rsid w:val="00474651"/>
    <w:rsid w:val="004A4C4E"/>
    <w:rsid w:val="004D7711"/>
    <w:rsid w:val="004E02E6"/>
    <w:rsid w:val="00522344"/>
    <w:rsid w:val="00544249"/>
    <w:rsid w:val="00556981"/>
    <w:rsid w:val="005647D2"/>
    <w:rsid w:val="00570CCA"/>
    <w:rsid w:val="00586AFE"/>
    <w:rsid w:val="005C6380"/>
    <w:rsid w:val="005D7ED0"/>
    <w:rsid w:val="005E78F0"/>
    <w:rsid w:val="005F5B31"/>
    <w:rsid w:val="0060313B"/>
    <w:rsid w:val="006172AD"/>
    <w:rsid w:val="0063182E"/>
    <w:rsid w:val="00681F58"/>
    <w:rsid w:val="00682424"/>
    <w:rsid w:val="006D4E25"/>
    <w:rsid w:val="006D60C5"/>
    <w:rsid w:val="006F0991"/>
    <w:rsid w:val="0070551D"/>
    <w:rsid w:val="00705594"/>
    <w:rsid w:val="00712A34"/>
    <w:rsid w:val="00720CD8"/>
    <w:rsid w:val="00757A16"/>
    <w:rsid w:val="00771CC2"/>
    <w:rsid w:val="007867AD"/>
    <w:rsid w:val="007A2019"/>
    <w:rsid w:val="007E0018"/>
    <w:rsid w:val="008015FB"/>
    <w:rsid w:val="00875009"/>
    <w:rsid w:val="00881265"/>
    <w:rsid w:val="0089384E"/>
    <w:rsid w:val="008A770D"/>
    <w:rsid w:val="008B034A"/>
    <w:rsid w:val="008F3096"/>
    <w:rsid w:val="00933940"/>
    <w:rsid w:val="0094449D"/>
    <w:rsid w:val="009450A9"/>
    <w:rsid w:val="009840C3"/>
    <w:rsid w:val="009D292E"/>
    <w:rsid w:val="009E7DF7"/>
    <w:rsid w:val="00A115FE"/>
    <w:rsid w:val="00A16BC3"/>
    <w:rsid w:val="00A315E2"/>
    <w:rsid w:val="00A5408F"/>
    <w:rsid w:val="00AA475F"/>
    <w:rsid w:val="00AE6763"/>
    <w:rsid w:val="00AF3EE0"/>
    <w:rsid w:val="00AF4153"/>
    <w:rsid w:val="00AF50CE"/>
    <w:rsid w:val="00AF7C7B"/>
    <w:rsid w:val="00B16BD4"/>
    <w:rsid w:val="00B2302B"/>
    <w:rsid w:val="00B724FD"/>
    <w:rsid w:val="00B86572"/>
    <w:rsid w:val="00B97658"/>
    <w:rsid w:val="00BA1134"/>
    <w:rsid w:val="00BA19CD"/>
    <w:rsid w:val="00BA255C"/>
    <w:rsid w:val="00BB2C6E"/>
    <w:rsid w:val="00BB3F34"/>
    <w:rsid w:val="00BC281D"/>
    <w:rsid w:val="00BC2E97"/>
    <w:rsid w:val="00BC71AC"/>
    <w:rsid w:val="00BE4C63"/>
    <w:rsid w:val="00BF1F54"/>
    <w:rsid w:val="00BF2D5A"/>
    <w:rsid w:val="00BF58BC"/>
    <w:rsid w:val="00C07B41"/>
    <w:rsid w:val="00C138FE"/>
    <w:rsid w:val="00C250AF"/>
    <w:rsid w:val="00C338CE"/>
    <w:rsid w:val="00C43604"/>
    <w:rsid w:val="00C473D7"/>
    <w:rsid w:val="00C5255E"/>
    <w:rsid w:val="00C64481"/>
    <w:rsid w:val="00C7480B"/>
    <w:rsid w:val="00C818AB"/>
    <w:rsid w:val="00C81F40"/>
    <w:rsid w:val="00CB0607"/>
    <w:rsid w:val="00CD20E1"/>
    <w:rsid w:val="00CD696B"/>
    <w:rsid w:val="00D03227"/>
    <w:rsid w:val="00D2175A"/>
    <w:rsid w:val="00D22713"/>
    <w:rsid w:val="00D36519"/>
    <w:rsid w:val="00D379D5"/>
    <w:rsid w:val="00D56683"/>
    <w:rsid w:val="00D643EA"/>
    <w:rsid w:val="00D774D5"/>
    <w:rsid w:val="00D8522A"/>
    <w:rsid w:val="00D861DC"/>
    <w:rsid w:val="00D91300"/>
    <w:rsid w:val="00DD5608"/>
    <w:rsid w:val="00DD662B"/>
    <w:rsid w:val="00DF1508"/>
    <w:rsid w:val="00E14B37"/>
    <w:rsid w:val="00E17BCD"/>
    <w:rsid w:val="00E56C2C"/>
    <w:rsid w:val="00E82D47"/>
    <w:rsid w:val="00E846C1"/>
    <w:rsid w:val="00F31233"/>
    <w:rsid w:val="00F34D71"/>
    <w:rsid w:val="00F41DA8"/>
    <w:rsid w:val="00F60B75"/>
    <w:rsid w:val="00F619C5"/>
    <w:rsid w:val="00F75F98"/>
    <w:rsid w:val="00FA75A3"/>
    <w:rsid w:val="00FC057D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A5C8"/>
  <w15:chartTrackingRefBased/>
  <w15:docId w15:val="{61BB26BB-20E4-4D47-944F-A5E7873D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4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34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1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1A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D7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4D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34D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43EA"/>
    <w:pPr>
      <w:spacing w:before="100" w:beforeAutospacing="1" w:after="100" w:afterAutospacing="1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47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36519"/>
    <w:pPr>
      <w:widowControl w:val="0"/>
      <w:autoSpaceDE w:val="0"/>
      <w:autoSpaceDN w:val="0"/>
      <w:ind w:left="36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5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4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30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788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058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6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50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6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770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3F0C-85FD-4AD6-8EE9-766479ED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2</cp:revision>
  <cp:lastPrinted>2024-08-05T09:28:00Z</cp:lastPrinted>
  <dcterms:created xsi:type="dcterms:W3CDTF">2024-08-06T10:16:00Z</dcterms:created>
  <dcterms:modified xsi:type="dcterms:W3CDTF">2024-08-06T10:16:00Z</dcterms:modified>
</cp:coreProperties>
</file>