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13" w:rsidRDefault="00D861DC" w:rsidP="004D5817">
      <w:pPr>
        <w:rPr>
          <w:noProof/>
        </w:rPr>
      </w:pPr>
      <w:r w:rsidRPr="00D861DC">
        <w:rPr>
          <w:noProof/>
        </w:rPr>
        <w:drawing>
          <wp:inline distT="0" distB="0" distL="0" distR="0">
            <wp:extent cx="6570980" cy="833797"/>
            <wp:effectExtent l="0" t="0" r="1270" b="4445"/>
            <wp:docPr id="1" name="Immagine 1" descr="C:\Users\Utente\Downloads\00 Carta intestata ri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00 Carta intestata riquad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6A" w:rsidRPr="00CB1158" w:rsidRDefault="006F236A" w:rsidP="004D5817">
      <w:pPr>
        <w:rPr>
          <w:b/>
          <w:noProof/>
        </w:rPr>
      </w:pPr>
    </w:p>
    <w:p w:rsidR="00B24B17" w:rsidRPr="00CB1158" w:rsidRDefault="00B24B17" w:rsidP="00B24B17">
      <w:pPr>
        <w:widowControl w:val="0"/>
        <w:suppressAutoHyphens/>
        <w:spacing w:line="100" w:lineRule="atLeast"/>
        <w:jc w:val="both"/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</w:pPr>
      <w:r w:rsidRPr="00CB1158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FD1A337" wp14:editId="286F7B8E">
            <wp:simplePos x="0" y="0"/>
            <wp:positionH relativeFrom="margin">
              <wp:posOffset>11090910</wp:posOffset>
            </wp:positionH>
            <wp:positionV relativeFrom="page">
              <wp:posOffset>1209675</wp:posOffset>
            </wp:positionV>
            <wp:extent cx="1400810" cy="1543050"/>
            <wp:effectExtent l="0" t="0" r="8890" b="0"/>
            <wp:wrapSquare wrapText="bothSides"/>
            <wp:docPr id="2" name="Immagine 2" descr="Carta intestata ICA 3 - con logo english in action defin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 ICA 3 - con logo english in action definiti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36" t="3745" r="3032" b="86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 xml:space="preserve">Protocollo come da segnatura </w:t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ab/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ab/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ab/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ab/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ab/>
        <w:t xml:space="preserve">        </w:t>
      </w:r>
      <w:r w:rsidR="00CB1158"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 xml:space="preserve">   </w:t>
      </w:r>
      <w:r w:rsidRPr="00CB1158">
        <w:rPr>
          <w:rFonts w:ascii="Verdana" w:hAnsi="Verdana" w:cs="Arial"/>
          <w:b/>
          <w:kern w:val="2"/>
          <w:sz w:val="18"/>
          <w:szCs w:val="18"/>
          <w:lang w:val="en-US" w:eastAsia="hi-IN" w:bidi="hi-IN"/>
        </w:rPr>
        <w:t xml:space="preserve">       Data come da segnatura</w:t>
      </w:r>
    </w:p>
    <w:p w:rsidR="00B24B17" w:rsidRPr="00CB1158" w:rsidRDefault="00B24B17" w:rsidP="00B24B17">
      <w:pPr>
        <w:suppressAutoHyphens/>
        <w:jc w:val="both"/>
        <w:rPr>
          <w:rFonts w:ascii="Verdana" w:eastAsia="NSimSun" w:hAnsi="Verdana" w:cs="Arial"/>
          <w:b/>
          <w:kern w:val="2"/>
          <w:sz w:val="18"/>
          <w:szCs w:val="18"/>
          <w:lang w:val="en-US" w:eastAsia="zh-CN" w:bidi="hi-IN"/>
        </w:rPr>
      </w:pPr>
    </w:p>
    <w:p w:rsidR="00B24B17" w:rsidRPr="00CB1158" w:rsidRDefault="00B24B17" w:rsidP="00B24B17">
      <w:pPr>
        <w:suppressAutoHyphens/>
        <w:ind w:left="6521"/>
        <w:jc w:val="right"/>
        <w:rPr>
          <w:rFonts w:ascii="Verdana" w:eastAsia="NSimSun" w:hAnsi="Verdana" w:cs="Arial"/>
          <w:b/>
          <w:kern w:val="2"/>
          <w:sz w:val="18"/>
          <w:szCs w:val="18"/>
          <w:lang w:val="en-US" w:eastAsia="zh-CN" w:bidi="hi-IN"/>
        </w:rPr>
      </w:pPr>
      <w:r w:rsidRPr="00CB1158">
        <w:rPr>
          <w:rFonts w:ascii="Verdana" w:eastAsia="NSimSun" w:hAnsi="Verdana" w:cs="Arial"/>
          <w:b/>
          <w:kern w:val="2"/>
          <w:sz w:val="18"/>
          <w:szCs w:val="18"/>
          <w:lang w:val="en-US" w:eastAsia="zh-CN" w:bidi="hi-IN"/>
        </w:rPr>
        <w:t>Amministrazione trasparente</w:t>
      </w:r>
    </w:p>
    <w:p w:rsidR="00B24B17" w:rsidRPr="00CB1158" w:rsidRDefault="00B24B17" w:rsidP="00B24B17">
      <w:pPr>
        <w:suppressAutoHyphens/>
        <w:ind w:left="6521"/>
        <w:jc w:val="right"/>
        <w:rPr>
          <w:rFonts w:ascii="Verdana" w:eastAsia="NSimSun" w:hAnsi="Verdana" w:cs="Arial"/>
          <w:b/>
          <w:kern w:val="2"/>
          <w:sz w:val="18"/>
          <w:szCs w:val="18"/>
          <w:lang w:val="en-US" w:eastAsia="zh-CN" w:bidi="hi-IN"/>
        </w:rPr>
      </w:pPr>
      <w:r w:rsidRPr="00CB1158">
        <w:rPr>
          <w:rFonts w:ascii="Verdana" w:eastAsia="NSimSun" w:hAnsi="Verdana" w:cs="Arial"/>
          <w:b/>
          <w:kern w:val="2"/>
          <w:sz w:val="18"/>
          <w:szCs w:val="18"/>
          <w:lang w:val="en-US" w:eastAsia="zh-CN" w:bidi="hi-IN"/>
        </w:rPr>
        <w:t>Sito web</w:t>
      </w:r>
    </w:p>
    <w:p w:rsidR="00B24B17" w:rsidRPr="00C62722" w:rsidRDefault="00B24B17" w:rsidP="00B24B17">
      <w:pPr>
        <w:suppressAutoHyphens/>
        <w:ind w:left="6521"/>
        <w:jc w:val="both"/>
        <w:rPr>
          <w:rFonts w:ascii="Verdana" w:eastAsia="NSimSun" w:hAnsi="Verdana" w:cs="Arial"/>
          <w:b/>
          <w:kern w:val="2"/>
          <w:sz w:val="18"/>
          <w:szCs w:val="18"/>
          <w:lang w:eastAsia="zh-CN" w:bidi="hi-IN"/>
        </w:rPr>
      </w:pPr>
      <w:r w:rsidRPr="00C62722">
        <w:rPr>
          <w:rFonts w:ascii="Verdana" w:eastAsia="NSimSun" w:hAnsi="Verdana" w:cs="Arial"/>
          <w:b/>
          <w:kern w:val="2"/>
          <w:sz w:val="18"/>
          <w:szCs w:val="18"/>
          <w:lang w:eastAsia="zh-CN" w:bidi="hi-IN"/>
        </w:rPr>
        <w:tab/>
      </w:r>
    </w:p>
    <w:p w:rsidR="00B24B17" w:rsidRPr="00C62722" w:rsidRDefault="00B24B17" w:rsidP="00B24B17">
      <w:pPr>
        <w:suppressAutoHyphens/>
        <w:ind w:left="6521"/>
        <w:jc w:val="both"/>
        <w:rPr>
          <w:rFonts w:ascii="Verdana" w:eastAsia="NSimSun" w:hAnsi="Verdana" w:cs="Arial"/>
          <w:kern w:val="2"/>
          <w:sz w:val="18"/>
          <w:szCs w:val="18"/>
          <w:lang w:val="en-US" w:eastAsia="zh-CN" w:bidi="hi-IN"/>
        </w:rPr>
      </w:pPr>
    </w:p>
    <w:p w:rsidR="00B24B17" w:rsidRPr="00C62722" w:rsidRDefault="00B24B17" w:rsidP="00B24B17">
      <w:pPr>
        <w:widowControl w:val="0"/>
        <w:suppressAutoHyphens/>
        <w:autoSpaceDE w:val="0"/>
        <w:autoSpaceDN w:val="0"/>
        <w:adjustRightInd w:val="0"/>
        <w:spacing w:after="20" w:line="264" w:lineRule="exact"/>
        <w:ind w:right="-1"/>
        <w:jc w:val="center"/>
        <w:rPr>
          <w:rFonts w:ascii="Verdana" w:eastAsia="NSimSun" w:hAnsi="Verdana" w:cs="Arial"/>
          <w:b/>
          <w:color w:val="000000"/>
          <w:w w:val="99"/>
          <w:kern w:val="2"/>
          <w:sz w:val="18"/>
          <w:szCs w:val="18"/>
          <w:lang w:eastAsia="zh-CN" w:bidi="hi-IN"/>
        </w:rPr>
      </w:pPr>
      <w:r w:rsidRPr="00C62722">
        <w:rPr>
          <w:rFonts w:ascii="Verdana" w:eastAsia="NSimSun" w:hAnsi="Verdana" w:cs="Arial"/>
          <w:b/>
          <w:color w:val="000000"/>
          <w:w w:val="99"/>
          <w:kern w:val="2"/>
          <w:sz w:val="18"/>
          <w:szCs w:val="18"/>
          <w:lang w:eastAsia="zh-CN" w:bidi="hi-IN"/>
        </w:rPr>
        <w:t>DETERMINAZIONE</w:t>
      </w:r>
      <w:r w:rsidRPr="00C62722">
        <w:rPr>
          <w:rFonts w:ascii="Verdana" w:eastAsia="NSimSun" w:hAnsi="Verdana" w:cs="Arial"/>
          <w:b/>
          <w:color w:val="000000"/>
          <w:spacing w:val="36"/>
          <w:w w:val="99"/>
          <w:kern w:val="2"/>
          <w:sz w:val="18"/>
          <w:szCs w:val="18"/>
          <w:lang w:eastAsia="zh-CN" w:bidi="hi-IN"/>
        </w:rPr>
        <w:t xml:space="preserve"> </w:t>
      </w:r>
      <w:r w:rsidRPr="00C62722">
        <w:rPr>
          <w:rFonts w:ascii="Verdana" w:eastAsia="NSimSun" w:hAnsi="Verdana" w:cs="Arial"/>
          <w:b/>
          <w:color w:val="000000"/>
          <w:w w:val="99"/>
          <w:kern w:val="2"/>
          <w:sz w:val="18"/>
          <w:szCs w:val="18"/>
          <w:lang w:eastAsia="zh-CN" w:bidi="hi-IN"/>
        </w:rPr>
        <w:t xml:space="preserve">DIRIGENZIALE n. </w:t>
      </w:r>
      <w:r w:rsidR="00560E19">
        <w:rPr>
          <w:rFonts w:ascii="Verdana" w:eastAsia="NSimSun" w:hAnsi="Verdana" w:cs="Arial"/>
          <w:b/>
          <w:color w:val="000000"/>
          <w:w w:val="99"/>
          <w:kern w:val="2"/>
          <w:sz w:val="18"/>
          <w:szCs w:val="18"/>
          <w:lang w:eastAsia="zh-CN" w:bidi="hi-IN"/>
        </w:rPr>
        <w:t>1</w:t>
      </w:r>
      <w:r w:rsidR="00D971F7">
        <w:rPr>
          <w:rFonts w:ascii="Verdana" w:eastAsia="NSimSun" w:hAnsi="Verdana" w:cs="Arial"/>
          <w:b/>
          <w:color w:val="000000"/>
          <w:w w:val="99"/>
          <w:kern w:val="2"/>
          <w:sz w:val="18"/>
          <w:szCs w:val="18"/>
          <w:lang w:eastAsia="zh-CN" w:bidi="hi-IN"/>
        </w:rPr>
        <w:t>7</w:t>
      </w:r>
    </w:p>
    <w:p w:rsidR="00D971F7" w:rsidRDefault="00B24B17" w:rsidP="00D971F7">
      <w:pPr>
        <w:widowControl w:val="0"/>
        <w:suppressAutoHyphens/>
        <w:autoSpaceDE w:val="0"/>
        <w:autoSpaceDN w:val="0"/>
        <w:adjustRightInd w:val="0"/>
        <w:spacing w:after="20" w:line="264" w:lineRule="exact"/>
        <w:ind w:right="-1"/>
        <w:jc w:val="center"/>
        <w:rPr>
          <w:rFonts w:ascii="Verdana" w:eastAsia="NSimSun" w:hAnsi="Verdana" w:cs="Arial"/>
          <w:b/>
          <w:caps/>
          <w:kern w:val="2"/>
          <w:sz w:val="18"/>
          <w:szCs w:val="18"/>
          <w:lang w:eastAsia="zh-CN" w:bidi="hi-IN"/>
        </w:rPr>
      </w:pPr>
      <w:r w:rsidRPr="00C62722">
        <w:rPr>
          <w:rFonts w:ascii="Verdana" w:eastAsia="NSimSun" w:hAnsi="Verdana" w:cs="Arial"/>
          <w:b/>
          <w:caps/>
          <w:kern w:val="2"/>
          <w:sz w:val="18"/>
          <w:szCs w:val="18"/>
          <w:lang w:eastAsia="zh-CN" w:bidi="hi-IN"/>
        </w:rPr>
        <w:t xml:space="preserve">Acquisto </w:t>
      </w:r>
      <w:r w:rsidR="00D971F7">
        <w:rPr>
          <w:rFonts w:ascii="Verdana" w:eastAsia="NSimSun" w:hAnsi="Verdana" w:cs="Arial"/>
          <w:b/>
          <w:caps/>
          <w:kern w:val="2"/>
          <w:sz w:val="18"/>
          <w:szCs w:val="18"/>
          <w:lang w:eastAsia="zh-CN" w:bidi="hi-IN"/>
        </w:rPr>
        <w:t xml:space="preserve">materiale elettrico – progetto musica in mensa </w:t>
      </w:r>
    </w:p>
    <w:p w:rsidR="00B24B17" w:rsidRDefault="00D971F7" w:rsidP="00D971F7">
      <w:pPr>
        <w:widowControl w:val="0"/>
        <w:suppressAutoHyphens/>
        <w:autoSpaceDE w:val="0"/>
        <w:autoSpaceDN w:val="0"/>
        <w:adjustRightInd w:val="0"/>
        <w:spacing w:after="20" w:line="264" w:lineRule="exact"/>
        <w:ind w:right="-1"/>
        <w:jc w:val="center"/>
        <w:rPr>
          <w:rFonts w:ascii="Verdana" w:eastAsia="NSimSun" w:hAnsi="Verdana" w:cs="Arial"/>
          <w:b/>
          <w:caps/>
          <w:kern w:val="2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b/>
          <w:caps/>
          <w:kern w:val="2"/>
          <w:sz w:val="18"/>
          <w:szCs w:val="18"/>
          <w:lang w:eastAsia="zh-CN" w:bidi="hi-IN"/>
        </w:rPr>
        <w:t>scuola primaria d.l. milani –palazzo</w:t>
      </w:r>
    </w:p>
    <w:p w:rsidR="00D971F7" w:rsidRPr="00C62722" w:rsidRDefault="00D971F7" w:rsidP="00D971F7">
      <w:pPr>
        <w:widowControl w:val="0"/>
        <w:suppressAutoHyphens/>
        <w:autoSpaceDE w:val="0"/>
        <w:autoSpaceDN w:val="0"/>
        <w:adjustRightInd w:val="0"/>
        <w:spacing w:after="20" w:line="264" w:lineRule="exact"/>
        <w:ind w:right="-1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B24B17" w:rsidRPr="00C62722" w:rsidRDefault="00B24B17" w:rsidP="00B24B17">
      <w:pPr>
        <w:jc w:val="center"/>
        <w:rPr>
          <w:rFonts w:ascii="Verdana" w:eastAsia="Calibri" w:hAnsi="Verdana" w:cs="Arial"/>
          <w:b/>
          <w:sz w:val="18"/>
          <w:szCs w:val="18"/>
        </w:rPr>
      </w:pPr>
      <w:r w:rsidRPr="00C62722">
        <w:rPr>
          <w:rFonts w:ascii="Verdana" w:eastAsia="Calibri" w:hAnsi="Verdana" w:cs="Arial"/>
          <w:b/>
          <w:sz w:val="18"/>
          <w:szCs w:val="18"/>
        </w:rPr>
        <w:t>IL DIRIGENTE SCOLASTICO</w:t>
      </w:r>
    </w:p>
    <w:p w:rsidR="00B24B17" w:rsidRPr="00C62722" w:rsidRDefault="00B24B17" w:rsidP="00B24B17">
      <w:pPr>
        <w:jc w:val="center"/>
        <w:rPr>
          <w:rFonts w:ascii="Verdana" w:eastAsia="Calibri" w:hAnsi="Verdana" w:cs="Arial"/>
          <w:sz w:val="18"/>
          <w:szCs w:val="18"/>
        </w:rPr>
      </w:pPr>
    </w:p>
    <w:p w:rsidR="00B24B17" w:rsidRPr="00C62722" w:rsidRDefault="00B24B17" w:rsidP="00B24B17">
      <w:pPr>
        <w:suppressAutoHyphens/>
        <w:ind w:left="2124" w:hanging="2124"/>
        <w:jc w:val="both"/>
        <w:rPr>
          <w:rFonts w:ascii="Verdana" w:eastAsia="Calibri" w:hAnsi="Verdana" w:cs="Arial"/>
          <w:kern w:val="2"/>
          <w:sz w:val="18"/>
          <w:szCs w:val="18"/>
          <w:lang w:eastAsia="zh-CN" w:bidi="hi-IN"/>
        </w:rPr>
      </w:pPr>
      <w:r w:rsidRPr="00C62722">
        <w:rPr>
          <w:rFonts w:ascii="Verdana" w:eastAsia="Calibri" w:hAnsi="Verdana" w:cs="Arial"/>
          <w:b/>
          <w:bCs/>
          <w:kern w:val="2"/>
          <w:sz w:val="18"/>
          <w:szCs w:val="18"/>
          <w:lang w:eastAsia="zh-CN" w:bidi="hi-IN"/>
        </w:rPr>
        <w:t>VISTO</w:t>
      </w:r>
      <w:r w:rsidRPr="00C62722">
        <w:rPr>
          <w:rFonts w:ascii="Verdana" w:eastAsia="Calibri" w:hAnsi="Verdana" w:cs="Arial"/>
          <w:b/>
          <w:bCs/>
          <w:kern w:val="2"/>
          <w:sz w:val="18"/>
          <w:szCs w:val="18"/>
          <w:lang w:eastAsia="zh-CN" w:bidi="hi-IN"/>
        </w:rPr>
        <w:tab/>
      </w:r>
      <w:r w:rsidRPr="00C62722">
        <w:rPr>
          <w:rFonts w:ascii="Verdana" w:eastAsia="Calibri" w:hAnsi="Verdana" w:cs="Arial"/>
          <w:kern w:val="2"/>
          <w:sz w:val="18"/>
          <w:szCs w:val="18"/>
          <w:lang w:eastAsia="zh-CN" w:bidi="hi-IN"/>
        </w:rPr>
        <w:t>Il “Regolamento recante istruzioni generali sulla gestione amministrativo-contabile delle istituzioni scolastiche, ai sensi dell'articolo 1, comma 143, della legge 13 luglio 2015, n. 107” – D.I. n. 129 del 28.08.2018;</w:t>
      </w:r>
    </w:p>
    <w:p w:rsidR="00B24B17" w:rsidRPr="00C62722" w:rsidRDefault="00B24B17" w:rsidP="00B24B17">
      <w:pPr>
        <w:suppressAutoHyphens/>
        <w:ind w:left="2126" w:hanging="2126"/>
        <w:jc w:val="both"/>
        <w:rPr>
          <w:rFonts w:ascii="Verdana" w:eastAsia="Calibri" w:hAnsi="Verdana" w:cs="Arial"/>
          <w:b/>
          <w:bCs/>
          <w:kern w:val="2"/>
          <w:sz w:val="18"/>
          <w:szCs w:val="18"/>
          <w:lang w:eastAsia="zh-CN" w:bidi="hi-IN"/>
        </w:rPr>
      </w:pPr>
      <w:r w:rsidRPr="00C62722">
        <w:rPr>
          <w:rFonts w:ascii="Verdana" w:eastAsia="Calibri" w:hAnsi="Verdana" w:cs="Arial"/>
          <w:b/>
          <w:bCs/>
          <w:kern w:val="2"/>
          <w:sz w:val="18"/>
          <w:szCs w:val="18"/>
          <w:lang w:eastAsia="zh-CN" w:bidi="hi-IN"/>
        </w:rPr>
        <w:t xml:space="preserve">VISTO     </w:t>
      </w:r>
      <w:r w:rsidRPr="00C62722">
        <w:rPr>
          <w:rFonts w:ascii="Verdana" w:eastAsia="Calibri" w:hAnsi="Verdana" w:cs="Arial"/>
          <w:b/>
          <w:bCs/>
          <w:kern w:val="2"/>
          <w:sz w:val="18"/>
          <w:szCs w:val="18"/>
          <w:lang w:eastAsia="zh-CN" w:bidi="hi-IN"/>
        </w:rPr>
        <w:tab/>
      </w:r>
      <w:r w:rsidRPr="00C62722">
        <w:rPr>
          <w:rFonts w:ascii="Verdana" w:eastAsia="Calibri" w:hAnsi="Verdana" w:cs="Arial"/>
          <w:bCs/>
          <w:kern w:val="2"/>
          <w:sz w:val="18"/>
          <w:szCs w:val="18"/>
          <w:lang w:eastAsia="zh-CN" w:bidi="hi-IN"/>
        </w:rPr>
        <w:t>il Regolamento di Istituto per acquisizione di beni e servizi;</w:t>
      </w:r>
    </w:p>
    <w:p w:rsidR="00C16F3A" w:rsidRPr="00C16F3A" w:rsidRDefault="00B24B17" w:rsidP="00C16F3A">
      <w:pPr>
        <w:pStyle w:val="Default"/>
        <w:rPr>
          <w:rFonts w:eastAsiaTheme="minorHAnsi" w:cs="Verdana"/>
          <w:sz w:val="18"/>
          <w:szCs w:val="18"/>
          <w:lang w:eastAsia="en-US"/>
        </w:rPr>
      </w:pPr>
      <w:r w:rsidRPr="00C62722">
        <w:rPr>
          <w:rFonts w:eastAsia="Calibri" w:cs="Arial"/>
          <w:b/>
          <w:bCs/>
          <w:kern w:val="2"/>
          <w:sz w:val="18"/>
          <w:szCs w:val="18"/>
          <w:lang w:eastAsia="zh-CN" w:bidi="hi-IN"/>
        </w:rPr>
        <w:t>VISTO</w:t>
      </w:r>
      <w:r w:rsidRPr="00C62722">
        <w:rPr>
          <w:rFonts w:eastAsia="Calibri" w:cs="Arial"/>
          <w:b/>
          <w:bCs/>
          <w:kern w:val="2"/>
          <w:sz w:val="18"/>
          <w:szCs w:val="18"/>
          <w:lang w:eastAsia="zh-CN" w:bidi="hi-IN"/>
        </w:rPr>
        <w:tab/>
      </w:r>
      <w:r w:rsidR="00C16F3A">
        <w:rPr>
          <w:rFonts w:eastAsia="Calibri" w:cs="Arial"/>
          <w:b/>
          <w:bCs/>
          <w:kern w:val="2"/>
          <w:sz w:val="18"/>
          <w:szCs w:val="18"/>
          <w:lang w:eastAsia="zh-CN" w:bidi="hi-IN"/>
        </w:rPr>
        <w:tab/>
      </w:r>
      <w:r w:rsidR="00C16F3A">
        <w:rPr>
          <w:rFonts w:eastAsia="Calibri" w:cs="Arial"/>
          <w:b/>
          <w:bCs/>
          <w:kern w:val="2"/>
          <w:sz w:val="18"/>
          <w:szCs w:val="18"/>
          <w:lang w:eastAsia="zh-CN" w:bidi="hi-IN"/>
        </w:rPr>
        <w:tab/>
      </w:r>
      <w:r w:rsidR="00C16F3A" w:rsidRPr="00C16F3A">
        <w:rPr>
          <w:rFonts w:eastAsiaTheme="minorHAnsi" w:cs="Verdana"/>
          <w:sz w:val="18"/>
          <w:szCs w:val="18"/>
          <w:lang w:eastAsia="en-US"/>
        </w:rPr>
        <w:t>il “Nuovo codice dei contratti pubblici” - Decreto Legislativo 36/2023 e ss.</w:t>
      </w:r>
      <w:proofErr w:type="gramStart"/>
      <w:r w:rsidR="00C16F3A" w:rsidRPr="00C16F3A">
        <w:rPr>
          <w:rFonts w:eastAsiaTheme="minorHAnsi" w:cs="Verdana"/>
          <w:sz w:val="18"/>
          <w:szCs w:val="18"/>
          <w:lang w:eastAsia="en-US"/>
        </w:rPr>
        <w:t>mm.ii</w:t>
      </w:r>
      <w:proofErr w:type="gramEnd"/>
      <w:r w:rsidR="00C16F3A" w:rsidRPr="00C16F3A">
        <w:rPr>
          <w:rFonts w:eastAsiaTheme="minorHAnsi" w:cs="Verdana"/>
          <w:sz w:val="18"/>
          <w:szCs w:val="18"/>
          <w:lang w:eastAsia="en-US"/>
        </w:rPr>
        <w:t xml:space="preserve">; </w:t>
      </w:r>
    </w:p>
    <w:p w:rsidR="00C16F3A" w:rsidRDefault="00C16F3A" w:rsidP="00C16F3A">
      <w:pPr>
        <w:suppressAutoHyphens/>
        <w:ind w:left="2126" w:hanging="2126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 w:rsidRPr="00C16F3A"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>VISTO</w:t>
      </w:r>
      <w:r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ab/>
      </w:r>
      <w:r w:rsidRPr="00C16F3A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>il Programma Annuale per l’esercizio finanziario 2023 approvato con delibera n. 84 del Consiglio di Istituto in data 19/01/2023;</w:t>
      </w:r>
    </w:p>
    <w:p w:rsidR="00D971F7" w:rsidRDefault="00D971F7" w:rsidP="00C16F3A">
      <w:pPr>
        <w:suppressAutoHyphens/>
        <w:ind w:left="2126" w:hanging="2126"/>
        <w:jc w:val="both"/>
        <w:rPr>
          <w:rFonts w:ascii="Verdana" w:eastAsia="Calibri" w:hAnsi="Verdana" w:cs="Arial"/>
          <w:bCs/>
          <w:sz w:val="18"/>
          <w:szCs w:val="18"/>
        </w:rPr>
      </w:pPr>
      <w:r w:rsidRPr="00C62722">
        <w:rPr>
          <w:rFonts w:ascii="Verdana" w:eastAsia="Calibri" w:hAnsi="Verdana" w:cs="Arial"/>
          <w:b/>
          <w:bCs/>
          <w:sz w:val="18"/>
          <w:szCs w:val="18"/>
        </w:rPr>
        <w:t>VISTO</w:t>
      </w:r>
      <w:r>
        <w:rPr>
          <w:rFonts w:ascii="Verdana" w:eastAsia="Calibri" w:hAnsi="Verdana" w:cs="Arial"/>
          <w:b/>
          <w:bCs/>
          <w:sz w:val="18"/>
          <w:szCs w:val="18"/>
        </w:rPr>
        <w:tab/>
      </w:r>
      <w:r w:rsidRPr="00D971F7">
        <w:rPr>
          <w:rFonts w:ascii="Verdana" w:eastAsia="Calibri" w:hAnsi="Verdana" w:cs="Arial"/>
          <w:bCs/>
          <w:sz w:val="18"/>
          <w:szCs w:val="18"/>
        </w:rPr>
        <w:t xml:space="preserve">la delibera del Consiglio di Istituto n. 104 del 25.05.2023 di inserimento nel </w:t>
      </w:r>
      <w:proofErr w:type="gramStart"/>
      <w:r w:rsidRPr="00D971F7">
        <w:rPr>
          <w:rFonts w:ascii="Verdana" w:eastAsia="Calibri" w:hAnsi="Verdana" w:cs="Arial"/>
          <w:bCs/>
          <w:sz w:val="18"/>
          <w:szCs w:val="18"/>
        </w:rPr>
        <w:t>PTOF  del</w:t>
      </w:r>
      <w:proofErr w:type="gramEnd"/>
      <w:r w:rsidRPr="00D971F7">
        <w:rPr>
          <w:rFonts w:ascii="Verdana" w:eastAsia="Calibri" w:hAnsi="Verdana" w:cs="Arial"/>
          <w:bCs/>
          <w:sz w:val="18"/>
          <w:szCs w:val="18"/>
        </w:rPr>
        <w:t xml:space="preserve"> progetto “Musica in Mensa” che prevede la realizzazione di un sistema di filodiffusione per l’ascolto della musica nelle </w:t>
      </w:r>
      <w:r w:rsidR="00CC1911">
        <w:rPr>
          <w:rFonts w:ascii="Verdana" w:eastAsia="Calibri" w:hAnsi="Verdana" w:cs="Arial"/>
          <w:bCs/>
          <w:sz w:val="18"/>
          <w:szCs w:val="18"/>
        </w:rPr>
        <w:t xml:space="preserve">due </w:t>
      </w:r>
      <w:r w:rsidRPr="00D971F7">
        <w:rPr>
          <w:rFonts w:ascii="Verdana" w:eastAsia="Calibri" w:hAnsi="Verdana" w:cs="Arial"/>
          <w:bCs/>
          <w:sz w:val="18"/>
          <w:szCs w:val="18"/>
        </w:rPr>
        <w:t>mense scolastiche della primaria di Palazzo;</w:t>
      </w:r>
    </w:p>
    <w:p w:rsidR="00CC1911" w:rsidRPr="00CC1911" w:rsidRDefault="00CC1911" w:rsidP="00CC1911">
      <w:pPr>
        <w:suppressAutoHyphens/>
        <w:ind w:left="2126" w:hanging="2126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 xml:space="preserve">VALUTATO </w:t>
      </w:r>
      <w:r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ab/>
      </w:r>
      <w:r w:rsidRPr="00CC1911">
        <w:rPr>
          <w:rFonts w:ascii="Verdana" w:eastAsiaTheme="minorHAnsi" w:hAnsi="Verdana" w:cs="Verdana"/>
          <w:bCs/>
          <w:color w:val="000000"/>
          <w:sz w:val="18"/>
          <w:szCs w:val="18"/>
          <w:lang w:eastAsia="en-US"/>
        </w:rPr>
        <w:t>la donazione di prodotti per la filodiffusione da installare nelle due aule mensa a sostegno</w:t>
      </w:r>
      <w:r>
        <w:rPr>
          <w:rFonts w:ascii="Verdana" w:eastAsiaTheme="minorHAnsi" w:hAnsi="Verdana" w:cs="Verdana"/>
          <w:bCs/>
          <w:color w:val="000000"/>
          <w:sz w:val="18"/>
          <w:szCs w:val="18"/>
          <w:lang w:eastAsia="en-US"/>
        </w:rPr>
        <w:t xml:space="preserve"> del progetto "Musica in mensa" effettuata dai genitori della scuola primaria di Palazzo nell’anno scolastico 2019/2020;</w:t>
      </w:r>
    </w:p>
    <w:p w:rsidR="00D971F7" w:rsidRPr="00D971F7" w:rsidRDefault="00D971F7" w:rsidP="00C16F3A">
      <w:pPr>
        <w:suppressAutoHyphens/>
        <w:ind w:left="2126" w:hanging="2126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>
        <w:rPr>
          <w:rFonts w:ascii="Verdana" w:eastAsia="Calibri" w:hAnsi="Verdana" w:cs="Arial"/>
          <w:b/>
          <w:bCs/>
          <w:sz w:val="18"/>
          <w:szCs w:val="18"/>
        </w:rPr>
        <w:t>CONSIDERATO</w:t>
      </w:r>
      <w:r>
        <w:rPr>
          <w:rFonts w:ascii="Verdana" w:eastAsia="Calibri" w:hAnsi="Verdana" w:cs="Arial"/>
          <w:b/>
          <w:bCs/>
          <w:sz w:val="18"/>
          <w:szCs w:val="18"/>
        </w:rPr>
        <w:tab/>
      </w:r>
      <w:r>
        <w:rPr>
          <w:rFonts w:ascii="Verdana" w:eastAsia="Calibri" w:hAnsi="Verdana" w:cs="Arial"/>
          <w:bCs/>
          <w:sz w:val="18"/>
          <w:szCs w:val="18"/>
        </w:rPr>
        <w:t>la necessità di acquistare del materiale elettrico per la realizzazione della filodiffusione delle mense scolastiche della primaria D.L. Milani;</w:t>
      </w:r>
    </w:p>
    <w:p w:rsidR="00C16F3A" w:rsidRPr="00C16F3A" w:rsidRDefault="00C16F3A" w:rsidP="00C16F3A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 w:rsidRPr="00C16F3A"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 xml:space="preserve">CONSIDERATO </w:t>
      </w:r>
      <w:r>
        <w:rPr>
          <w:rFonts w:ascii="Verdana" w:eastAsiaTheme="minorHAnsi" w:hAnsi="Verdana" w:cs="Verdana"/>
          <w:b/>
          <w:bCs/>
          <w:color w:val="000000"/>
          <w:sz w:val="18"/>
          <w:szCs w:val="18"/>
          <w:lang w:eastAsia="en-US"/>
        </w:rPr>
        <w:t xml:space="preserve">         </w:t>
      </w:r>
      <w:r w:rsidRPr="00C16F3A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 xml:space="preserve">che non ci sono convenzioni Consip attive il materiale di cui necessita la scuola; </w:t>
      </w:r>
    </w:p>
    <w:p w:rsidR="00D971F7" w:rsidRDefault="00D971F7" w:rsidP="00B24B17">
      <w:pPr>
        <w:spacing w:after="18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B24B17" w:rsidRPr="00C62722" w:rsidRDefault="00B24B17" w:rsidP="00B24B17">
      <w:pPr>
        <w:spacing w:after="180"/>
        <w:jc w:val="center"/>
        <w:rPr>
          <w:rFonts w:ascii="Verdana" w:eastAsia="Calibri" w:hAnsi="Verdana" w:cs="Arial"/>
          <w:b/>
          <w:sz w:val="18"/>
          <w:szCs w:val="18"/>
        </w:rPr>
      </w:pPr>
      <w:r w:rsidRPr="00C62722">
        <w:rPr>
          <w:rFonts w:ascii="Verdana" w:eastAsia="Calibri" w:hAnsi="Verdana" w:cs="Arial"/>
          <w:b/>
          <w:sz w:val="18"/>
          <w:szCs w:val="18"/>
        </w:rPr>
        <w:t>DETERMINA</w:t>
      </w:r>
    </w:p>
    <w:p w:rsidR="00B24B17" w:rsidRPr="00C62722" w:rsidRDefault="00B24B17" w:rsidP="00B24B1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"/>
        <w:jc w:val="both"/>
        <w:rPr>
          <w:rFonts w:ascii="Verdana" w:hAnsi="Verdana" w:cs="Calibri"/>
          <w:color w:val="000000"/>
          <w:sz w:val="18"/>
          <w:szCs w:val="18"/>
        </w:rPr>
      </w:pPr>
      <w:r w:rsidRPr="00C62722">
        <w:rPr>
          <w:rFonts w:ascii="Verdana" w:eastAsia="NSimSun" w:hAnsi="Verdana" w:cs="Arial"/>
          <w:kern w:val="2"/>
          <w:sz w:val="18"/>
          <w:szCs w:val="18"/>
          <w:lang w:eastAsia="zh-CN" w:bidi="hi-IN"/>
        </w:rPr>
        <w:t xml:space="preserve">di </w:t>
      </w:r>
      <w:r w:rsidRPr="00C62722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 xml:space="preserve">procedere all’affido diretto </w:t>
      </w:r>
      <w:r w:rsidR="00C62602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 xml:space="preserve">alla ditta </w:t>
      </w:r>
      <w:proofErr w:type="spellStart"/>
      <w:r w:rsidR="00C62602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>Comest</w:t>
      </w:r>
      <w:proofErr w:type="spellEnd"/>
      <w:r w:rsidR="00C62602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 xml:space="preserve"> Elettronica </w:t>
      </w:r>
      <w:proofErr w:type="spellStart"/>
      <w:r w:rsidR="00C62602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>S.a.S</w:t>
      </w:r>
      <w:proofErr w:type="spellEnd"/>
      <w:r w:rsidR="00C62602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 xml:space="preserve"> </w:t>
      </w:r>
      <w:bookmarkStart w:id="0" w:name="_GoBack"/>
      <w:bookmarkEnd w:id="0"/>
      <w:r w:rsidR="00EC5ACE"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  <w:t xml:space="preserve">della fornitura del materiale elettrico per la realizzazione della filodiffusione nelle due mense della scuola Primaria D.L. Milani di Palazzo per </w:t>
      </w:r>
      <w:r w:rsidR="003A70A3">
        <w:rPr>
          <w:rFonts w:ascii="Verdana" w:eastAsia="Calibri" w:hAnsi="Verdana" w:cs="Arial"/>
          <w:bCs/>
          <w:sz w:val="18"/>
          <w:szCs w:val="18"/>
        </w:rPr>
        <w:t>u</w:t>
      </w:r>
      <w:r w:rsidRPr="00C62722">
        <w:rPr>
          <w:rFonts w:ascii="Verdana" w:eastAsia="Calibri" w:hAnsi="Verdana" w:cs="Arial"/>
          <w:bCs/>
          <w:sz w:val="18"/>
          <w:szCs w:val="18"/>
        </w:rPr>
        <w:t xml:space="preserve">n totale di € </w:t>
      </w:r>
      <w:r w:rsidR="007E70BF">
        <w:rPr>
          <w:rFonts w:ascii="Verdana" w:eastAsia="Calibri" w:hAnsi="Verdana" w:cs="Arial"/>
          <w:bCs/>
          <w:sz w:val="18"/>
          <w:szCs w:val="18"/>
        </w:rPr>
        <w:t>57.38</w:t>
      </w:r>
      <w:r w:rsidRPr="00C62722">
        <w:rPr>
          <w:rFonts w:ascii="Verdana" w:eastAsia="Calibri" w:hAnsi="Verdana" w:cs="Arial"/>
          <w:bCs/>
          <w:sz w:val="18"/>
          <w:szCs w:val="18"/>
        </w:rPr>
        <w:t xml:space="preserve"> (IVA al 22% esclusa);</w:t>
      </w:r>
    </w:p>
    <w:p w:rsidR="00B24B17" w:rsidRPr="00C62722" w:rsidRDefault="00B24B17" w:rsidP="00B24B17">
      <w:pPr>
        <w:widowControl w:val="0"/>
        <w:suppressAutoHyphens/>
        <w:autoSpaceDE w:val="0"/>
        <w:autoSpaceDN w:val="0"/>
        <w:adjustRightInd w:val="0"/>
        <w:spacing w:after="12"/>
        <w:jc w:val="both"/>
        <w:rPr>
          <w:rFonts w:ascii="Verdana" w:eastAsia="NSimSun" w:hAnsi="Verdana" w:cs="Arial"/>
          <w:bCs/>
          <w:kern w:val="2"/>
          <w:sz w:val="18"/>
          <w:szCs w:val="18"/>
          <w:lang w:eastAsia="zh-CN" w:bidi="hi-IN"/>
        </w:rPr>
      </w:pPr>
    </w:p>
    <w:p w:rsidR="00B24B17" w:rsidRPr="00C62722" w:rsidRDefault="00B24B17" w:rsidP="00B24B17">
      <w:pPr>
        <w:numPr>
          <w:ilvl w:val="0"/>
          <w:numId w:val="13"/>
        </w:numPr>
        <w:suppressAutoHyphens/>
        <w:spacing w:after="180"/>
        <w:jc w:val="both"/>
        <w:rPr>
          <w:rFonts w:ascii="Verdana" w:eastAsia="Calibri" w:hAnsi="Verdana" w:cs="Arial"/>
          <w:sz w:val="18"/>
          <w:szCs w:val="18"/>
          <w:u w:val="thick" w:color="0000FF"/>
        </w:rPr>
      </w:pPr>
      <w:r w:rsidRPr="00C62722">
        <w:rPr>
          <w:rFonts w:ascii="Verdana" w:eastAsia="Calibri" w:hAnsi="Verdana" w:cs="Arial"/>
          <w:sz w:val="18"/>
          <w:szCs w:val="18"/>
        </w:rPr>
        <w:t xml:space="preserve">di </w:t>
      </w:r>
      <w:r w:rsidRPr="00C62722">
        <w:rPr>
          <w:rFonts w:ascii="Verdana" w:eastAsia="Calibri" w:hAnsi="Verdana" w:cs="Arial"/>
          <w:bCs/>
          <w:sz w:val="18"/>
          <w:szCs w:val="18"/>
        </w:rPr>
        <w:t>delegare</w:t>
      </w:r>
      <w:r w:rsidRPr="00C62722">
        <w:rPr>
          <w:rFonts w:ascii="Verdana" w:eastAsia="Calibri" w:hAnsi="Verdana" w:cs="Arial"/>
          <w:sz w:val="18"/>
          <w:szCs w:val="18"/>
        </w:rPr>
        <w:t xml:space="preserve">, ai sensi del D.I. n.129/2018, il </w:t>
      </w:r>
      <w:r w:rsidR="00C16F3A" w:rsidRPr="00C16F3A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>sostituto del Direttore SGA Sig.ra Mascia Renzini a verificare l’attestazione di regolarità della fornitura</w:t>
      </w:r>
      <w:r w:rsidRPr="00C62722">
        <w:rPr>
          <w:rFonts w:ascii="Verdana" w:eastAsia="Calibri" w:hAnsi="Verdana" w:cs="Arial"/>
          <w:sz w:val="18"/>
          <w:szCs w:val="18"/>
        </w:rPr>
        <w:t>;</w:t>
      </w:r>
    </w:p>
    <w:p w:rsidR="00B24B17" w:rsidRPr="00C62722" w:rsidRDefault="00B24B17" w:rsidP="00B24B17">
      <w:pPr>
        <w:numPr>
          <w:ilvl w:val="0"/>
          <w:numId w:val="13"/>
        </w:numPr>
        <w:suppressAutoHyphens/>
        <w:jc w:val="both"/>
        <w:rPr>
          <w:rFonts w:ascii="Verdana" w:eastAsia="Calibri" w:hAnsi="Verdana" w:cs="Arial"/>
          <w:b/>
          <w:sz w:val="18"/>
          <w:szCs w:val="18"/>
        </w:rPr>
      </w:pPr>
      <w:r w:rsidRPr="00C62722">
        <w:rPr>
          <w:rFonts w:ascii="Verdana" w:eastAsia="Calibri" w:hAnsi="Verdana" w:cs="Arial"/>
          <w:sz w:val="18"/>
          <w:szCs w:val="18"/>
        </w:rPr>
        <w:t xml:space="preserve">di dare mandato al </w:t>
      </w:r>
      <w:r w:rsidR="003A70A3">
        <w:rPr>
          <w:rFonts w:ascii="Verdana" w:eastAsia="Calibri" w:hAnsi="Verdana" w:cs="Arial"/>
          <w:sz w:val="18"/>
          <w:szCs w:val="18"/>
        </w:rPr>
        <w:t xml:space="preserve">sostituto del </w:t>
      </w:r>
      <w:r w:rsidRPr="00C62722">
        <w:rPr>
          <w:rFonts w:ascii="Verdana" w:eastAsia="Calibri" w:hAnsi="Verdana" w:cs="Arial"/>
          <w:sz w:val="18"/>
          <w:szCs w:val="18"/>
        </w:rPr>
        <w:t xml:space="preserve">Direttore dei Servizi Generali ed Amministrativi di predisporre gli atti necessari alla liquidazione della spesa che verrà imputata nella scheda illustrativa finanziaria </w:t>
      </w:r>
      <w:r w:rsidR="00EC5ACE">
        <w:rPr>
          <w:rFonts w:ascii="Verdana" w:eastAsia="Calibri" w:hAnsi="Verdana" w:cs="Arial"/>
          <w:b/>
          <w:sz w:val="18"/>
          <w:szCs w:val="18"/>
        </w:rPr>
        <w:t>A.1.1</w:t>
      </w:r>
      <w:r w:rsidRPr="00C62722">
        <w:rPr>
          <w:rFonts w:ascii="Verdana" w:eastAsia="Calibri" w:hAnsi="Verdana" w:cs="Arial"/>
          <w:b/>
          <w:sz w:val="18"/>
          <w:szCs w:val="18"/>
        </w:rPr>
        <w:t xml:space="preserve"> “</w:t>
      </w:r>
      <w:r w:rsidR="00EC5ACE">
        <w:rPr>
          <w:rFonts w:ascii="Verdana" w:eastAsia="Calibri" w:hAnsi="Verdana" w:cs="Arial"/>
          <w:b/>
          <w:sz w:val="18"/>
          <w:szCs w:val="18"/>
        </w:rPr>
        <w:t>Funzionamento generale</w:t>
      </w:r>
      <w:r w:rsidR="003A70A3">
        <w:rPr>
          <w:rFonts w:ascii="Verdana" w:eastAsia="Calibri" w:hAnsi="Verdana" w:cs="Arial"/>
          <w:b/>
          <w:sz w:val="18"/>
          <w:szCs w:val="18"/>
        </w:rPr>
        <w:t xml:space="preserve"> e decoro della scuola</w:t>
      </w:r>
      <w:r w:rsidRPr="00C62722">
        <w:rPr>
          <w:rFonts w:ascii="Verdana" w:eastAsia="Calibri" w:hAnsi="Verdana" w:cs="Arial"/>
          <w:b/>
          <w:sz w:val="18"/>
          <w:szCs w:val="18"/>
        </w:rPr>
        <w:t>”</w:t>
      </w:r>
      <w:r w:rsidRPr="00C62722">
        <w:rPr>
          <w:rFonts w:ascii="Verdana" w:eastAsia="Calibri" w:hAnsi="Verdana" w:cs="Arial"/>
          <w:sz w:val="18"/>
          <w:szCs w:val="18"/>
        </w:rPr>
        <w:t>.</w:t>
      </w:r>
    </w:p>
    <w:p w:rsidR="00B24B17" w:rsidRPr="00C62722" w:rsidRDefault="00B24B17" w:rsidP="00B24B17">
      <w:pPr>
        <w:suppressAutoHyphens/>
        <w:ind w:left="34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B24B17" w:rsidRPr="00C62722" w:rsidRDefault="00B24B17" w:rsidP="00B24B17">
      <w:pPr>
        <w:rPr>
          <w:rFonts w:ascii="Verdana" w:eastAsia="Calibri" w:hAnsi="Verdana" w:cs="Arial"/>
          <w:bCs/>
          <w:sz w:val="18"/>
          <w:szCs w:val="18"/>
        </w:rPr>
      </w:pPr>
    </w:p>
    <w:p w:rsidR="00B24B17" w:rsidRPr="00C62722" w:rsidRDefault="00B24B17" w:rsidP="00B24B17">
      <w:pPr>
        <w:rPr>
          <w:rFonts w:ascii="Verdana" w:eastAsia="Calibri" w:hAnsi="Verdana" w:cs="Arial"/>
          <w:b/>
          <w:bCs/>
          <w:sz w:val="18"/>
          <w:szCs w:val="18"/>
        </w:rPr>
      </w:pPr>
      <w:r w:rsidRPr="00C62722">
        <w:rPr>
          <w:rFonts w:ascii="Verdana" w:eastAsia="Calibri" w:hAnsi="Verdana" w:cs="Arial"/>
          <w:bCs/>
          <w:sz w:val="18"/>
          <w:szCs w:val="18"/>
        </w:rPr>
        <w:t>Codice CIG:</w:t>
      </w:r>
      <w:r w:rsidRPr="00C62722">
        <w:rPr>
          <w:rFonts w:ascii="Verdana" w:eastAsia="Calibri" w:hAnsi="Verdana" w:cs="Arial"/>
          <w:b/>
          <w:bCs/>
          <w:sz w:val="18"/>
          <w:szCs w:val="18"/>
        </w:rPr>
        <w:t xml:space="preserve"> </w:t>
      </w:r>
      <w:r w:rsidR="00CC1911" w:rsidRPr="00CC1911">
        <w:rPr>
          <w:rStyle w:val="Enfasigrassetto"/>
          <w:rFonts w:ascii="Tahoma" w:hAnsi="Tahoma" w:cs="Tahoma"/>
          <w:color w:val="000000"/>
          <w:shd w:val="clear" w:color="auto" w:fill="F9F9F9"/>
        </w:rPr>
        <w:t>ZE43D5FDE9</w:t>
      </w:r>
    </w:p>
    <w:p w:rsidR="00B24B17" w:rsidRPr="00C62722" w:rsidRDefault="00B24B17" w:rsidP="00B24B17">
      <w:pPr>
        <w:rPr>
          <w:rFonts w:ascii="Verdana" w:eastAsia="Calibri" w:hAnsi="Verdana" w:cs="Arial"/>
          <w:b/>
          <w:bCs/>
          <w:sz w:val="18"/>
          <w:szCs w:val="18"/>
        </w:rPr>
      </w:pPr>
      <w:r w:rsidRPr="00C62722">
        <w:rPr>
          <w:rFonts w:ascii="Verdana" w:eastAsia="Calibri" w:hAnsi="Verdana" w:cs="Arial"/>
          <w:bCs/>
          <w:sz w:val="18"/>
          <w:szCs w:val="18"/>
        </w:rPr>
        <w:t>Codice Univoco Ufficio:</w:t>
      </w:r>
      <w:r w:rsidRPr="00C62722">
        <w:rPr>
          <w:rFonts w:ascii="Verdana" w:eastAsia="Calibri" w:hAnsi="Verdana" w:cs="Arial"/>
          <w:b/>
          <w:bCs/>
          <w:sz w:val="18"/>
          <w:szCs w:val="18"/>
        </w:rPr>
        <w:t xml:space="preserve"> UFW38A</w:t>
      </w:r>
    </w:p>
    <w:p w:rsidR="00B24B17" w:rsidRPr="00C62722" w:rsidRDefault="00B24B17" w:rsidP="00B24B17">
      <w:pPr>
        <w:rPr>
          <w:rFonts w:ascii="Verdana" w:eastAsia="Calibri" w:hAnsi="Verdana" w:cs="Arial"/>
          <w:b/>
          <w:bCs/>
          <w:sz w:val="18"/>
          <w:szCs w:val="18"/>
        </w:rPr>
      </w:pPr>
    </w:p>
    <w:p w:rsidR="00C16F3A" w:rsidRPr="00C16F3A" w:rsidRDefault="00C16F3A" w:rsidP="00C16F3A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B24B17" w:rsidRPr="00C62722" w:rsidRDefault="00C62722" w:rsidP="00B24B17">
      <w:pPr>
        <w:ind w:left="4320"/>
        <w:jc w:val="center"/>
        <w:rPr>
          <w:rFonts w:ascii="Verdana" w:eastAsia="Calibri" w:hAnsi="Verdana" w:cs="Calibri"/>
          <w:color w:val="000000"/>
          <w:sz w:val="18"/>
          <w:szCs w:val="18"/>
        </w:rPr>
      </w:pPr>
      <w:r w:rsidRPr="00C62722">
        <w:rPr>
          <w:rFonts w:ascii="Verdana" w:eastAsia="Calibri" w:hAnsi="Verdana" w:cs="Calibri"/>
          <w:color w:val="000000"/>
          <w:sz w:val="18"/>
          <w:szCs w:val="18"/>
        </w:rPr>
        <w:t xml:space="preserve">Il </w:t>
      </w:r>
      <w:r w:rsidR="00B24B17" w:rsidRPr="00C62722">
        <w:rPr>
          <w:rFonts w:ascii="Verdana" w:eastAsia="Calibri" w:hAnsi="Verdana" w:cs="Calibri"/>
          <w:color w:val="000000"/>
          <w:sz w:val="18"/>
          <w:szCs w:val="18"/>
        </w:rPr>
        <w:t>Dirigente Scolastico</w:t>
      </w:r>
    </w:p>
    <w:p w:rsidR="00B24B17" w:rsidRPr="00C62722" w:rsidRDefault="00B24B17" w:rsidP="00B24B17">
      <w:pPr>
        <w:ind w:left="4320"/>
        <w:jc w:val="center"/>
        <w:rPr>
          <w:rFonts w:ascii="Verdana" w:eastAsia="Calibri" w:hAnsi="Verdana" w:cs="Calibri"/>
          <w:color w:val="000000"/>
          <w:sz w:val="18"/>
          <w:szCs w:val="18"/>
        </w:rPr>
      </w:pPr>
      <w:r w:rsidRPr="00C62722">
        <w:rPr>
          <w:rFonts w:ascii="Verdana" w:eastAsia="Calibri" w:hAnsi="Verdana" w:cs="Calibri"/>
          <w:color w:val="000000"/>
          <w:sz w:val="18"/>
          <w:szCs w:val="18"/>
        </w:rPr>
        <w:t>Dott.ssa Sandra Spigarelli</w:t>
      </w:r>
    </w:p>
    <w:p w:rsidR="00B24B17" w:rsidRPr="00C16F3A" w:rsidRDefault="00B24B17" w:rsidP="00B24B17">
      <w:pPr>
        <w:ind w:left="4320"/>
        <w:jc w:val="center"/>
        <w:rPr>
          <w:rFonts w:ascii="Verdana" w:eastAsia="Calibri" w:hAnsi="Verdana" w:cs="Calibri"/>
          <w:color w:val="000000"/>
          <w:sz w:val="16"/>
          <w:szCs w:val="16"/>
        </w:rPr>
      </w:pPr>
      <w:r w:rsidRPr="00C16F3A">
        <w:rPr>
          <w:rFonts w:ascii="Verdana" w:eastAsia="Calibri" w:hAnsi="Verdana" w:cs="Calibri"/>
          <w:color w:val="000000"/>
          <w:sz w:val="16"/>
          <w:szCs w:val="16"/>
        </w:rPr>
        <w:t xml:space="preserve">(Documento informatico firmato digitalmente ai sensi del </w:t>
      </w:r>
      <w:proofErr w:type="gramStart"/>
      <w:r w:rsidRPr="00C16F3A">
        <w:rPr>
          <w:rFonts w:ascii="Verdana" w:eastAsia="Calibri" w:hAnsi="Verdana" w:cs="Calibri"/>
          <w:color w:val="000000"/>
          <w:sz w:val="16"/>
          <w:szCs w:val="16"/>
        </w:rPr>
        <w:t>D.Lgs</w:t>
      </w:r>
      <w:proofErr w:type="gramEnd"/>
    </w:p>
    <w:p w:rsidR="00B24B17" w:rsidRPr="00C16F3A" w:rsidRDefault="00B24B17" w:rsidP="00B24B17">
      <w:pPr>
        <w:ind w:left="4320"/>
        <w:jc w:val="center"/>
        <w:rPr>
          <w:rFonts w:ascii="Verdana" w:eastAsia="Calibri" w:hAnsi="Verdana" w:cs="Calibri"/>
          <w:b/>
          <w:color w:val="000000"/>
          <w:sz w:val="16"/>
          <w:szCs w:val="16"/>
        </w:rPr>
      </w:pPr>
      <w:r w:rsidRPr="00C16F3A">
        <w:rPr>
          <w:rFonts w:ascii="Verdana" w:eastAsia="Calibri" w:hAnsi="Verdana" w:cs="Calibri"/>
          <w:color w:val="000000"/>
          <w:sz w:val="16"/>
          <w:szCs w:val="16"/>
        </w:rPr>
        <w:t>82/2005 s.m.i. e norme collegate)</w:t>
      </w:r>
    </w:p>
    <w:p w:rsidR="00B24B17" w:rsidRPr="00C16F3A" w:rsidRDefault="00B24B17" w:rsidP="00B24B17">
      <w:pPr>
        <w:jc w:val="both"/>
        <w:rPr>
          <w:rFonts w:ascii="Verdana" w:eastAsia="Verdana" w:hAnsi="Verdana" w:cs="Verdana"/>
          <w:sz w:val="16"/>
          <w:szCs w:val="16"/>
        </w:rPr>
      </w:pPr>
    </w:p>
    <w:p w:rsidR="006F236A" w:rsidRDefault="006F236A" w:rsidP="00B24B17">
      <w:pPr>
        <w:ind w:right="284"/>
        <w:rPr>
          <w:noProof/>
        </w:rPr>
      </w:pPr>
    </w:p>
    <w:sectPr w:rsidR="006F236A" w:rsidSect="00D97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38" w:rsidRDefault="00BE3938" w:rsidP="00D22713">
      <w:r>
        <w:separator/>
      </w:r>
    </w:p>
  </w:endnote>
  <w:endnote w:type="continuationSeparator" w:id="0">
    <w:p w:rsidR="00BE3938" w:rsidRDefault="00BE3938" w:rsidP="00D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C" w:rsidRDefault="006240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13" w:rsidRPr="0062406C" w:rsidRDefault="00D22713" w:rsidP="00D22713">
    <w:pPr>
      <w:rPr>
        <w:rFonts w:asciiTheme="minorHAnsi" w:eastAsia="Verdana" w:hAnsiTheme="minorHAnsi" w:cstheme="minorHAnsi"/>
        <w:color w:val="222A35" w:themeColor="text2" w:themeShade="80"/>
        <w:sz w:val="14"/>
        <w:szCs w:val="14"/>
      </w:rPr>
    </w:pPr>
    <w:r w:rsidRPr="005830CB">
      <w:rPr>
        <w:rFonts w:asciiTheme="minorHAnsi" w:eastAsia="Verdana" w:hAnsiTheme="minorHAnsi" w:cstheme="minorHAnsi"/>
        <w:color w:val="222A35" w:themeColor="text2" w:themeShade="80"/>
        <w:sz w:val="14"/>
        <w:szCs w:val="14"/>
      </w:rPr>
      <w:t xml:space="preserve">Via Croce, 38 – Petrignano – 06081 Assisi (PG) – Tel: </w:t>
    </w:r>
    <w:r w:rsidRPr="005830CB">
      <w:rPr>
        <w:rFonts w:asciiTheme="minorHAnsi" w:eastAsia="Verdana" w:hAnsiTheme="minorHAnsi" w:cstheme="minorHAnsi"/>
        <w:b/>
        <w:color w:val="222A35" w:themeColor="text2" w:themeShade="80"/>
        <w:sz w:val="14"/>
        <w:szCs w:val="14"/>
      </w:rPr>
      <w:t>0758038063 –</w:t>
    </w:r>
    <w:r w:rsidR="00FD5501">
      <w:rPr>
        <w:rFonts w:asciiTheme="minorHAnsi" w:eastAsia="Verdana" w:hAnsiTheme="minorHAnsi" w:cstheme="minorHAnsi"/>
        <w:b/>
        <w:color w:val="222A35" w:themeColor="text2" w:themeShade="80"/>
        <w:sz w:val="14"/>
        <w:szCs w:val="14"/>
      </w:rPr>
      <w:t xml:space="preserve"> e</w:t>
    </w:r>
    <w:r w:rsidRPr="005830CB">
      <w:rPr>
        <w:rFonts w:asciiTheme="minorHAnsi" w:eastAsia="Verdana" w:hAnsiTheme="minorHAnsi" w:cstheme="minorHAnsi"/>
        <w:color w:val="222A35" w:themeColor="text2" w:themeShade="80"/>
        <w:sz w:val="14"/>
        <w:szCs w:val="14"/>
      </w:rPr>
      <w:t xml:space="preserve">-mail: </w:t>
    </w:r>
    <w:r w:rsidRPr="005830CB">
      <w:rPr>
        <w:rFonts w:asciiTheme="minorHAnsi" w:eastAsia="Verdana" w:hAnsiTheme="minorHAnsi" w:cstheme="minorHAnsi"/>
        <w:b/>
        <w:color w:val="222A35" w:themeColor="text2" w:themeShade="80"/>
        <w:sz w:val="14"/>
        <w:szCs w:val="14"/>
      </w:rPr>
      <w:t>pgic833006@istruzione.it</w:t>
    </w:r>
    <w:r w:rsidRPr="005830CB">
      <w:rPr>
        <w:rFonts w:asciiTheme="minorHAnsi" w:eastAsia="Verdana" w:hAnsiTheme="minorHAnsi" w:cstheme="minorHAnsi"/>
        <w:color w:val="222A35" w:themeColor="text2" w:themeShade="80"/>
        <w:sz w:val="14"/>
        <w:szCs w:val="14"/>
      </w:rPr>
      <w:t xml:space="preserve"> – posta pec: </w:t>
    </w:r>
    <w:hyperlink r:id="rId1">
      <w:r w:rsidRPr="005830CB">
        <w:rPr>
          <w:rFonts w:asciiTheme="minorHAnsi" w:eastAsia="Verdana" w:hAnsiTheme="minorHAnsi" w:cstheme="minorHAnsi"/>
          <w:b/>
          <w:color w:val="222A35" w:themeColor="text2" w:themeShade="80"/>
          <w:sz w:val="14"/>
          <w:szCs w:val="14"/>
          <w:u w:val="single"/>
        </w:rPr>
        <w:t>pgic833006@pec.istruzione.it</w:t>
      </w:r>
    </w:hyperlink>
  </w:p>
  <w:p w:rsidR="00D22713" w:rsidRPr="005830CB" w:rsidRDefault="00D22713" w:rsidP="00D227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130"/>
      <w:rPr>
        <w:rFonts w:asciiTheme="minorHAnsi" w:eastAsia="Calibri" w:hAnsiTheme="minorHAnsi" w:cstheme="minorHAnsi"/>
        <w:color w:val="222A35" w:themeColor="text2" w:themeShade="80"/>
        <w:sz w:val="14"/>
        <w:szCs w:val="14"/>
      </w:rPr>
    </w:pPr>
  </w:p>
  <w:p w:rsidR="00D22713" w:rsidRDefault="00D227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C" w:rsidRDefault="006240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38" w:rsidRDefault="00BE3938" w:rsidP="00D22713">
      <w:r>
        <w:separator/>
      </w:r>
    </w:p>
  </w:footnote>
  <w:footnote w:type="continuationSeparator" w:id="0">
    <w:p w:rsidR="00BE3938" w:rsidRDefault="00BE3938" w:rsidP="00D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C" w:rsidRDefault="006240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C" w:rsidRDefault="006240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C" w:rsidRDefault="006240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297"/>
    <w:multiLevelType w:val="multilevel"/>
    <w:tmpl w:val="6E6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47B3E"/>
    <w:multiLevelType w:val="multilevel"/>
    <w:tmpl w:val="7CC6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5C9D"/>
    <w:multiLevelType w:val="multilevel"/>
    <w:tmpl w:val="540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46478"/>
    <w:multiLevelType w:val="multilevel"/>
    <w:tmpl w:val="284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C2811"/>
    <w:multiLevelType w:val="hybridMultilevel"/>
    <w:tmpl w:val="E2465B6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B3301"/>
    <w:multiLevelType w:val="multilevel"/>
    <w:tmpl w:val="E98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C5A74"/>
    <w:multiLevelType w:val="hybridMultilevel"/>
    <w:tmpl w:val="57CA3D86"/>
    <w:lvl w:ilvl="0" w:tplc="EC9A93B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6C466F"/>
    <w:multiLevelType w:val="multilevel"/>
    <w:tmpl w:val="9800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D08C3"/>
    <w:multiLevelType w:val="multilevel"/>
    <w:tmpl w:val="A63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E44C4"/>
    <w:multiLevelType w:val="multilevel"/>
    <w:tmpl w:val="8C14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E5E90"/>
    <w:multiLevelType w:val="multilevel"/>
    <w:tmpl w:val="048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C0C57"/>
    <w:multiLevelType w:val="multilevel"/>
    <w:tmpl w:val="0EE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B6B19"/>
    <w:multiLevelType w:val="multilevel"/>
    <w:tmpl w:val="BA9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C"/>
    <w:rsid w:val="000E3F48"/>
    <w:rsid w:val="003A70A3"/>
    <w:rsid w:val="004955BF"/>
    <w:rsid w:val="004D5817"/>
    <w:rsid w:val="004E02E6"/>
    <w:rsid w:val="00560E19"/>
    <w:rsid w:val="006172AD"/>
    <w:rsid w:val="0062406C"/>
    <w:rsid w:val="006B33F8"/>
    <w:rsid w:val="006F236A"/>
    <w:rsid w:val="007C577C"/>
    <w:rsid w:val="007E70BF"/>
    <w:rsid w:val="00870D26"/>
    <w:rsid w:val="009A4688"/>
    <w:rsid w:val="009D292E"/>
    <w:rsid w:val="00AE6763"/>
    <w:rsid w:val="00B24B17"/>
    <w:rsid w:val="00BA255C"/>
    <w:rsid w:val="00BB3F34"/>
    <w:rsid w:val="00BC2E97"/>
    <w:rsid w:val="00BC71AC"/>
    <w:rsid w:val="00BE3938"/>
    <w:rsid w:val="00C00525"/>
    <w:rsid w:val="00C140E3"/>
    <w:rsid w:val="00C16F3A"/>
    <w:rsid w:val="00C338CE"/>
    <w:rsid w:val="00C473D7"/>
    <w:rsid w:val="00C5255E"/>
    <w:rsid w:val="00C62602"/>
    <w:rsid w:val="00C62722"/>
    <w:rsid w:val="00C81F40"/>
    <w:rsid w:val="00CB1158"/>
    <w:rsid w:val="00CC1911"/>
    <w:rsid w:val="00D22713"/>
    <w:rsid w:val="00D861DC"/>
    <w:rsid w:val="00D971F7"/>
    <w:rsid w:val="00E50F22"/>
    <w:rsid w:val="00E81AC1"/>
    <w:rsid w:val="00EC5ACE"/>
    <w:rsid w:val="00F34D71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80BC99"/>
  <w15:chartTrackingRefBased/>
  <w15:docId w15:val="{378CAF5B-BA29-479D-9963-12CF8DE3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34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1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1A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4D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4D71"/>
    <w:rPr>
      <w:color w:val="0000FF"/>
      <w:u w:val="single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1"/>
    <w:qFormat/>
    <w:rsid w:val="00F34D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7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7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27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71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4D5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1"/>
    <w:qFormat/>
    <w:locked/>
    <w:rsid w:val="004D58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6F236A"/>
    <w:pPr>
      <w:spacing w:after="0" w:line="240" w:lineRule="auto"/>
    </w:pPr>
    <w:rPr>
      <w:rFonts w:ascii="Verdana" w:eastAsia="Arial Unicode MS" w:hAnsi="Verdana" w:cs="Arial Unicode MS"/>
      <w:color w:val="000000"/>
      <w:sz w:val="24"/>
      <w:szCs w:val="24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1AC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B3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70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26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58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8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50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0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875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30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9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ic833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8</cp:revision>
  <cp:lastPrinted>2022-09-30T06:56:00Z</cp:lastPrinted>
  <dcterms:created xsi:type="dcterms:W3CDTF">2023-11-15T09:36:00Z</dcterms:created>
  <dcterms:modified xsi:type="dcterms:W3CDTF">2023-11-22T07:15:00Z</dcterms:modified>
</cp:coreProperties>
</file>