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57" w:rsidRPr="00716257" w:rsidRDefault="00716257" w:rsidP="007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16257">
        <w:rPr>
          <w:rFonts w:ascii="Times New Roman" w:eastAsia="Times New Roman" w:hAnsi="Times New Roman" w:cs="Times New Roman"/>
          <w:sz w:val="24"/>
          <w:szCs w:val="20"/>
          <w:lang w:eastAsia="it-IT"/>
        </w:rPr>
        <w:t>DICHIARAZIONE INSUSSISTENZA CAUSE DI INCOMPATIBILITA’</w:t>
      </w: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  <w:r w:rsidRPr="00716257">
        <w:rPr>
          <w:rFonts w:ascii="Times New Roman" w:eastAsia="Times New Roman" w:hAnsi="Times New Roman" w:cs="Times New Roman"/>
          <w:sz w:val="24"/>
          <w:szCs w:val="20"/>
          <w:lang w:eastAsia="it-IT"/>
        </w:rPr>
        <w:t>Oggetto</w:t>
      </w:r>
      <w:r w:rsidRPr="0071625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: dichiarazione insussistenza cause di incompatibilità a svolgere funzione di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…………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.</w:t>
      </w:r>
      <w:bookmarkStart w:id="0" w:name="_GoBack"/>
      <w:bookmarkEnd w:id="0"/>
      <w:r w:rsidRPr="0071625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per </w:t>
      </w:r>
      <w:proofErr w:type="gramStart"/>
      <w:r w:rsidRPr="0071625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il  Progetto</w:t>
      </w:r>
      <w:proofErr w:type="gramEnd"/>
      <w:r w:rsidRPr="0071625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: Fondi Strutturali Europei – Programma Operativo Nazionale “Per la scuola, competenze e ambienti per l’apprendimento” 2014-2020. Avviso pubblico 2669 del 03.03.2017 “Potenziamento del pensiero computazionale e cittadinanza digitale.” Asse I – Istruzione – Fondo di Rotazione – In coerenza con Asse I – Istruzione – Fondo Sociale Europeo (FSE.). Obiettivo specifico 10.2.2. </w:t>
      </w:r>
      <w:proofErr w:type="spellStart"/>
      <w:r w:rsidRPr="0071625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Sottoazione</w:t>
      </w:r>
      <w:proofErr w:type="spellEnd"/>
      <w:r w:rsidRPr="00716257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10.2.2A “Competenze di base”</w:t>
      </w: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16257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 _______________________________________</w:t>
      </w:r>
    </w:p>
    <w:p w:rsidR="00716257" w:rsidRPr="00716257" w:rsidRDefault="00716257" w:rsidP="0071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16257">
        <w:rPr>
          <w:rFonts w:ascii="Times New Roman" w:eastAsia="Times New Roman" w:hAnsi="Times New Roman" w:cs="Times New Roman"/>
          <w:sz w:val="24"/>
          <w:szCs w:val="20"/>
          <w:lang w:eastAsia="it-IT"/>
        </w:rPr>
        <w:t>DICHIARA</w:t>
      </w:r>
    </w:p>
    <w:p w:rsidR="00716257" w:rsidRPr="00716257" w:rsidRDefault="00716257" w:rsidP="0071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16257" w:rsidRPr="00716257" w:rsidRDefault="00716257" w:rsidP="0071625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16257">
        <w:rPr>
          <w:rFonts w:ascii="Calibri" w:eastAsia="Calibri" w:hAnsi="Calibri" w:cs="Calibri"/>
          <w:sz w:val="24"/>
          <w:szCs w:val="24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716257" w:rsidRPr="00716257" w:rsidRDefault="00716257" w:rsidP="0071625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16257" w:rsidRPr="00716257" w:rsidRDefault="00716257" w:rsidP="0071625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16257">
        <w:rPr>
          <w:rFonts w:ascii="Calibri" w:eastAsia="Calibri" w:hAnsi="Calibri" w:cs="Calibri"/>
          <w:sz w:val="24"/>
          <w:szCs w:val="24"/>
        </w:rPr>
        <w:t>Luogo e data,</w:t>
      </w:r>
    </w:p>
    <w:p w:rsidR="00716257" w:rsidRPr="00716257" w:rsidRDefault="00716257" w:rsidP="0071625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16257" w:rsidRPr="00716257" w:rsidRDefault="00716257" w:rsidP="0071625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16257">
        <w:rPr>
          <w:rFonts w:ascii="Calibri" w:eastAsia="Calibri" w:hAnsi="Calibri" w:cs="Calibri"/>
          <w:sz w:val="24"/>
          <w:szCs w:val="24"/>
        </w:rPr>
        <w:t xml:space="preserve">                                In fede</w:t>
      </w:r>
    </w:p>
    <w:p w:rsidR="00716257" w:rsidRPr="00716257" w:rsidRDefault="00716257" w:rsidP="0071625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16257" w:rsidRPr="00716257" w:rsidRDefault="00716257" w:rsidP="00716257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716257"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:rsidR="00716257" w:rsidRPr="00716257" w:rsidRDefault="00716257" w:rsidP="00716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16257" w:rsidRPr="00716257" w:rsidRDefault="00716257" w:rsidP="00716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414BF" w:rsidRDefault="008414BF"/>
    <w:sectPr w:rsidR="00841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C"/>
    <w:rsid w:val="00716257"/>
    <w:rsid w:val="008414BF"/>
    <w:rsid w:val="008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BAE3"/>
  <w15:chartTrackingRefBased/>
  <w15:docId w15:val="{01831C05-DBD4-4241-9EAB-77D8703D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2019-01-01T15:28:00Z</dcterms:created>
  <dcterms:modified xsi:type="dcterms:W3CDTF">2019-01-01T15:29:00Z</dcterms:modified>
</cp:coreProperties>
</file>