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149" w:rsidRDefault="00CD152B" w:rsidP="007B31B0">
      <w:pPr>
        <w:jc w:val="center"/>
      </w:pPr>
      <w:r>
        <w:t xml:space="preserve"> </w:t>
      </w:r>
      <w:bookmarkStart w:id="0" w:name="_Hlk140829143"/>
      <w:r w:rsidR="007B70CF">
        <w:t>Cittadinanzattiva: ruolo e funzioni della biblioteca</w:t>
      </w:r>
      <w:bookmarkEnd w:id="0"/>
    </w:p>
    <w:p w:rsidR="007B31B0" w:rsidRDefault="007B31B0" w:rsidP="007B31B0">
      <w:r>
        <w:t>SOGGETTO PROPONENTE</w:t>
      </w:r>
      <w:r w:rsidR="00BB3C16">
        <w:t>:</w:t>
      </w:r>
      <w:r>
        <w:t xml:space="preserve"> COMUNE DI PERUGIA </w:t>
      </w:r>
    </w:p>
    <w:p w:rsidR="007B31B0" w:rsidRDefault="007B31B0" w:rsidP="007B31B0">
      <w:r>
        <w:t>SOGGETTO ATTUATORE</w:t>
      </w:r>
      <w:r w:rsidR="00BB3C16">
        <w:t>:</w:t>
      </w:r>
      <w:r>
        <w:t xml:space="preserve"> COMUNE DI PERUGIA</w:t>
      </w:r>
      <w:r w:rsidR="00BB3C16">
        <w:t xml:space="preserve"> -</w:t>
      </w:r>
      <w:r>
        <w:t xml:space="preserve"> Biblioteca degli Arconi </w:t>
      </w:r>
    </w:p>
    <w:p w:rsidR="007B31B0" w:rsidRDefault="00BB3C16" w:rsidP="007B31B0">
      <w:r>
        <w:t>TARGET:</w:t>
      </w:r>
      <w:r w:rsidR="007B31B0">
        <w:t xml:space="preserve"> scuola primaria e secondaria di I e II grado</w:t>
      </w:r>
      <w:r w:rsidR="00B80346">
        <w:t xml:space="preserve">, una classe alla volta </w:t>
      </w:r>
    </w:p>
    <w:p w:rsidR="007B31B0" w:rsidRDefault="007B31B0" w:rsidP="007B31B0">
      <w:r>
        <w:t>DOVE SI SVOLGE</w:t>
      </w:r>
      <w:r w:rsidR="00BB3C16">
        <w:t>:</w:t>
      </w:r>
      <w:r>
        <w:t xml:space="preserve"> Biblioteca degli Arconi </w:t>
      </w:r>
    </w:p>
    <w:p w:rsidR="00E27A79" w:rsidRPr="00E27A79" w:rsidRDefault="007B31B0" w:rsidP="00E27A79">
      <w:pPr>
        <w:spacing w:after="0"/>
      </w:pPr>
      <w:r w:rsidRPr="00E27A79">
        <w:t xml:space="preserve">FINALITA’ </w:t>
      </w:r>
    </w:p>
    <w:p w:rsidR="00E27A79" w:rsidRPr="00E27A79" w:rsidRDefault="00E27A79" w:rsidP="00E27A79">
      <w:pPr>
        <w:pStyle w:val="Paragrafoelenco"/>
        <w:spacing w:after="0"/>
        <w:rPr>
          <w:i/>
        </w:rPr>
      </w:pPr>
      <w:r w:rsidRPr="00E27A79">
        <w:rPr>
          <w:i/>
          <w:shd w:val="clear" w:color="auto" w:fill="FFFFFF"/>
        </w:rPr>
        <w:t>La libertà, la prosperità e lo sviluppo della società e degli individui sono valori umani fondamentali. Essi potranno essere raggiunti soltanto grazie alla capacità di cittadini ben informati di esercitare i propri diritti democratici e svolgere un ruolo attivo nella società. La partecipazione costruttiva e lo sviluppo della democrazia dipendono da un’istruzione soddisfacente, oltre che dall’accesso libero e illimitato alla conoscenza, al pensiero, alla cultura e all’informazione. La biblioteca pubblica, porta d’accesso locale alla conoscenza, crea i presupposti di base per l’apprendimento permanente, l’autonomia nel processo decisionale e lo sviluppo culturale dell’individuo e dei gruppi sociali. (Manifesto IFLA-UNESCO delle biblioteche pubbliche 2022)</w:t>
      </w:r>
    </w:p>
    <w:p w:rsidR="006A6B1C" w:rsidRDefault="007B31B0" w:rsidP="006A6B1C">
      <w:pPr>
        <w:pStyle w:val="Paragrafoelenco"/>
        <w:numPr>
          <w:ilvl w:val="0"/>
          <w:numId w:val="2"/>
        </w:numPr>
      </w:pPr>
      <w:r>
        <w:t xml:space="preserve">imparare a conoscere e scoprire la biblioteca quale da frequentare </w:t>
      </w:r>
      <w:r w:rsidR="00BB3C16">
        <w:t>per reperire informazioni e riferimenti utili alla comprensione e all’approfondimento della vita civile, della società organizzata e dell’evoluzione delle forme</w:t>
      </w:r>
      <w:r>
        <w:t xml:space="preserve"> </w:t>
      </w:r>
      <w:r w:rsidR="00BB3C16">
        <w:t>di governo e cittadinanza attiva</w:t>
      </w:r>
      <w:r w:rsidR="007B70CF">
        <w:t>, a cominciare dalla Costituzioni e dalle istituzioni locali</w:t>
      </w:r>
    </w:p>
    <w:p w:rsidR="007B31B0" w:rsidRDefault="007B70CF" w:rsidP="006A6B1C">
      <w:pPr>
        <w:pStyle w:val="Paragrafoelenco"/>
        <w:numPr>
          <w:ilvl w:val="0"/>
          <w:numId w:val="2"/>
        </w:numPr>
      </w:pPr>
      <w:r>
        <w:t>sviluppare una coscienza civica e la capacità di individuare fonti e testi sull’argomento</w:t>
      </w:r>
      <w:r w:rsidR="007B31B0">
        <w:t xml:space="preserve"> </w:t>
      </w:r>
    </w:p>
    <w:p w:rsidR="007B31B0" w:rsidRDefault="007B31B0" w:rsidP="007B31B0">
      <w:r>
        <w:t>COMPETENZE SPECIALIZZATE</w:t>
      </w:r>
      <w:r w:rsidR="00BB3C16">
        <w:t>:</w:t>
      </w:r>
      <w:r>
        <w:t xml:space="preserve"> personale comunale della biblioteca </w:t>
      </w:r>
    </w:p>
    <w:p w:rsidR="007B31B0" w:rsidRDefault="007B31B0" w:rsidP="007B31B0">
      <w:r>
        <w:t>SUSSIDI E STRUMENTAZIONI</w:t>
      </w:r>
      <w:r w:rsidR="00BB3C16">
        <w:t>:</w:t>
      </w:r>
      <w:r>
        <w:t xml:space="preserve"> libri, </w:t>
      </w:r>
      <w:proofErr w:type="spellStart"/>
      <w:r>
        <w:t>smart</w:t>
      </w:r>
      <w:proofErr w:type="spellEnd"/>
      <w:r>
        <w:t xml:space="preserve"> TV e tablet della biblioteca </w:t>
      </w:r>
    </w:p>
    <w:p w:rsidR="007B31B0" w:rsidRDefault="007B31B0" w:rsidP="007B31B0">
      <w:r>
        <w:t>METODOLOGIA OPERATIVA</w:t>
      </w:r>
      <w:r w:rsidR="00BB3C16">
        <w:t>:</w:t>
      </w:r>
      <w:r>
        <w:t xml:space="preserve"> </w:t>
      </w:r>
      <w:r w:rsidR="007B70CF">
        <w:t>incontro negli spazi della biblioteca con momento formativo e interattivo con i ragazzi, a cui seguirà proposta di bibliografia</w:t>
      </w:r>
      <w:r>
        <w:t xml:space="preserve">. </w:t>
      </w:r>
      <w:r w:rsidRPr="007B31B0">
        <w:rPr>
          <w:b/>
        </w:rPr>
        <w:t>N.B.</w:t>
      </w:r>
      <w:r>
        <w:t xml:space="preserve"> preliminarmente all’incontro stabilito, </w:t>
      </w:r>
      <w:r w:rsidR="000D4F29">
        <w:t xml:space="preserve">si consiglia di inoltrare </w:t>
      </w:r>
      <w:r>
        <w:t xml:space="preserve">alla biblioteca i moduli di iscrizione debitamente compilati dai genitori dei ragazzi, derivabili alla pag. Iscrizione </w:t>
      </w:r>
      <w:hyperlink r:id="rId5" w:history="1">
        <w:r w:rsidRPr="00CD3C30">
          <w:rPr>
            <w:rStyle w:val="Collegamentoipertestuale"/>
          </w:rPr>
          <w:t>https://turismo.comune.perugia.it/pagine/iscrizione</w:t>
        </w:r>
      </w:hyperlink>
      <w:r>
        <w:t xml:space="preserve">, alla voce “Per i minori” </w:t>
      </w:r>
    </w:p>
    <w:p w:rsidR="007B31B0" w:rsidRDefault="007B31B0" w:rsidP="007B31B0">
      <w:pPr>
        <w:spacing w:after="0" w:line="240" w:lineRule="auto"/>
      </w:pPr>
      <w:r>
        <w:t xml:space="preserve">AREE PROGETTUALI </w:t>
      </w:r>
    </w:p>
    <w:p w:rsidR="007B31B0" w:rsidRDefault="007B31B0" w:rsidP="007B31B0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Scoprire la biblioteca: Com’è? Cos’è? Cosa si fa? </w:t>
      </w:r>
      <w:r w:rsidR="007B70CF">
        <w:t>Cosa</w:t>
      </w:r>
      <w:r>
        <w:t xml:space="preserve"> c’è?</w:t>
      </w:r>
    </w:p>
    <w:p w:rsidR="007B31B0" w:rsidRDefault="007B31B0" w:rsidP="007B31B0">
      <w:pPr>
        <w:pStyle w:val="Paragrafoelenco"/>
        <w:numPr>
          <w:ilvl w:val="0"/>
          <w:numId w:val="1"/>
        </w:numPr>
        <w:spacing w:after="0" w:line="240" w:lineRule="auto"/>
      </w:pPr>
      <w:r>
        <w:t>Avviamento alla interrogazione del catalogo elettronico</w:t>
      </w:r>
    </w:p>
    <w:p w:rsidR="007B31B0" w:rsidRDefault="007B70CF" w:rsidP="007B31B0">
      <w:pPr>
        <w:pStyle w:val="Paragrafoelenco"/>
        <w:numPr>
          <w:ilvl w:val="0"/>
          <w:numId w:val="1"/>
        </w:numPr>
        <w:spacing w:after="0" w:line="240" w:lineRule="auto"/>
      </w:pPr>
      <w:r>
        <w:t>Lineamenti dei principi costituzionali e istituzionali nazionali e locali</w:t>
      </w:r>
    </w:p>
    <w:p w:rsidR="007B70CF" w:rsidRDefault="007B70CF" w:rsidP="007B31B0">
      <w:pPr>
        <w:pStyle w:val="Paragrafoelenco"/>
        <w:numPr>
          <w:ilvl w:val="0"/>
          <w:numId w:val="1"/>
        </w:numPr>
        <w:spacing w:after="0" w:line="240" w:lineRule="auto"/>
      </w:pPr>
      <w:r>
        <w:t>Scoprire le istituzioni attraverso la biblioteca e i suoi contenuti</w:t>
      </w:r>
    </w:p>
    <w:p w:rsidR="007B31B0" w:rsidRDefault="007B31B0" w:rsidP="007B31B0">
      <w:pPr>
        <w:pStyle w:val="Paragrafoelenco"/>
        <w:spacing w:after="0" w:line="240" w:lineRule="auto"/>
      </w:pPr>
    </w:p>
    <w:p w:rsidR="007B31B0" w:rsidRDefault="007B31B0" w:rsidP="007B31B0">
      <w:bookmarkStart w:id="1" w:name="_Hlk140504357"/>
      <w:r>
        <w:t>CALENDARIO</w:t>
      </w:r>
      <w:r w:rsidR="00BB3C16">
        <w:t>:</w:t>
      </w:r>
      <w:r>
        <w:t xml:space="preserve"> da ottobre a maggio in orario curriculare, la mattina 1h30 </w:t>
      </w:r>
    </w:p>
    <w:bookmarkEnd w:id="1"/>
    <w:p w:rsidR="007B31B0" w:rsidRDefault="007B31B0" w:rsidP="007B31B0">
      <w:r>
        <w:t>COSTO UNITARIO A PROGETTO</w:t>
      </w:r>
      <w:r w:rsidR="00BB3C16">
        <w:t>:</w:t>
      </w:r>
      <w:r>
        <w:t xml:space="preserve"> gratuito </w:t>
      </w:r>
    </w:p>
    <w:p w:rsidR="003A4DD3" w:rsidRDefault="003A4DD3" w:rsidP="003A4DD3">
      <w:r>
        <w:t xml:space="preserve">A CHI RIVOLGERSI: Biblioteca degli Arconi, </w:t>
      </w:r>
      <w:hyperlink r:id="rId6" w:history="1">
        <w:r>
          <w:rPr>
            <w:rStyle w:val="Collegamentoipertestuale"/>
          </w:rPr>
          <w:t>biblioarconi@comune.perugia.it</w:t>
        </w:r>
      </w:hyperlink>
      <w:r>
        <w:t xml:space="preserve"> Tel 075 577 2732 </w:t>
      </w:r>
    </w:p>
    <w:p w:rsidR="003A4DD3" w:rsidRDefault="003A4DD3" w:rsidP="003A4DD3"/>
    <w:p w:rsidR="007B31B0" w:rsidRDefault="007B31B0" w:rsidP="00AC7FFD">
      <w:bookmarkStart w:id="2" w:name="_GoBack"/>
      <w:bookmarkEnd w:id="2"/>
    </w:p>
    <w:sectPr w:rsidR="007B3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6676E"/>
    <w:multiLevelType w:val="hybridMultilevel"/>
    <w:tmpl w:val="6428C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36892"/>
    <w:multiLevelType w:val="hybridMultilevel"/>
    <w:tmpl w:val="D8606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7D"/>
    <w:rsid w:val="00076149"/>
    <w:rsid w:val="000D4F29"/>
    <w:rsid w:val="00264987"/>
    <w:rsid w:val="0027287D"/>
    <w:rsid w:val="003533FF"/>
    <w:rsid w:val="003A4DD3"/>
    <w:rsid w:val="0045532E"/>
    <w:rsid w:val="005D611B"/>
    <w:rsid w:val="006A6B1C"/>
    <w:rsid w:val="007B31B0"/>
    <w:rsid w:val="007B70CF"/>
    <w:rsid w:val="00AA5E5D"/>
    <w:rsid w:val="00AC7FFD"/>
    <w:rsid w:val="00B80346"/>
    <w:rsid w:val="00BB3C16"/>
    <w:rsid w:val="00CD152B"/>
    <w:rsid w:val="00CE4E3A"/>
    <w:rsid w:val="00DC1F86"/>
    <w:rsid w:val="00DE4BF5"/>
    <w:rsid w:val="00E06177"/>
    <w:rsid w:val="00E27A79"/>
    <w:rsid w:val="00F0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3B07D-CF3B-4566-A363-97B1F03B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31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31B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B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arconi@comune.perugia.it" TargetMode="External"/><Relationship Id="rId5" Type="http://schemas.openxmlformats.org/officeDocument/2006/relationships/hyperlink" Target="https://turismo.comune.perugia.it/pagine/iscrizi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Rossetti Gaia</dc:creator>
  <cp:keywords/>
  <dc:description/>
  <cp:lastModifiedBy>Rossetti Gaia</cp:lastModifiedBy>
  <cp:revision>5</cp:revision>
  <dcterms:created xsi:type="dcterms:W3CDTF">2023-07-19T07:53:00Z</dcterms:created>
  <dcterms:modified xsi:type="dcterms:W3CDTF">2023-09-04T15:14:00Z</dcterms:modified>
</cp:coreProperties>
</file>