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eastAsia="Times New Roman" w:cs="Calibri" w:cstheme="minorHAnsi"/>
          <w:b/>
          <w:b/>
          <w:bCs/>
          <w:sz w:val="24"/>
          <w:szCs w:val="24"/>
          <w:lang w:eastAsia="it-IT"/>
        </w:rPr>
      </w:pPr>
      <w:r>
        <w:rPr>
          <w:rFonts w:eastAsia="Times New Roman" w:cs="Calibri" w:cstheme="minorHAnsi"/>
          <w:b/>
          <w:bCs/>
          <w:sz w:val="24"/>
          <w:szCs w:val="24"/>
          <w:lang w:eastAsia="it-IT"/>
        </w:rPr>
        <w:t>Allegato 2</w:t>
      </w:r>
    </w:p>
    <w:p>
      <w:pPr>
        <w:pStyle w:val="Normal"/>
        <w:spacing w:lineRule="auto" w:line="240" w:before="0" w:after="0"/>
        <w:jc w:val="right"/>
        <w:rPr>
          <w:rFonts w:cs="Calibri" w:cstheme="minorHAnsi"/>
          <w:bCs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  <w:t xml:space="preserve">Al Dirigente Scolastico </w:t>
      </w:r>
    </w:p>
    <w:p>
      <w:pPr>
        <w:pStyle w:val="Normal"/>
        <w:spacing w:lineRule="auto" w:line="240" w:before="0" w:after="0"/>
        <w:jc w:val="right"/>
        <w:rPr>
          <w:rFonts w:cs="Calibri" w:cstheme="minorHAnsi"/>
          <w:bCs/>
          <w:color w:val="000000" w:themeColor="text1"/>
          <w:sz w:val="24"/>
          <w:szCs w:val="24"/>
        </w:rPr>
      </w:pPr>
      <w:r>
        <w:rPr>
          <w:rFonts w:cs="Calibri" w:cstheme="minorHAnsi"/>
          <w:bCs/>
          <w:color w:val="000000" w:themeColor="text1"/>
          <w:sz w:val="24"/>
          <w:szCs w:val="24"/>
        </w:rPr>
        <w:t>dell’Istituto Comprensivo Perugia 2</w:t>
      </w:r>
    </w:p>
    <w:p>
      <w:pPr>
        <w:pStyle w:val="Normal"/>
        <w:spacing w:beforeAutospacing="1" w:afterAutospacing="1"/>
        <w:rPr/>
      </w:pPr>
      <w:r>
        <w:rPr>
          <w:rFonts w:eastAsia="Times New Roman" w:cs="Calibri" w:cstheme="minorHAnsi"/>
          <w:b/>
          <w:bCs/>
          <w:sz w:val="24"/>
          <w:szCs w:val="24"/>
          <w:lang w:eastAsia="it-IT"/>
        </w:rPr>
        <w:t xml:space="preserve">Oggetto: SCHEDA DI VALUTAZIONE DEI TITOLI  </w:t>
      </w:r>
    </w:p>
    <w:p>
      <w:pPr>
        <w:pStyle w:val="Normal"/>
        <w:spacing w:beforeAutospacing="1" w:afterAutospacing="1"/>
        <w:jc w:val="both"/>
        <w:rPr/>
      </w:pPr>
      <w:r>
        <w:rPr>
          <w:rFonts w:eastAsia="Times New Roman" w:cs="Calibri" w:cstheme="minorHAnsi"/>
          <w:sz w:val="24"/>
          <w:szCs w:val="24"/>
          <w:lang w:eastAsia="it-IT"/>
        </w:rPr>
        <w:t xml:space="preserve">da allegare alla istanza di partecipazione agli incarichi a favore del personale ATA – Assistente amministrativo  </w:t>
      </w:r>
      <w:r>
        <w:rPr>
          <w:rFonts w:eastAsia="Times New Roman" w:cs="Calibri" w:cstheme="minorHAnsi"/>
          <w:sz w:val="24"/>
          <w:szCs w:val="24"/>
          <w:lang w:eastAsia="it-IT"/>
        </w:rPr>
        <w:t xml:space="preserve"> -  </w:t>
      </w:r>
      <w:r>
        <w:rPr>
          <w:rFonts w:eastAsia="Times New Roman" w:cs="Calibri"/>
          <w:b w:val="false"/>
          <w:bCs w:val="false"/>
          <w:color w:val="212529"/>
          <w:sz w:val="24"/>
          <w:szCs w:val="24"/>
          <w:lang w:eastAsia="it-IT"/>
        </w:rPr>
        <w:t>fondi PNRR finanziato sulla base del decreto del Ministro dell’istruzione e del merito 2 febbraio 2024, n. 19, nell'ambito della Missione 4 – Istruzione e Ricerca – Componente 1 – Potenziamento dell’offerta dei servizi di istruzione: dagli asili nido alle Università – Investimento 1.4 “</w:t>
      </w:r>
      <w:r>
        <w:rPr>
          <w:rFonts w:eastAsia="Times New Roman" w:cs="Calibri"/>
          <w:b w:val="false"/>
          <w:bCs w:val="false"/>
          <w:i/>
          <w:iCs/>
          <w:color w:val="212529"/>
          <w:sz w:val="24"/>
          <w:szCs w:val="24"/>
          <w:lang w:eastAsia="it-IT"/>
        </w:rPr>
        <w:t>Intervento straordinario finalizzato alla riduzione dei divari territoriali nelle scuole secondarie di primo e di secondo grado e alla lotta alla dispersione scolastica</w:t>
      </w:r>
      <w:r>
        <w:rPr>
          <w:rFonts w:eastAsia="Times New Roman" w:cs="Calibri"/>
          <w:b w:val="false"/>
          <w:bCs w:val="false"/>
          <w:color w:val="212529"/>
          <w:sz w:val="24"/>
          <w:szCs w:val="24"/>
          <w:lang w:eastAsia="it-IT"/>
        </w:rPr>
        <w:t>” – “</w:t>
      </w:r>
      <w:r>
        <w:rPr>
          <w:rFonts w:eastAsia="Times New Roman" w:cs="Calibri"/>
          <w:b w:val="false"/>
          <w:bCs w:val="false"/>
          <w:i/>
          <w:iCs/>
          <w:color w:val="212529"/>
          <w:sz w:val="24"/>
          <w:szCs w:val="24"/>
          <w:lang w:eastAsia="it-IT"/>
        </w:rPr>
        <w:t>Interventi di tutoraggio e formazione per la riduzione dei divari negli apprendimenti e il contrasto alla dispersione scolastica (D.M. 19/2024)</w:t>
      </w:r>
      <w:r>
        <w:rPr>
          <w:rFonts w:eastAsia="Times New Roman" w:cs="Calibri"/>
          <w:b w:val="false"/>
          <w:bCs w:val="false"/>
          <w:color w:val="212529"/>
          <w:sz w:val="24"/>
          <w:szCs w:val="24"/>
          <w:lang w:eastAsia="it-IT"/>
        </w:rPr>
        <w:t>", finanziato dall’Unione</w:t>
      </w:r>
      <w:r>
        <w:rPr>
          <w:rFonts w:eastAsia="Times New Roman" w:cs="Calibri"/>
          <w:b w:val="false"/>
          <w:bCs w:val="false"/>
          <w:i/>
          <w:iCs/>
          <w:color w:val="212529"/>
          <w:sz w:val="24"/>
          <w:szCs w:val="24"/>
          <w:lang w:eastAsia="it-IT"/>
        </w:rPr>
        <w:t xml:space="preserve"> </w:t>
      </w:r>
      <w:r>
        <w:rPr>
          <w:rFonts w:eastAsia="Times New Roman" w:cs="Calibri"/>
          <w:b w:val="false"/>
          <w:bCs w:val="false"/>
          <w:color w:val="212529"/>
          <w:sz w:val="24"/>
          <w:szCs w:val="24"/>
          <w:lang w:eastAsia="it-IT"/>
        </w:rPr>
        <w:t xml:space="preserve">europea – </w:t>
      </w:r>
      <w:r>
        <w:rPr>
          <w:rFonts w:eastAsia="Times New Roman" w:cs="Calibri"/>
          <w:b w:val="false"/>
          <w:bCs w:val="false"/>
          <w:i/>
          <w:iCs/>
          <w:color w:val="212529"/>
          <w:sz w:val="24"/>
          <w:szCs w:val="24"/>
          <w:lang w:eastAsia="it-IT"/>
        </w:rPr>
        <w:t>Next Generation EU</w:t>
      </w:r>
      <w:r>
        <w:rPr>
          <w:rFonts w:eastAsia="Times New Roman" w:cs="Calibri"/>
          <w:b w:val="false"/>
          <w:bCs w:val="false"/>
          <w:color w:val="212529"/>
          <w:sz w:val="24"/>
          <w:szCs w:val="24"/>
          <w:lang w:eastAsia="it-IT"/>
        </w:rPr>
        <w:t>. Codice progetto</w:t>
      </w:r>
      <w:r>
        <w:rPr>
          <w:rFonts w:eastAsia="Times New Roman" w:cs="Calibri" w:cstheme="minorHAnsi"/>
          <w:b w:val="false"/>
          <w:bCs w:val="false"/>
          <w:sz w:val="24"/>
          <w:szCs w:val="24"/>
          <w:lang w:eastAsia="it-IT"/>
        </w:rPr>
        <w:t>: M4C1I1.4-2024-1322-P-50614 - Titolo progetto: Insieme ce la faremo! CUP:</w:t>
      </w:r>
      <w:r>
        <w:rPr>
          <w:rFonts w:eastAsia="Times New Roman" w:cs="Calibri" w:ascii="Times New Roman" w:hAnsi="Times New Roman" w:cstheme="minorHAnsi"/>
          <w:b w:val="false"/>
          <w:bCs w:val="false"/>
          <w:sz w:val="24"/>
          <w:szCs w:val="24"/>
          <w:lang w:eastAsia="it-IT"/>
        </w:rPr>
        <w:t xml:space="preserve"> </w:t>
      </w:r>
      <w:r>
        <w:rPr>
          <w:rFonts w:eastAsia="Times New Roman" w:cs="Calibri" w:cstheme="minorHAnsi"/>
          <w:b w:val="false"/>
          <w:bCs w:val="false"/>
          <w:sz w:val="24"/>
          <w:szCs w:val="24"/>
          <w:lang w:eastAsia="it-IT"/>
        </w:rPr>
        <w:t>G94D21000350006</w:t>
      </w:r>
    </w:p>
    <w:p>
      <w:pPr>
        <w:pStyle w:val="Normal"/>
        <w:spacing w:lineRule="auto" w:line="360"/>
        <w:jc w:val="both"/>
        <w:rPr/>
      </w:pPr>
      <w:r>
        <w:rPr>
          <w:rFonts w:eastAsia="Times New Roman" w:cs="Calibri" w:cstheme="minorHAnsi"/>
          <w:sz w:val="24"/>
          <w:szCs w:val="24"/>
          <w:lang w:eastAsia="it-IT"/>
        </w:rPr>
        <w:t>II/la sottoscritto/a________________________________________________________________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Nato/aa_____________________ (______) il__________________________________________</w:t>
      </w:r>
    </w:p>
    <w:p>
      <w:pPr>
        <w:pStyle w:val="Normal"/>
        <w:spacing w:lineRule="auto" w:line="36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C.F. __________________________________Residente a__________________________ (____)</w:t>
      </w:r>
    </w:p>
    <w:p>
      <w:pPr>
        <w:pStyle w:val="Normal"/>
        <w:spacing w:lineRule="auto" w:line="36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in Via___________________________________________ Tel. ___________________________</w:t>
      </w:r>
    </w:p>
    <w:p>
      <w:pPr>
        <w:pStyle w:val="Normal"/>
        <w:spacing w:lineRule="auto" w:line="36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Indirizzo di posta elettronica ________________________________________________________</w:t>
      </w:r>
    </w:p>
    <w:p>
      <w:pPr>
        <w:pStyle w:val="Normal"/>
        <w:spacing w:lineRule="auto" w:line="36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In servizio presso _________________________________________________________________</w:t>
      </w:r>
    </w:p>
    <w:p>
      <w:pPr>
        <w:pStyle w:val="Normal"/>
        <w:spacing w:lineRule="auto" w:line="360"/>
        <w:jc w:val="both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codice meccanografico_____________________________________________________________</w:t>
      </w:r>
    </w:p>
    <w:p>
      <w:pPr>
        <w:pStyle w:val="Normal"/>
        <w:spacing w:beforeAutospacing="1" w:afterAutospacing="1"/>
        <w:jc w:val="center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b/>
          <w:bCs/>
          <w:sz w:val="24"/>
          <w:szCs w:val="24"/>
          <w:lang w:eastAsia="it-IT"/>
        </w:rPr>
        <w:t>DICHIARA</w:t>
      </w:r>
    </w:p>
    <w:p>
      <w:pPr>
        <w:pStyle w:val="Normal"/>
        <w:spacing w:beforeAutospacing="1" w:afterAutospacing="1"/>
        <w:rPr/>
      </w:pPr>
      <w:r>
        <w:rPr>
          <w:rFonts w:eastAsia="Times New Roman" w:cs="Calibri" w:cstheme="minorHAnsi"/>
          <w:sz w:val="24"/>
          <w:szCs w:val="24"/>
          <w:lang w:eastAsia="it-IT"/>
        </w:rPr>
        <w:t>in relazione ai titoli posseduti, di aver diritto ai seguenti punteggi:</w:t>
      </w:r>
    </w:p>
    <w:tbl>
      <w:tblPr>
        <w:tblW w:w="9984" w:type="dxa"/>
        <w:jc w:val="left"/>
        <w:tblInd w:w="-6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2"/>
        <w:gridCol w:w="1187"/>
        <w:gridCol w:w="2947"/>
        <w:gridCol w:w="2557"/>
      </w:tblGrid>
      <w:tr>
        <w:trPr>
          <w:trHeight w:val="800" w:hRule="atLeast"/>
        </w:trPr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b/>
                <w:bCs/>
                <w:color w:val="000000"/>
                <w:lang w:eastAsia="it-IT"/>
              </w:rPr>
              <w:t>ASSISTENTE</w:t>
            </w:r>
            <w:r>
              <w:rPr>
                <w:rFonts w:cs="Calibri"/>
                <w:b/>
                <w:bCs/>
                <w:color w:val="000000"/>
                <w:spacing w:val="-12"/>
                <w:lang w:eastAsia="it-IT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eastAsia="it-IT"/>
              </w:rPr>
              <w:t>AMMINISTRATIVO</w:t>
            </w:r>
            <w:r>
              <w:rPr>
                <w:rFonts w:cs="Calibri"/>
                <w:b/>
                <w:bCs/>
                <w:color w:val="000000"/>
                <w:spacing w:val="-10"/>
                <w:lang w:eastAsia="it-IT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eastAsia="it-IT"/>
              </w:rPr>
              <w:t>E</w:t>
            </w:r>
            <w:r>
              <w:rPr>
                <w:rFonts w:cs="Calibri"/>
                <w:b/>
                <w:bCs/>
                <w:color w:val="000000"/>
                <w:spacing w:val="-10"/>
                <w:lang w:eastAsia="it-IT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spacing w:val="-2"/>
                <w:lang w:eastAsia="it-IT"/>
              </w:rPr>
              <w:t>TECNICO</w:t>
            </w:r>
          </w:p>
        </w:tc>
        <w:tc>
          <w:tcPr>
            <w:tcW w:w="4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b/>
                <w:bCs/>
                <w:color w:val="000000"/>
                <w:lang w:eastAsia="it-IT"/>
              </w:rPr>
              <w:t>Punteggi</w:t>
            </w:r>
            <w:r>
              <w:rPr>
                <w:rFonts w:cs="Calibri"/>
                <w:b/>
                <w:bCs/>
                <w:color w:val="000000"/>
                <w:spacing w:val="-14"/>
                <w:lang w:eastAsia="it-IT"/>
              </w:rPr>
              <w:t xml:space="preserve"> </w:t>
            </w:r>
            <w:r>
              <w:rPr>
                <w:rFonts w:cs="Calibri"/>
                <w:b/>
                <w:bCs/>
                <w:color w:val="000000"/>
                <w:lang w:eastAsia="it-IT"/>
              </w:rPr>
              <w:t>Max 100 punti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>
                <w:b/>
                <w:b/>
                <w:bCs/>
              </w:rPr>
            </w:pPr>
            <w:r>
              <w:rPr>
                <w:b/>
                <w:bCs/>
              </w:rPr>
              <w:t>PUNTEGGI (Inserire punteggi)</w:t>
            </w:r>
          </w:p>
        </w:tc>
      </w:tr>
      <w:tr>
        <w:trPr/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Diploma</w:t>
            </w:r>
            <w:r>
              <w:rPr>
                <w:rFonts w:cs="Calibri"/>
                <w:color w:val="000000"/>
                <w:spacing w:val="-10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di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istruzione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secondaria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di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s</w:t>
            </w:r>
            <w:r>
              <w:rPr>
                <w:rFonts w:cs="Calibri"/>
                <w:color w:val="000000"/>
                <w:lang w:eastAsia="it-IT"/>
              </w:rPr>
              <w:t>econdo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grado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10"/>
                <w:lang w:eastAsia="it-IT"/>
              </w:rPr>
              <w:t>8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Max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8</w:t>
            </w:r>
            <w:r>
              <w:rPr>
                <w:rFonts w:cs="Calibri"/>
                <w:color w:val="000000"/>
                <w:spacing w:val="-2"/>
                <w:lang w:eastAsia="it-IT"/>
              </w:rPr>
              <w:t xml:space="preserve"> punti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/>
            </w:r>
          </w:p>
        </w:tc>
      </w:tr>
      <w:tr>
        <w:trPr>
          <w:trHeight w:val="72" w:hRule="atLeast"/>
        </w:trPr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Laurea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triennale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10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Max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10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punti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/>
            </w:r>
          </w:p>
        </w:tc>
      </w:tr>
      <w:tr>
        <w:trPr>
          <w:trHeight w:val="72" w:hRule="atLeast"/>
        </w:trPr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54" w:beforeAutospacing="1" w:after="0"/>
              <w:ind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Laurea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specialistica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12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Max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12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punti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54" w:beforeAutospacing="1" w:after="0"/>
              <w:ind w:left="57" w:right="57" w:hanging="0"/>
              <w:rPr/>
            </w:pPr>
            <w:r>
              <w:rPr/>
            </w:r>
          </w:p>
        </w:tc>
      </w:tr>
      <w:tr>
        <w:trPr>
          <w:trHeight w:val="1037" w:hRule="atLeast"/>
        </w:trPr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Competenze</w:t>
            </w:r>
            <w:r>
              <w:rPr>
                <w:rFonts w:cs="Calibri"/>
                <w:color w:val="000000"/>
                <w:spacing w:val="-12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informatiche</w:t>
            </w:r>
            <w:r>
              <w:rPr>
                <w:rFonts w:cs="Calibri"/>
                <w:color w:val="000000"/>
                <w:spacing w:val="-12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certificate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4 </w:t>
            </w:r>
            <w:r>
              <w:rPr>
                <w:rFonts w:cs="Calibri"/>
                <w:color w:val="000000"/>
                <w:lang w:eastAsia="it-IT"/>
              </w:rPr>
              <w:t>per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ogni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titolo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 xml:space="preserve">Max 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8 </w:t>
            </w:r>
            <w:r>
              <w:rPr>
                <w:rFonts w:cs="Calibri"/>
                <w:color w:val="000000"/>
                <w:spacing w:val="-2"/>
                <w:lang w:eastAsia="it-IT"/>
              </w:rPr>
              <w:t>punti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/>
            </w:r>
          </w:p>
        </w:tc>
      </w:tr>
      <w:tr>
        <w:trPr>
          <w:trHeight w:val="72" w:hRule="atLeast"/>
        </w:trPr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Anzianità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di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servizio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effettivamente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svolto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nel profilo/ruolo di attuale appartenenza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2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per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ogni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anno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Max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20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punti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/>
            </w:r>
          </w:p>
        </w:tc>
      </w:tr>
      <w:tr>
        <w:trPr>
          <w:trHeight w:val="216" w:hRule="atLeast"/>
        </w:trPr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Esperienze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in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ambito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PON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relative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alle</w:t>
            </w:r>
            <w:r>
              <w:rPr>
                <w:rFonts w:cs="Calibri"/>
                <w:color w:val="000000"/>
                <w:spacing w:val="-6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competenze professionali richieste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4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per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ogni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anno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Max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20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punti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/>
            </w:r>
          </w:p>
        </w:tc>
      </w:tr>
      <w:tr>
        <w:trPr>
          <w:trHeight w:val="108" w:hRule="atLeast"/>
        </w:trPr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Altre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esperienze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professionali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relative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alle</w:t>
            </w:r>
            <w:r>
              <w:rPr>
                <w:rFonts w:cs="Calibri"/>
                <w:color w:val="000000"/>
                <w:spacing w:val="-8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competenze professionali richieste (ad esempio: FAMI, ALI)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4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per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ogni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anno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Max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lang w:eastAsia="it-IT"/>
              </w:rPr>
              <w:t>20</w:t>
            </w:r>
            <w:r>
              <w:rPr>
                <w:rFonts w:cs="Calibri"/>
                <w:color w:val="000000"/>
                <w:spacing w:val="-4"/>
                <w:lang w:eastAsia="it-IT"/>
              </w:rPr>
              <w:t xml:space="preserve"> </w:t>
            </w:r>
            <w:r>
              <w:rPr>
                <w:rFonts w:cs="Calibri"/>
                <w:color w:val="000000"/>
                <w:spacing w:val="-2"/>
                <w:lang w:eastAsia="it-IT"/>
              </w:rPr>
              <w:t>punti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/>
            </w:r>
          </w:p>
        </w:tc>
      </w:tr>
      <w:tr>
        <w:trPr/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Prima posizione economica (ex art. 7)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 10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 10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</w:tabs>
              <w:bidi w:val="0"/>
              <w:spacing w:lineRule="auto" w:line="254" w:beforeAutospacing="1" w:after="0"/>
              <w:ind w:left="57" w:right="57" w:hanging="0"/>
              <w:rPr/>
            </w:pPr>
            <w:r>
              <w:rPr/>
            </w:r>
          </w:p>
        </w:tc>
      </w:tr>
      <w:tr>
        <w:trPr/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Seconda posizione economica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 20</w:t>
            </w:r>
          </w:p>
        </w:tc>
        <w:tc>
          <w:tcPr>
            <w:tcW w:w="2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54" w:beforeAutospacing="1" w:after="0"/>
              <w:ind w:left="57" w:right="57" w:hanging="0"/>
              <w:rPr/>
            </w:pPr>
            <w:r>
              <w:rPr>
                <w:rFonts w:cs="Calibri"/>
                <w:color w:val="000000"/>
                <w:lang w:eastAsia="it-IT"/>
              </w:rPr>
              <w:t>Punti 20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lineRule="auto" w:line="254" w:beforeAutospacing="1" w:after="0"/>
              <w:ind w:left="57" w:right="57" w:hanging="0"/>
              <w:rPr/>
            </w:pPr>
            <w:r>
              <w:rPr/>
            </w:r>
          </w:p>
        </w:tc>
      </w:tr>
    </w:tbl>
    <w:p>
      <w:pPr>
        <w:pStyle w:val="NormalWeb"/>
        <w:spacing w:before="280" w:after="280"/>
        <w:rPr/>
      </w:pPr>
      <w:r>
        <w:rPr>
          <w:rFonts w:cs="Calibri" w:ascii="Calibri" w:hAnsi="Calibri" w:asciiTheme="minorHAnsi" w:cstheme="minorHAnsi" w:hAnsiTheme="minorHAnsi"/>
        </w:rPr>
        <w:t>Si dichiara che i titoli elencati in sintesi trovano riscontro nel curriculum allegato.</w:t>
      </w:r>
    </w:p>
    <w:p>
      <w:pPr>
        <w:pStyle w:val="NormalWeb"/>
        <w:spacing w:before="280" w:after="280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it-IT"/>
        </w:rPr>
      </w:pPr>
      <w:r>
        <w:rPr>
          <w:rFonts w:eastAsia="Times New Roman" w:cs="Calibri" w:cstheme="minorHAnsi" w:ascii="Calibri" w:hAnsi="Calibri"/>
          <w:sz w:val="24"/>
          <w:szCs w:val="24"/>
          <w:lang w:eastAsia="it-IT"/>
        </w:rPr>
      </w:r>
    </w:p>
    <w:p>
      <w:pPr>
        <w:pStyle w:val="NormalWeb"/>
        <w:spacing w:before="280" w:after="280"/>
        <w:rPr/>
      </w:pPr>
      <w:r>
        <w:rPr>
          <w:rFonts w:eastAsia="Times New Roman" w:cs="Calibri" w:cstheme="minorHAnsi"/>
          <w:sz w:val="24"/>
          <w:szCs w:val="24"/>
          <w:lang w:eastAsia="it-IT"/>
        </w:rPr>
        <w:t xml:space="preserve">II/La sottoscritt___________________________________________________________________ </w:t>
      </w:r>
    </w:p>
    <w:p>
      <w:pPr>
        <w:pStyle w:val="ListParagraph"/>
        <w:numPr>
          <w:ilvl w:val="0"/>
          <w:numId w:val="2"/>
        </w:numPr>
        <w:ind w:left="720" w:hanging="720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it-IT"/>
        </w:rPr>
      </w:pPr>
      <w:r>
        <w:rPr>
          <w:rFonts w:eastAsia="Times New Roman" w:cs="Calibri" w:ascii="Calibri" w:hAnsi="Calibri" w:asciiTheme="minorHAnsi" w:cstheme="minorHAnsi" w:hAnsiTheme="minorHAnsi"/>
          <w:sz w:val="24"/>
          <w:szCs w:val="24"/>
          <w:lang w:eastAsia="it-IT"/>
        </w:rPr>
        <w:t>Si impegna ad assumere l'incarico senza riserva;</w:t>
      </w:r>
    </w:p>
    <w:p>
      <w:pPr>
        <w:pStyle w:val="ListParagraph"/>
        <w:numPr>
          <w:ilvl w:val="0"/>
          <w:numId w:val="2"/>
        </w:numPr>
        <w:ind w:left="720" w:hanging="720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it-IT"/>
        </w:rPr>
      </w:pPr>
      <w:r>
        <w:rPr>
          <w:rFonts w:eastAsia="Times New Roman" w:cs="Calibri" w:ascii="Calibri" w:hAnsi="Calibri" w:asciiTheme="minorHAnsi" w:cstheme="minorHAnsi" w:hAnsi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>
      <w:pPr>
        <w:pStyle w:val="ListParagraph"/>
        <w:widowControl/>
        <w:numPr>
          <w:ilvl w:val="0"/>
          <w:numId w:val="2"/>
        </w:numPr>
        <w:spacing w:before="0" w:after="0"/>
        <w:ind w:left="720" w:hanging="720"/>
        <w:contextualSpacing/>
        <w:jc w:val="both"/>
        <w:rPr>
          <w:rFonts w:ascii="Calibri" w:hAnsi="Calibri" w:eastAsia="Times New Roman" w:cs="Calibri" w:asciiTheme="minorHAnsi" w:cstheme="minorHAnsi" w:hAnsiTheme="minorHAnsi"/>
          <w:sz w:val="24"/>
          <w:szCs w:val="24"/>
          <w:lang w:eastAsia="it-IT"/>
        </w:rPr>
      </w:pPr>
      <w:r>
        <w:rPr>
          <w:rFonts w:eastAsia="Times New Roman" w:cs="Calibri" w:ascii="Calibri" w:hAnsi="Calibri" w:asciiTheme="minorHAnsi" w:cstheme="minorHAnsi" w:hAnsiTheme="minorHAnsi"/>
          <w:sz w:val="24"/>
          <w:szCs w:val="24"/>
          <w:lang w:eastAsia="it-IT"/>
        </w:rPr>
        <w:t>Autorizza al trattamento dei dati personali per fini istituzionali in conformità al D.Lgs.679/2016 e GDPR.</w:t>
      </w:r>
    </w:p>
    <w:p>
      <w:pPr>
        <w:pStyle w:val="Normal"/>
        <w:numPr>
          <w:ilvl w:val="1"/>
          <w:numId w:val="1"/>
        </w:numPr>
        <w:tabs>
          <w:tab w:val="clear" w:pos="708"/>
        </w:tabs>
        <w:spacing w:lineRule="auto" w:line="240" w:beforeAutospacing="1" w:after="0"/>
        <w:ind w:left="709" w:hanging="360"/>
        <w:rPr/>
      </w:pPr>
      <w:r>
        <w:rPr>
          <w:rFonts w:eastAsia="Times New Roman" w:cs="Calibri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>
      <w:pPr>
        <w:pStyle w:val="Normal"/>
        <w:numPr>
          <w:ilvl w:val="1"/>
          <w:numId w:val="1"/>
        </w:numPr>
        <w:tabs>
          <w:tab w:val="clear" w:pos="708"/>
        </w:tabs>
        <w:spacing w:lineRule="auto" w:line="240" w:before="0" w:afterAutospacing="1"/>
        <w:ind w:left="709" w:hanging="360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 xml:space="preserve">Fotocopia documento di identità </w:t>
      </w:r>
    </w:p>
    <w:p>
      <w:pPr>
        <w:pStyle w:val="Normal"/>
        <w:spacing w:beforeAutospacing="1" w:afterAutospacing="1"/>
        <w:ind w:left="720" w:hanging="0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</w:r>
    </w:p>
    <w:p>
      <w:pPr>
        <w:pStyle w:val="Normal"/>
        <w:spacing w:beforeAutospacing="1" w:afterAutospacing="1"/>
        <w:ind w:left="720" w:hanging="0"/>
        <w:rPr>
          <w:rFonts w:eastAsia="Times New Roman" w:cs="Calibri" w:cstheme="minorHAnsi"/>
          <w:sz w:val="24"/>
          <w:szCs w:val="24"/>
          <w:lang w:eastAsia="it-IT"/>
        </w:rPr>
      </w:pPr>
      <w:r>
        <w:rPr>
          <w:rFonts w:eastAsia="Times New Roman" w:cs="Calibri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p>
      <w:pPr>
        <w:pStyle w:val="Normal"/>
        <w:rPr>
          <w:rFonts w:cs="Calibri" w:cstheme="minorHAnsi"/>
          <w:sz w:val="24"/>
          <w:szCs w:val="24"/>
          <w:lang w:val="en-US"/>
        </w:rPr>
      </w:pPr>
      <w:r>
        <w:rPr>
          <w:rFonts w:cs="Calibri" w:cstheme="minorHAnsi"/>
          <w:sz w:val="24"/>
          <w:szCs w:val="24"/>
          <w:lang w:val="en-US"/>
        </w:rPr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drawing>
          <wp:inline distT="0" distB="0" distL="0" distR="0">
            <wp:extent cx="4553585" cy="802005"/>
            <wp:effectExtent l="0" t="0" r="0" b="0"/>
            <wp:docPr id="1" name="Immagine 3" descr="FUTURA – LA SCUOLA PER L'ITALIA DI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 descr="FUTURA – LA SCUOLA PER L'ITALIA DI DOMANI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585" cy="80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142" w:top="2127" w:footer="708" w:bottom="765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/>
    </w:pPr>
    <w:r>
      <w:rPr/>
      <w:drawing>
        <wp:inline distT="0" distB="0" distL="0" distR="0">
          <wp:extent cx="6120130" cy="1211580"/>
          <wp:effectExtent l="0" t="0" r="0" b="0"/>
          <wp:docPr id="2" name="Immagine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rFonts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2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sz w:val="24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67ba3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0"/>
      <w:sz w:val="22"/>
      <w:szCs w:val="22"/>
      <w:lang w:val="it-IT" w:eastAsia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sid w:val="00667ba3"/>
    <w:rPr>
      <w:kern w:val="0"/>
      <w14:ligatures w14:val="none"/>
    </w:rPr>
  </w:style>
  <w:style w:type="character" w:styleId="CorpotestoCarattere" w:customStyle="1">
    <w:name w:val="Corpo testo Carattere"/>
    <w:basedOn w:val="DefaultParagraphFont"/>
    <w:link w:val="Corpotesto"/>
    <w:uiPriority w:val="1"/>
    <w:qFormat/>
    <w:rsid w:val="00667ba3"/>
    <w:rPr>
      <w:rFonts w:ascii="Times New Roman" w:hAnsi="Times New Roman" w:eastAsia="Times New Roman" w:cs="Times New Roman"/>
      <w:kern w:val="0"/>
      <w14:ligatures w14:val="none"/>
    </w:rPr>
  </w:style>
  <w:style w:type="character" w:styleId="PidipaginaCarattere" w:customStyle="1">
    <w:name w:val="Piè di pagina Carattere"/>
    <w:basedOn w:val="DefaultParagraphFont"/>
    <w:link w:val="Pidipagina"/>
    <w:uiPriority w:val="99"/>
    <w:qFormat/>
    <w:rsid w:val="00a24698"/>
    <w:rPr>
      <w:kern w:val="0"/>
      <w14:ligatures w14:val="non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1"/>
    <w:qFormat/>
    <w:rsid w:val="00667ba3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667ba3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67ba3"/>
    <w:pPr>
      <w:widowControl w:val="false"/>
      <w:spacing w:lineRule="auto" w:line="240" w:before="0" w:after="0"/>
      <w:ind w:left="833" w:hanging="361"/>
    </w:pPr>
    <w:rPr>
      <w:rFonts w:ascii="Arial MT" w:hAnsi="Arial MT" w:eastAsia="Arial MT" w:cs="Arial MT"/>
    </w:rPr>
  </w:style>
  <w:style w:type="paragraph" w:styleId="NormalWeb">
    <w:name w:val="Normal (Web)"/>
    <w:basedOn w:val="Normal"/>
    <w:uiPriority w:val="99"/>
    <w:unhideWhenUsed/>
    <w:qFormat/>
    <w:rsid w:val="00667ba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TableParagraph" w:customStyle="1">
    <w:name w:val="Table Paragraph"/>
    <w:basedOn w:val="Normal"/>
    <w:uiPriority w:val="1"/>
    <w:qFormat/>
    <w:rsid w:val="00667ba3"/>
    <w:pPr>
      <w:widowControl w:val="false"/>
      <w:spacing w:lineRule="auto" w:line="240" w:before="0" w:after="0"/>
      <w:ind w:left="107" w:hanging="0"/>
    </w:pPr>
    <w:rPr>
      <w:rFonts w:ascii="Times New Roman" w:hAnsi="Times New Roman" w:eastAsia="Times New Roman" w:cs="Times New Roman"/>
    </w:rPr>
  </w:style>
  <w:style w:type="paragraph" w:styleId="Pidipagina">
    <w:name w:val="Footer"/>
    <w:basedOn w:val="Normal"/>
    <w:link w:val="PidipaginaCarattere"/>
    <w:uiPriority w:val="99"/>
    <w:unhideWhenUsed/>
    <w:rsid w:val="00a24698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DocumentMap">
    <w:name w:val="DocumentMap"/>
    <w:qFormat/>
    <w:pPr>
      <w:widowControl/>
      <w:bidi w:val="0"/>
      <w:jc w:val="left"/>
      <w:textAlignment w:val="auto"/>
    </w:pPr>
    <w:rPr>
      <w:rFonts w:ascii="Calibri" w:hAnsi="Calibri" w:eastAsia="Times New Roman" w:cs="Calibri" w:asciiTheme="minorHAnsi" w:hAnsiTheme="minorHAnsi"/>
      <w:color w:val="auto"/>
      <w:kern w:val="2"/>
      <w:sz w:val="20"/>
      <w:szCs w:val="20"/>
      <w:lang w:val="it-IT" w:eastAsia="it-IT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67ba3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BCE4-F195-431F-AD27-E3F416DA5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LibreOffice/6.3.2.2$Windows_X86_64 LibreOffice_project/98b30e735bda24bc04ab42594c85f7fd8be07b9c</Application>
  <Pages>2</Pages>
  <Words>366</Words>
  <Characters>2756</Characters>
  <CharactersWithSpaces>3093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2024-01-18T16:52:00Z</dcterms:created>
  <dc:creator>Utente</dc:creator>
  <dc:description/>
  <dc:language>it-IT</dc:language>
  <cp:lastModifiedBy/>
  <dcterms:modified xsi:type="dcterms:W3CDTF">2025-04-29T13:05:42Z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