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583BB" w14:textId="77777777" w:rsidR="004818BE" w:rsidRDefault="004818BE"/>
    <w:p w14:paraId="013B9ABE" w14:textId="77777777" w:rsidR="004818BE" w:rsidRPr="00297A00" w:rsidRDefault="00D10809">
      <w:pPr>
        <w:widowControl w:val="0"/>
        <w:tabs>
          <w:tab w:val="left" w:pos="1733"/>
        </w:tabs>
        <w:spacing w:line="240" w:lineRule="auto"/>
        <w:ind w:left="6480" w:right="-466"/>
        <w:jc w:val="both"/>
        <w:rPr>
          <w:rFonts w:ascii="Times New Roman" w:eastAsia="Calibri" w:hAnsi="Times New Roman" w:cs="Times New Roman"/>
          <w:b/>
          <w:i/>
        </w:rPr>
      </w:pPr>
      <w:r w:rsidRPr="00297A00">
        <w:rPr>
          <w:rFonts w:ascii="Times New Roman" w:eastAsia="Calibri" w:hAnsi="Times New Roman" w:cs="Times New Roman"/>
          <w:b/>
          <w:i/>
        </w:rPr>
        <w:t>ALLEGATO B</w:t>
      </w:r>
    </w:p>
    <w:p w14:paraId="66AC1D99" w14:textId="77777777" w:rsidR="004818BE" w:rsidRPr="00297A00" w:rsidRDefault="004818BE">
      <w:pPr>
        <w:widowControl w:val="0"/>
        <w:tabs>
          <w:tab w:val="left" w:pos="1733"/>
        </w:tabs>
        <w:spacing w:line="240" w:lineRule="auto"/>
        <w:ind w:right="-466"/>
        <w:jc w:val="both"/>
        <w:rPr>
          <w:rFonts w:ascii="Times New Roman" w:eastAsia="Calibri" w:hAnsi="Times New Roman" w:cs="Times New Roman"/>
          <w:i/>
        </w:rPr>
      </w:pPr>
    </w:p>
    <w:p w14:paraId="73F867B9" w14:textId="77777777" w:rsidR="004818BE" w:rsidRPr="00297A00" w:rsidRDefault="004818BE">
      <w:pPr>
        <w:widowControl w:val="0"/>
        <w:tabs>
          <w:tab w:val="left" w:pos="1733"/>
        </w:tabs>
        <w:spacing w:line="240" w:lineRule="auto"/>
        <w:ind w:right="-466"/>
        <w:jc w:val="both"/>
        <w:rPr>
          <w:rFonts w:ascii="Times New Roman" w:eastAsia="Calibri" w:hAnsi="Times New Roman" w:cs="Times New Roman"/>
          <w:i/>
        </w:rPr>
      </w:pPr>
    </w:p>
    <w:p w14:paraId="0F2EF8BF" w14:textId="77777777" w:rsidR="00297A00" w:rsidRPr="00054DEC" w:rsidRDefault="00297A00" w:rsidP="00297A00">
      <w:pPr>
        <w:rPr>
          <w:rFonts w:ascii="Times New Roman" w:hAnsi="Times New Roman" w:cs="Times New Roman"/>
          <w:b/>
          <w:bCs/>
        </w:rPr>
      </w:pPr>
      <w:bookmarkStart w:id="0" w:name="_Hlk163920126"/>
      <w:bookmarkStart w:id="1" w:name="_Hlk163921084"/>
      <w:bookmarkStart w:id="2" w:name="_Hlk163922418"/>
      <w:r w:rsidRPr="00054DEC">
        <w:rPr>
          <w:rFonts w:ascii="Times New Roman" w:hAnsi="Times New Roman" w:cs="Times New Roman"/>
          <w:b/>
          <w:bCs/>
        </w:rPr>
        <w:t xml:space="preserve">CNP: M4C1I2.1-2023-1222-P-37107 </w:t>
      </w:r>
    </w:p>
    <w:p w14:paraId="180962A0" w14:textId="77777777" w:rsidR="00297A00" w:rsidRPr="00054DEC" w:rsidRDefault="00297A00" w:rsidP="00297A00">
      <w:pPr>
        <w:rPr>
          <w:rFonts w:ascii="Times New Roman" w:hAnsi="Times New Roman" w:cs="Times New Roman"/>
          <w:b/>
          <w:bCs/>
        </w:rPr>
      </w:pPr>
      <w:r w:rsidRPr="00054DEC">
        <w:rPr>
          <w:rFonts w:ascii="Times New Roman" w:hAnsi="Times New Roman" w:cs="Times New Roman"/>
          <w:b/>
          <w:bCs/>
        </w:rPr>
        <w:t>CUP: E94D23005050006</w:t>
      </w:r>
    </w:p>
    <w:p w14:paraId="7C77D16E" w14:textId="52C01D6B" w:rsidR="004818BE" w:rsidRPr="00297A00" w:rsidRDefault="00297A00" w:rsidP="00297A00">
      <w:pPr>
        <w:rPr>
          <w:rFonts w:ascii="Times New Roman" w:hAnsi="Times New Roman" w:cs="Times New Roman"/>
          <w:b/>
          <w:bCs/>
        </w:rPr>
      </w:pPr>
      <w:r w:rsidRPr="00054DEC">
        <w:rPr>
          <w:rFonts w:ascii="Times New Roman" w:hAnsi="Times New Roman" w:cs="Times New Roman"/>
          <w:b/>
          <w:bCs/>
        </w:rPr>
        <w:t xml:space="preserve">Titolo: </w:t>
      </w:r>
      <w:bookmarkEnd w:id="0"/>
      <w:bookmarkEnd w:id="1"/>
      <w:r w:rsidRPr="00054DEC">
        <w:rPr>
          <w:rFonts w:ascii="Times New Roman" w:hAnsi="Times New Roman" w:cs="Times New Roman"/>
          <w:b/>
          <w:bCs/>
        </w:rPr>
        <w:t>Navigare il Futuro. Rivoluzione Digitale nell’Educazione</w:t>
      </w:r>
      <w:bookmarkEnd w:id="2"/>
    </w:p>
    <w:p w14:paraId="1BAA58C2" w14:textId="24F20144" w:rsidR="004818BE" w:rsidRPr="00297A00" w:rsidRDefault="00D10809">
      <w:pPr>
        <w:shd w:val="clear" w:color="auto" w:fill="FFFFFF"/>
        <w:spacing w:before="240" w:after="240" w:line="240" w:lineRule="auto"/>
        <w:ind w:right="-466"/>
        <w:jc w:val="both"/>
        <w:rPr>
          <w:rFonts w:ascii="Times New Roman" w:eastAsia="Calibri" w:hAnsi="Times New Roman" w:cs="Times New Roman"/>
        </w:rPr>
      </w:pPr>
      <w:r w:rsidRPr="00297A00">
        <w:rPr>
          <w:rFonts w:ascii="Times New Roman" w:eastAsia="Calibri" w:hAnsi="Times New Roman" w:cs="Times New Roman"/>
        </w:rPr>
        <w:t xml:space="preserve">PIANO NAZIONALE DI RIPRESA E RESILIENZA MISSIONE 4: ISTRUZIONE E RICERCA Componente 1 – Potenziamento dell’offerta dei servizi di istruzione: dagli asili nido alle </w:t>
      </w:r>
      <w:proofErr w:type="spellStart"/>
      <w:r w:rsidRPr="00297A00">
        <w:rPr>
          <w:rFonts w:ascii="Times New Roman" w:eastAsia="Calibri" w:hAnsi="Times New Roman" w:cs="Times New Roman"/>
        </w:rPr>
        <w:t>Universita</w:t>
      </w:r>
      <w:proofErr w:type="spellEnd"/>
      <w:r w:rsidRPr="00297A00">
        <w:rPr>
          <w:rFonts w:ascii="Times New Roman" w:eastAsia="Calibri" w:hAnsi="Times New Roman" w:cs="Times New Roman"/>
        </w:rPr>
        <w:t>̀ Investimento 2.1: Didattica digitale integrata e formazione alla transizione digitale del personale scolastico (</w:t>
      </w:r>
      <w:r w:rsidRPr="00297A00">
        <w:rPr>
          <w:rFonts w:ascii="Times New Roman" w:eastAsia="Calibri" w:hAnsi="Times New Roman" w:cs="Times New Roman"/>
          <w:b/>
        </w:rPr>
        <w:t>D.M. 66/2023</w:t>
      </w:r>
      <w:r w:rsidRPr="00297A00">
        <w:rPr>
          <w:rFonts w:ascii="Times New Roman" w:eastAsia="Calibri" w:hAnsi="Times New Roman" w:cs="Times New Roman"/>
        </w:rPr>
        <w:t>)</w:t>
      </w:r>
    </w:p>
    <w:p w14:paraId="714B0A82" w14:textId="2DC9180D" w:rsidR="00297A00" w:rsidRPr="00554ED1" w:rsidRDefault="00297A00" w:rsidP="00297A00">
      <w:pPr>
        <w:spacing w:after="200" w:line="240" w:lineRule="auto"/>
        <w:jc w:val="center"/>
        <w:rPr>
          <w:rFonts w:ascii="Times New Roman" w:eastAsia="Calibri" w:hAnsi="Times New Roman" w:cs="Times New Roman"/>
          <w:b/>
        </w:rPr>
      </w:pPr>
      <w:bookmarkStart w:id="3" w:name="_Hlk168079758"/>
      <w:r w:rsidRPr="00554ED1">
        <w:rPr>
          <w:rFonts w:ascii="Times New Roman" w:eastAsia="Calibri" w:hAnsi="Times New Roman" w:cs="Times New Roman"/>
          <w:b/>
        </w:rPr>
        <w:t>PERCORSI DI FORMAZIONE SULLA TRANSIZIONE DIGITALE</w:t>
      </w:r>
      <w:r w:rsidR="006D7D4E">
        <w:rPr>
          <w:rFonts w:ascii="Times New Roman" w:eastAsia="Calibri" w:hAnsi="Times New Roman" w:cs="Times New Roman"/>
          <w:b/>
        </w:rPr>
        <w:t>/LABORATORI DI FORMAZIONE SUL CAMPO</w:t>
      </w:r>
      <w:r w:rsidRPr="00554ED1">
        <w:rPr>
          <w:rFonts w:ascii="Times New Roman" w:eastAsia="Calibri" w:hAnsi="Times New Roman" w:cs="Times New Roman"/>
          <w:b/>
        </w:rPr>
        <w:t xml:space="preserve"> </w:t>
      </w:r>
      <w:r w:rsidR="00FC39B0">
        <w:rPr>
          <w:rFonts w:ascii="Times New Roman" w:eastAsia="Calibri" w:hAnsi="Times New Roman" w:cs="Times New Roman"/>
          <w:b/>
        </w:rPr>
        <w:t xml:space="preserve">(Titolo/i del/i </w:t>
      </w:r>
      <w:r w:rsidR="002A2635">
        <w:rPr>
          <w:rFonts w:ascii="Times New Roman" w:eastAsia="Calibri" w:hAnsi="Times New Roman" w:cs="Times New Roman"/>
          <w:b/>
        </w:rPr>
        <w:t>laboratori</w:t>
      </w:r>
      <w:bookmarkStart w:id="4" w:name="_GoBack"/>
      <w:bookmarkEnd w:id="4"/>
      <w:r w:rsidR="00FC39B0">
        <w:rPr>
          <w:rFonts w:ascii="Times New Roman" w:eastAsia="Calibri" w:hAnsi="Times New Roman" w:cs="Times New Roman"/>
          <w:b/>
        </w:rPr>
        <w:t xml:space="preserve">o/i per il/i quale/i si presenta la </w:t>
      </w:r>
      <w:proofErr w:type="gramStart"/>
      <w:r w:rsidR="00FC39B0">
        <w:rPr>
          <w:rFonts w:ascii="Times New Roman" w:eastAsia="Calibri" w:hAnsi="Times New Roman" w:cs="Times New Roman"/>
          <w:b/>
        </w:rPr>
        <w:t>candidatura:_</w:t>
      </w:r>
      <w:proofErr w:type="gramEnd"/>
      <w:r w:rsidR="00FC39B0">
        <w:rPr>
          <w:rFonts w:ascii="Times New Roman" w:eastAsia="Calibri" w:hAnsi="Times New Roman" w:cs="Times New Roman"/>
          <w:b/>
        </w:rPr>
        <w:t>__________________________)</w:t>
      </w:r>
    </w:p>
    <w:bookmarkEnd w:id="3"/>
    <w:p w14:paraId="784D9141" w14:textId="625701E5" w:rsidR="008F7D64" w:rsidRPr="00297A00" w:rsidRDefault="00D10809" w:rsidP="00D33194">
      <w:pPr>
        <w:shd w:val="clear" w:color="auto" w:fill="D9E2F3"/>
        <w:spacing w:before="240"/>
        <w:ind w:right="-610"/>
        <w:jc w:val="center"/>
        <w:rPr>
          <w:rFonts w:ascii="Times New Roman" w:hAnsi="Times New Roman" w:cs="Times New Roman"/>
          <w:sz w:val="18"/>
          <w:szCs w:val="18"/>
        </w:rPr>
      </w:pPr>
      <w:r w:rsidRPr="00297A00">
        <w:rPr>
          <w:rFonts w:ascii="Times New Roman" w:hAnsi="Times New Roman" w:cs="Times New Roman"/>
          <w:b/>
          <w:sz w:val="24"/>
          <w:szCs w:val="24"/>
        </w:rPr>
        <w:t>Griglia di valutazione per Formatori esperti</w:t>
      </w:r>
    </w:p>
    <w:tbl>
      <w:tblPr>
        <w:tblW w:w="96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1665"/>
        <w:gridCol w:w="1125"/>
        <w:gridCol w:w="1215"/>
        <w:gridCol w:w="1110"/>
        <w:gridCol w:w="1395"/>
      </w:tblGrid>
      <w:tr w:rsidR="008F7D64" w:rsidRPr="00297A00" w14:paraId="65650593" w14:textId="77777777" w:rsidTr="00297A00">
        <w:trPr>
          <w:trHeight w:val="724"/>
        </w:trPr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A6A4A" w14:textId="77777777" w:rsidR="008F7D64" w:rsidRPr="00297A00" w:rsidRDefault="008F7D64" w:rsidP="000F140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Criteri di ammissione</w:t>
            </w: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14:paraId="59748026" w14:textId="7E1083E0" w:rsidR="008F7D64" w:rsidRPr="00297A00" w:rsidRDefault="00297A00" w:rsidP="000F140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per le sole istanze di interno, essere docente interno in servizio per tutto il periodo dell’incarico</w:t>
            </w:r>
          </w:p>
        </w:tc>
      </w:tr>
      <w:tr w:rsidR="008F7D64" w:rsidRPr="00297A00" w14:paraId="595C562B" w14:textId="77777777" w:rsidTr="00D33194">
        <w:trPr>
          <w:trHeight w:val="975"/>
        </w:trPr>
        <w:tc>
          <w:tcPr>
            <w:tcW w:w="3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3B516" w14:textId="77777777" w:rsidR="008F7D64" w:rsidRPr="00297A00" w:rsidRDefault="008F7D64" w:rsidP="000F1404">
            <w:pPr>
              <w:spacing w:before="24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Descrizione criteri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70149" w14:textId="77777777" w:rsidR="008F7D64" w:rsidRPr="00297A00" w:rsidRDefault="008F7D6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8FD67" w14:textId="77777777" w:rsidR="008F7D64" w:rsidRPr="00297A00" w:rsidRDefault="008F7D6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Punteggio massimo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E0E84" w14:textId="77777777" w:rsidR="008F7D64" w:rsidRPr="00297A00" w:rsidRDefault="008F7D6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FBD56" w14:textId="77777777" w:rsidR="008F7D64" w:rsidRPr="00297A00" w:rsidRDefault="008F7D6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F6ED9" w14:textId="106E0EEE" w:rsidR="008F7D64" w:rsidRPr="00297A00" w:rsidRDefault="008F7D64" w:rsidP="00297A0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A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 compilare a cura della </w:t>
            </w:r>
            <w:r w:rsidR="00297A00">
              <w:rPr>
                <w:rFonts w:ascii="Times New Roman" w:hAnsi="Times New Roman" w:cs="Times New Roman"/>
                <w:b/>
                <w:sz w:val="18"/>
                <w:szCs w:val="18"/>
              </w:rPr>
              <w:t>DS</w:t>
            </w:r>
          </w:p>
        </w:tc>
      </w:tr>
      <w:tr w:rsidR="008F7D64" w:rsidRPr="00297A00" w14:paraId="4FAA49BC" w14:textId="77777777" w:rsidTr="00D33194">
        <w:trPr>
          <w:trHeight w:val="340"/>
        </w:trPr>
        <w:tc>
          <w:tcPr>
            <w:tcW w:w="964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29992" w14:textId="6FDE730C" w:rsidR="008F7D64" w:rsidRPr="00297A00" w:rsidRDefault="008F7D64" w:rsidP="000F1404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297A00">
              <w:rPr>
                <w:rFonts w:ascii="Times New Roman" w:eastAsia="Calibri" w:hAnsi="Times New Roman" w:cs="Times New Roman"/>
                <w:b/>
              </w:rPr>
              <w:t xml:space="preserve">A. </w:t>
            </w:r>
            <w:r w:rsidR="00297A00" w:rsidRPr="00297A00">
              <w:rPr>
                <w:rFonts w:ascii="Times New Roman" w:eastAsia="Calibri" w:hAnsi="Times New Roman" w:cs="Times New Roman"/>
                <w:b/>
              </w:rPr>
              <w:t>TITOLI CULTURALI</w:t>
            </w:r>
          </w:p>
        </w:tc>
      </w:tr>
      <w:tr w:rsidR="008F7D64" w:rsidRPr="00297A00" w14:paraId="6009C63E" w14:textId="77777777" w:rsidTr="000F1404">
        <w:trPr>
          <w:trHeight w:val="1534"/>
        </w:trPr>
        <w:tc>
          <w:tcPr>
            <w:tcW w:w="3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B8704" w14:textId="5406CBA1" w:rsidR="008F7D64" w:rsidRPr="00297A00" w:rsidRDefault="00297A00" w:rsidP="00297A00">
            <w:pPr>
              <w:spacing w:before="2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A1. LAUREA QUINQUENNALE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VECCHIO ORDINAMENTO COERENTE CON LE ATTIVITÀ INERENTI GLI AMBITI DI INTERVENTO PER CUI SI PRESENTA LA CANDIDATURA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77680" w14:textId="17C5EF0C" w:rsidR="008F7D64" w:rsidRPr="00297A00" w:rsidRDefault="00297A00" w:rsidP="000F1404">
            <w:pPr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hAnsi="Times New Roman" w:cs="Times New Roman"/>
                <w:sz w:val="18"/>
                <w:szCs w:val="18"/>
              </w:rPr>
              <w:t>Verrà valutata una sola laurea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9E25E" w14:textId="3C360252" w:rsidR="008F7D64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E1022" w14:textId="77777777" w:rsidR="008F7D64" w:rsidRPr="00297A00" w:rsidRDefault="008F7D6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DB5FA" w14:textId="77777777" w:rsidR="008F7D64" w:rsidRPr="00297A00" w:rsidRDefault="008F7D6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B188E" w14:textId="77777777" w:rsidR="008F7D64" w:rsidRPr="00297A00" w:rsidRDefault="008F7D64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F7D64" w:rsidRPr="00297A00" w14:paraId="674E7158" w14:textId="77777777" w:rsidTr="000F1404">
        <w:trPr>
          <w:trHeight w:val="1393"/>
        </w:trPr>
        <w:tc>
          <w:tcPr>
            <w:tcW w:w="3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71D60" w14:textId="43BE82FD" w:rsidR="008F7D64" w:rsidRPr="00297A00" w:rsidRDefault="00297A00" w:rsidP="00297A00">
            <w:pPr>
              <w:spacing w:before="2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A2. LAUREA TRIENNALE COERENTE CON LE ATTIVITÀ INERENTI GLI AMBITI DI INTERVENTO PER CUI SI PRESENTA LA CANDIDATURA (IN ALTERNATIVA AL PUNTO A1)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ED873" w14:textId="37579C77" w:rsidR="008F7D64" w:rsidRPr="00297A00" w:rsidRDefault="00297A00" w:rsidP="000F1404">
            <w:pPr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Verrà valutata una sola laurea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26EE5" w14:textId="77777777" w:rsidR="008F7D64" w:rsidRPr="00297A00" w:rsidRDefault="008F7D6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52D17" w14:textId="77777777" w:rsidR="008F7D64" w:rsidRPr="00297A00" w:rsidRDefault="008F7D6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FCCC1" w14:textId="77777777" w:rsidR="008F7D64" w:rsidRPr="00297A00" w:rsidRDefault="008F7D6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EFCA0" w14:textId="77777777" w:rsidR="008F7D64" w:rsidRPr="00297A00" w:rsidRDefault="008F7D64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97A00" w:rsidRPr="00297A00" w14:paraId="07A17225" w14:textId="77777777" w:rsidTr="00297A00">
        <w:trPr>
          <w:trHeight w:val="1393"/>
        </w:trPr>
        <w:tc>
          <w:tcPr>
            <w:tcW w:w="31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34B61" w14:textId="2E6CFBF9" w:rsidR="00297A00" w:rsidRPr="00297A00" w:rsidRDefault="00297A00" w:rsidP="00DA4A27">
            <w:pPr>
              <w:spacing w:before="2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A3. DIPLOMA DI ISTRUZIONE SECONDARIA (IN ALTERNATIVA AI PUNTI A1 E A2)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F8827" w14:textId="77777777" w:rsidR="00297A00" w:rsidRPr="00297A00" w:rsidRDefault="00297A00" w:rsidP="000F1404">
            <w:pPr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717B0" w14:textId="0CFBA847" w:rsidR="00297A00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48B6A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51822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B93CA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A00" w:rsidRPr="00297A00" w14:paraId="6E8F2012" w14:textId="77777777" w:rsidTr="00D33194">
        <w:trPr>
          <w:trHeight w:val="953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7AF8F" w14:textId="55A65710" w:rsidR="00297A00" w:rsidRPr="00297A00" w:rsidRDefault="00297A00" w:rsidP="00DA4A27">
            <w:pPr>
              <w:spacing w:before="2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A4. DOTTORATO DI RICERCA COERENTE CON L'AREA DI RIFERIMENTO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6FB88" w14:textId="77777777" w:rsidR="00297A00" w:rsidRPr="00297A00" w:rsidRDefault="00297A00" w:rsidP="000F1404">
            <w:pPr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C708A" w14:textId="09A05662" w:rsidR="00297A00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639C5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31A06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A41E7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A00" w:rsidRPr="00297A00" w14:paraId="00BDE889" w14:textId="77777777" w:rsidTr="00297A00">
        <w:trPr>
          <w:trHeight w:val="981"/>
        </w:trPr>
        <w:tc>
          <w:tcPr>
            <w:tcW w:w="3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8DC88" w14:textId="0404FA9D" w:rsidR="00297A00" w:rsidRPr="00297A00" w:rsidRDefault="00297A00" w:rsidP="00DA4A27">
            <w:pPr>
              <w:spacing w:before="2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A5. MASTER UNIVERSITARIO DI II LIVELLO COERENTE CON L'AREA DI RIFERIMENTO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0F557" w14:textId="77777777" w:rsidR="00297A00" w:rsidRPr="00297A00" w:rsidRDefault="00297A00" w:rsidP="000F1404">
            <w:pPr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103B0" w14:textId="671EB1A2" w:rsidR="00297A00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76529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090DD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24641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A00" w:rsidRPr="00297A00" w14:paraId="5F68764F" w14:textId="77777777" w:rsidTr="00D33194">
        <w:trPr>
          <w:trHeight w:val="989"/>
        </w:trPr>
        <w:tc>
          <w:tcPr>
            <w:tcW w:w="3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8839A" w14:textId="25AABADB" w:rsidR="00297A00" w:rsidRPr="00297A00" w:rsidRDefault="00297A00" w:rsidP="00DA4A27">
            <w:pPr>
              <w:spacing w:before="2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A6. MASTER UNIVERSITARIO DI I LIVELLO COERENTE CON L'AREA DI RIFERIMENTO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D8635" w14:textId="77777777" w:rsidR="00297A00" w:rsidRPr="00297A00" w:rsidRDefault="00297A00" w:rsidP="000F1404">
            <w:pPr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2823D" w14:textId="21CF190F" w:rsidR="00297A00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B0F9D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2CF62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A91CF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A00" w:rsidRPr="00297A00" w14:paraId="2BF70777" w14:textId="77777777" w:rsidTr="00D33194">
        <w:trPr>
          <w:trHeight w:val="819"/>
        </w:trPr>
        <w:tc>
          <w:tcPr>
            <w:tcW w:w="3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2F4F0" w14:textId="5F65FB9E" w:rsidR="00297A00" w:rsidRPr="00297A00" w:rsidRDefault="00297A00" w:rsidP="00DA4A27">
            <w:pPr>
              <w:spacing w:before="2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A7. COMPETENZE I.C.T. CERTI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FICATE RICONOSCIUTE DAL M.I.M.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B7F85" w14:textId="688BF984" w:rsidR="00297A00" w:rsidRPr="00297A00" w:rsidRDefault="00297A00" w:rsidP="000F1404">
            <w:pPr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 punti per ogni certificato, fino ad un </w:t>
            </w:r>
            <w:proofErr w:type="spellStart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max</w:t>
            </w:r>
            <w:proofErr w:type="spellEnd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di punti 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7CD1C" w14:textId="5CF0203B" w:rsid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48311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4D91F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A7213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194" w:rsidRPr="00297A00" w14:paraId="5CCFB19C" w14:textId="77777777" w:rsidTr="00297A00">
        <w:trPr>
          <w:trHeight w:val="993"/>
        </w:trPr>
        <w:tc>
          <w:tcPr>
            <w:tcW w:w="3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8DABF" w14:textId="03BA39B1" w:rsidR="00D33194" w:rsidRPr="00297A00" w:rsidRDefault="00D33194" w:rsidP="00DA4A27">
            <w:pPr>
              <w:spacing w:before="2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A8. </w:t>
            </w: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PUBBLICAZIONI, ANCHE DI CORSI DI FORMAZIONE ONLINE, INERENTI ALL’ARGOMENTO D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ELLA SELEZIONE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CADB3" w14:textId="3B2B97D8" w:rsidR="00D33194" w:rsidRPr="00297A00" w:rsidRDefault="00D33194" w:rsidP="000F1404">
            <w:pPr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punti</w:t>
            </w:r>
            <w:proofErr w:type="gramEnd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 per ogni pubblica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zione fino ad un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max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di punti 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07D7A" w14:textId="126CFB1C" w:rsidR="00D33194" w:rsidRDefault="00D3319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A75CF" w14:textId="77777777" w:rsidR="00D33194" w:rsidRPr="00297A00" w:rsidRDefault="00D3319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63A6D" w14:textId="77777777" w:rsidR="00D33194" w:rsidRPr="00297A00" w:rsidRDefault="00D3319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C323B" w14:textId="77777777" w:rsidR="00D33194" w:rsidRPr="00297A00" w:rsidRDefault="00D33194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D64" w:rsidRPr="00297A00" w14:paraId="2B503771" w14:textId="77777777" w:rsidTr="000F1404">
        <w:trPr>
          <w:trHeight w:val="440"/>
        </w:trPr>
        <w:tc>
          <w:tcPr>
            <w:tcW w:w="964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F3A66" w14:textId="0F3DAE0B" w:rsidR="008F7D64" w:rsidRPr="00297A00" w:rsidRDefault="00297A00" w:rsidP="000F1404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297A00">
              <w:rPr>
                <w:rFonts w:ascii="Times New Roman" w:eastAsia="Calibri" w:hAnsi="Times New Roman" w:cs="Times New Roman"/>
                <w:b/>
              </w:rPr>
              <w:t>B. ESPERIENZE PROFESSIONALI</w:t>
            </w:r>
          </w:p>
        </w:tc>
      </w:tr>
      <w:tr w:rsidR="008F7D64" w:rsidRPr="00297A00" w14:paraId="6A16CA51" w14:textId="77777777" w:rsidTr="00297A00">
        <w:trPr>
          <w:trHeight w:val="1027"/>
        </w:trPr>
        <w:tc>
          <w:tcPr>
            <w:tcW w:w="3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82DF9" w14:textId="24D36E38" w:rsidR="008F7D64" w:rsidRPr="00297A00" w:rsidRDefault="00297A00" w:rsidP="00DA4A2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B</w:t>
            </w:r>
            <w:r w:rsidR="00D3319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. ESPERIENZE DI FORMATORE IN TEMATICHE INERENTI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ALL’ARGOMENTO DELLA SELEZIONE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8743D" w14:textId="4B29C160" w:rsidR="008F7D64" w:rsidRPr="00297A00" w:rsidRDefault="00297A00" w:rsidP="000F140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punti</w:t>
            </w:r>
            <w:proofErr w:type="gramEnd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 per ogni esperienza, fino ad un </w:t>
            </w:r>
            <w:proofErr w:type="spellStart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max</w:t>
            </w:r>
            <w:proofErr w:type="spellEnd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di punti 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00647" w14:textId="1BEC688D" w:rsidR="008F7D64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D9B87" w14:textId="3B81AEB7" w:rsidR="008F7D64" w:rsidRPr="00297A00" w:rsidRDefault="008F7D6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43353" w14:textId="6812FD06" w:rsidR="008F7D64" w:rsidRPr="00297A00" w:rsidRDefault="008F7D6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1FA94" w14:textId="15DD5BAF" w:rsidR="008F7D64" w:rsidRPr="00297A00" w:rsidRDefault="008F7D64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D64" w:rsidRPr="00297A00" w14:paraId="296A0C3E" w14:textId="77777777" w:rsidTr="000F1404">
        <w:trPr>
          <w:trHeight w:val="825"/>
        </w:trPr>
        <w:tc>
          <w:tcPr>
            <w:tcW w:w="3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C7B5E" w14:textId="2A9BDEC0" w:rsidR="008F7D64" w:rsidRPr="00297A00" w:rsidRDefault="00297A00" w:rsidP="00DA4A27">
            <w:pPr>
              <w:spacing w:before="2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B</w:t>
            </w:r>
            <w:r w:rsidR="00D3319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. ESPERIENZE DI ESPERTO IN TEMATICHE INERENTI ALL’ARGOMENTO DELLA SELEZIONE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574E2" w14:textId="77C4075C" w:rsidR="008F7D64" w:rsidRPr="00297A00" w:rsidRDefault="00297A00" w:rsidP="000F140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punti</w:t>
            </w:r>
            <w:proofErr w:type="gramEnd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 per ogni esperienza, fino ad un </w:t>
            </w:r>
            <w:proofErr w:type="spellStart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max</w:t>
            </w:r>
            <w:proofErr w:type="spellEnd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di punti 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1AA43" w14:textId="6554F7B4" w:rsidR="008F7D64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DB3F8" w14:textId="2DDEF5C0" w:rsidR="008F7D64" w:rsidRPr="00297A00" w:rsidRDefault="008F7D64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0396" w14:textId="3F8D616A" w:rsidR="008F7D64" w:rsidRPr="00297A00" w:rsidRDefault="008F7D64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C912C" w14:textId="73131EB1" w:rsidR="008F7D64" w:rsidRPr="00297A00" w:rsidRDefault="008F7D64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A00" w:rsidRPr="00297A00" w14:paraId="58710A46" w14:textId="77777777" w:rsidTr="000F1404">
        <w:trPr>
          <w:trHeight w:val="825"/>
        </w:trPr>
        <w:tc>
          <w:tcPr>
            <w:tcW w:w="3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FE59D" w14:textId="1F00710D" w:rsidR="00297A00" w:rsidRPr="00297A00" w:rsidRDefault="00297A00" w:rsidP="00896E97">
            <w:pPr>
              <w:spacing w:before="2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B3. ESPERIENZE </w:t>
            </w:r>
            <w:r w:rsidR="00896E97">
              <w:rPr>
                <w:rFonts w:ascii="Times New Roman" w:eastAsia="Calibri" w:hAnsi="Times New Roman" w:cs="Times New Roman"/>
                <w:sz w:val="18"/>
                <w:szCs w:val="18"/>
              </w:rPr>
              <w:t>LAVORATIVE PROFESSIONALI</w:t>
            </w: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IN TEMATICHE INERENTI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ALL’ARGOMENTO DELLA SELEZIONE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88D27" w14:textId="1025C255" w:rsidR="00297A00" w:rsidRPr="00297A00" w:rsidRDefault="00297A00" w:rsidP="000F140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punti</w:t>
            </w:r>
            <w:proofErr w:type="gramEnd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 per ogni esperienza, fino ad un </w:t>
            </w:r>
            <w:proofErr w:type="spellStart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max</w:t>
            </w:r>
            <w:proofErr w:type="spellEnd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di punti 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0BF832" w14:textId="139CE197" w:rsidR="00297A00" w:rsidRPr="00297A00" w:rsidRDefault="00297A00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D66A4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75834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F8653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A00" w:rsidRPr="00297A00" w14:paraId="5421A3C4" w14:textId="77777777" w:rsidTr="000F1404">
        <w:trPr>
          <w:trHeight w:val="825"/>
        </w:trPr>
        <w:tc>
          <w:tcPr>
            <w:tcW w:w="3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557E4" w14:textId="4F9F497A" w:rsidR="00297A00" w:rsidRPr="00297A00" w:rsidRDefault="00D33194" w:rsidP="00DA4A27">
            <w:pPr>
              <w:spacing w:before="2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PARTECIPAZIONE COME DISCENTE A CORSI DI FORMAZIONE/AGGIORNAMENTO INERENTI ALL’ARGOMENTO DELLA SELEZIONE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98F68" w14:textId="02D4776B" w:rsidR="00297A00" w:rsidRPr="00297A00" w:rsidRDefault="00D33194" w:rsidP="000F140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punti</w:t>
            </w:r>
            <w:proofErr w:type="gramEnd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 per ogni corso, fino ad un </w:t>
            </w:r>
            <w:proofErr w:type="spellStart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>max</w:t>
            </w:r>
            <w:proofErr w:type="spellEnd"/>
            <w:r w:rsidRPr="00297A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di pu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nti 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F70DB" w14:textId="2BF6030A" w:rsidR="00297A00" w:rsidRPr="00297A00" w:rsidRDefault="00D3319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966DE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BF5F0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6E73B" w14:textId="77777777" w:rsidR="00297A00" w:rsidRPr="00297A00" w:rsidRDefault="00297A00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D64" w:rsidRPr="00297A00" w14:paraId="2E269143" w14:textId="77777777" w:rsidTr="000F1404">
        <w:trPr>
          <w:trHeight w:val="825"/>
        </w:trPr>
        <w:tc>
          <w:tcPr>
            <w:tcW w:w="3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47665" w14:textId="77777777" w:rsidR="008F7D64" w:rsidRPr="00297A00" w:rsidRDefault="008F7D64" w:rsidP="000F1404">
            <w:pPr>
              <w:spacing w:before="24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EF2A7" w14:textId="77777777" w:rsidR="008F7D64" w:rsidRPr="00297A00" w:rsidRDefault="008F7D64" w:rsidP="000F1404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74FFB70" w14:textId="77777777" w:rsidR="008F7D64" w:rsidRPr="00297A00" w:rsidRDefault="008F7D64" w:rsidP="000F1404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PUNTI MAX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DBA73" w14:textId="77777777" w:rsidR="008F7D64" w:rsidRPr="00297A00" w:rsidRDefault="008F7D64" w:rsidP="000F1404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97A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6A18D" w14:textId="77777777" w:rsidR="008F7D64" w:rsidRPr="00297A00" w:rsidRDefault="008F7D64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0548B" w14:textId="77777777" w:rsidR="008F7D64" w:rsidRPr="00297A00" w:rsidRDefault="008F7D64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84CC8" w14:textId="77777777" w:rsidR="008F7D64" w:rsidRPr="00297A00" w:rsidRDefault="008F7D64" w:rsidP="000F1404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8870A1" w14:textId="77777777" w:rsidR="004818BE" w:rsidRDefault="004818BE">
      <w:pPr>
        <w:widowControl w:val="0"/>
        <w:rPr>
          <w:rFonts w:ascii="Times New Roman" w:eastAsia="Calibri" w:hAnsi="Times New Roman" w:cs="Times New Roman"/>
          <w:b/>
        </w:rPr>
      </w:pPr>
    </w:p>
    <w:p w14:paraId="55EEF6CD" w14:textId="77777777" w:rsidR="00D33194" w:rsidRPr="00297A00" w:rsidRDefault="00D33194">
      <w:pPr>
        <w:widowControl w:val="0"/>
        <w:rPr>
          <w:rFonts w:ascii="Times New Roman" w:eastAsia="Calibri" w:hAnsi="Times New Roman" w:cs="Times New Roman"/>
          <w:b/>
        </w:rPr>
      </w:pPr>
    </w:p>
    <w:tbl>
      <w:tblPr>
        <w:tblStyle w:val="a0"/>
        <w:tblW w:w="9631" w:type="dxa"/>
        <w:tblInd w:w="0" w:type="dxa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2"/>
        <w:gridCol w:w="4819"/>
      </w:tblGrid>
      <w:tr w:rsidR="00731642" w:rsidRPr="00297A00" w14:paraId="42211C07" w14:textId="77777777" w:rsidTr="00D33194">
        <w:trPr>
          <w:trHeight w:val="420"/>
        </w:trPr>
        <w:tc>
          <w:tcPr>
            <w:tcW w:w="481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8D2E4" w14:textId="77777777" w:rsidR="00731642" w:rsidRPr="00297A00" w:rsidRDefault="00731642" w:rsidP="00056E88">
            <w:pPr>
              <w:widowControl w:val="0"/>
              <w:spacing w:after="10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97A00">
              <w:rPr>
                <w:rFonts w:ascii="Times New Roman" w:eastAsia="Calibri" w:hAnsi="Times New Roman" w:cs="Times New Roman"/>
                <w:b/>
              </w:rPr>
              <w:t>Luogo e data</w:t>
            </w:r>
          </w:p>
        </w:tc>
        <w:tc>
          <w:tcPr>
            <w:tcW w:w="481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F7AA6" w14:textId="77777777" w:rsidR="00731642" w:rsidRPr="00297A00" w:rsidRDefault="00731642" w:rsidP="00056E88">
            <w:pPr>
              <w:widowControl w:val="0"/>
              <w:spacing w:after="10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97A00">
              <w:rPr>
                <w:rFonts w:ascii="Times New Roman" w:eastAsia="Calibri" w:hAnsi="Times New Roman" w:cs="Times New Roman"/>
                <w:b/>
              </w:rPr>
              <w:t>Firma del Partecipante</w:t>
            </w:r>
          </w:p>
        </w:tc>
      </w:tr>
      <w:tr w:rsidR="00731642" w:rsidRPr="00297A00" w14:paraId="6C00CB4F" w14:textId="77777777" w:rsidTr="00D33194">
        <w:trPr>
          <w:trHeight w:val="420"/>
        </w:trPr>
        <w:tc>
          <w:tcPr>
            <w:tcW w:w="481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3D1DB3" w14:textId="77777777" w:rsidR="00731642" w:rsidRPr="00297A00" w:rsidRDefault="00731642" w:rsidP="00056E88">
            <w:pPr>
              <w:widowControl w:val="0"/>
              <w:spacing w:after="10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97A00">
              <w:rPr>
                <w:rFonts w:ascii="Times New Roman" w:eastAsia="Calibri" w:hAnsi="Times New Roman" w:cs="Times New Roman"/>
                <w:b/>
              </w:rPr>
              <w:t>_______________, ______________</w:t>
            </w:r>
          </w:p>
        </w:tc>
        <w:tc>
          <w:tcPr>
            <w:tcW w:w="481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917BF" w14:textId="77777777" w:rsidR="00731642" w:rsidRPr="00297A00" w:rsidRDefault="00731642" w:rsidP="00056E88">
            <w:pPr>
              <w:widowControl w:val="0"/>
              <w:spacing w:after="10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97A00">
              <w:rPr>
                <w:rFonts w:ascii="Times New Roman" w:eastAsia="Calibri" w:hAnsi="Times New Roman" w:cs="Times New Roman"/>
                <w:b/>
              </w:rPr>
              <w:t>____________________________</w:t>
            </w:r>
          </w:p>
        </w:tc>
      </w:tr>
    </w:tbl>
    <w:p w14:paraId="6355ACB9" w14:textId="77777777" w:rsidR="004818BE" w:rsidRPr="00297A00" w:rsidRDefault="004818BE">
      <w:pPr>
        <w:spacing w:before="240" w:after="240" w:line="240" w:lineRule="auto"/>
        <w:rPr>
          <w:rFonts w:ascii="Times New Roman" w:hAnsi="Times New Roman" w:cs="Times New Roman"/>
        </w:rPr>
      </w:pPr>
    </w:p>
    <w:sectPr w:rsidR="004818BE" w:rsidRPr="00297A00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63B2C" w14:textId="77777777" w:rsidR="00B652C9" w:rsidRDefault="00B652C9">
      <w:pPr>
        <w:spacing w:line="240" w:lineRule="auto"/>
      </w:pPr>
      <w:r>
        <w:separator/>
      </w:r>
    </w:p>
  </w:endnote>
  <w:endnote w:type="continuationSeparator" w:id="0">
    <w:p w14:paraId="0B38953E" w14:textId="77777777" w:rsidR="00B652C9" w:rsidRDefault="00B65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5FFF9" w14:textId="77777777" w:rsidR="00B652C9" w:rsidRDefault="00B652C9">
      <w:pPr>
        <w:spacing w:line="240" w:lineRule="auto"/>
      </w:pPr>
      <w:r>
        <w:separator/>
      </w:r>
    </w:p>
  </w:footnote>
  <w:footnote w:type="continuationSeparator" w:id="0">
    <w:p w14:paraId="389118F6" w14:textId="77777777" w:rsidR="00B652C9" w:rsidRDefault="00B652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AC646" w14:textId="77777777" w:rsidR="004818BE" w:rsidRDefault="00D10809">
    <w:pPr>
      <w:spacing w:line="240" w:lineRule="auto"/>
      <w:jc w:val="both"/>
    </w:pPr>
    <w:r>
      <w:rPr>
        <w:rFonts w:ascii="Times New Roman" w:eastAsia="Times New Roman" w:hAnsi="Times New Roman" w:cs="Times New Roman"/>
        <w:noProof/>
        <w:sz w:val="20"/>
        <w:szCs w:val="20"/>
        <w:lang w:val="it-IT"/>
      </w:rPr>
      <w:drawing>
        <wp:inline distT="0" distB="0" distL="0" distR="0" wp14:anchorId="7CD71568" wp14:editId="625D30FD">
          <wp:extent cx="5731200" cy="1016000"/>
          <wp:effectExtent l="0" t="0" r="0" b="0"/>
          <wp:docPr id="1" name="image1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BE"/>
    <w:rsid w:val="00297A00"/>
    <w:rsid w:val="002A2635"/>
    <w:rsid w:val="002C70C2"/>
    <w:rsid w:val="004818BE"/>
    <w:rsid w:val="00554ED1"/>
    <w:rsid w:val="006D7D4E"/>
    <w:rsid w:val="0070359C"/>
    <w:rsid w:val="00731642"/>
    <w:rsid w:val="00896E97"/>
    <w:rsid w:val="008F7D64"/>
    <w:rsid w:val="00B652C9"/>
    <w:rsid w:val="00D10809"/>
    <w:rsid w:val="00D33194"/>
    <w:rsid w:val="00DA4A27"/>
    <w:rsid w:val="00FC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8D59"/>
  <w15:docId w15:val="{75B2FA44-B83D-4ECF-A20B-826F6E6A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C70C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</dc:creator>
  <cp:lastModifiedBy>dsga</cp:lastModifiedBy>
  <cp:revision>12</cp:revision>
  <dcterms:created xsi:type="dcterms:W3CDTF">2024-06-05T11:08:00Z</dcterms:created>
  <dcterms:modified xsi:type="dcterms:W3CDTF">2024-11-12T14:53:00Z</dcterms:modified>
</cp:coreProperties>
</file>