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FD" w:rsidRPr="00EC0357" w:rsidRDefault="00CF41FD" w:rsidP="00CF41FD">
      <w:pPr>
        <w:pStyle w:val="Titolo3"/>
        <w:ind w:right="-2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Offerta  economica</w:t>
      </w:r>
    </w:p>
    <w:p w:rsidR="00CF41FD" w:rsidRPr="00EC0357" w:rsidRDefault="00CF41FD" w:rsidP="00CF41FD">
      <w:pPr>
        <w:pStyle w:val="Istruzionidiinvio"/>
        <w:tabs>
          <w:tab w:val="left" w:pos="993"/>
        </w:tabs>
        <w:ind w:left="993" w:hanging="993"/>
        <w:jc w:val="both"/>
        <w:rPr>
          <w:rFonts w:ascii="Calibri" w:hAnsi="Calibri" w:cs="Calibri"/>
          <w:sz w:val="22"/>
          <w:szCs w:val="22"/>
        </w:rPr>
      </w:pPr>
    </w:p>
    <w:p w:rsidR="00CF41FD" w:rsidRPr="00EC0357" w:rsidRDefault="00CF41FD" w:rsidP="00CF41FD">
      <w:pPr>
        <w:pStyle w:val="Istruzionidiinvio"/>
        <w:tabs>
          <w:tab w:val="left" w:pos="993"/>
        </w:tabs>
        <w:ind w:left="993" w:hanging="993"/>
        <w:jc w:val="both"/>
        <w:rPr>
          <w:rFonts w:ascii="Calibri" w:hAnsi="Calibri" w:cs="Calibri"/>
          <w:sz w:val="24"/>
          <w:szCs w:val="24"/>
        </w:rPr>
      </w:pPr>
    </w:p>
    <w:p w:rsidR="00CF41FD" w:rsidRDefault="00CF41FD" w:rsidP="00CF41FD">
      <w:pPr>
        <w:pStyle w:val="Istruzionidiinvio"/>
        <w:tabs>
          <w:tab w:val="left" w:pos="993"/>
        </w:tabs>
        <w:ind w:left="993" w:hanging="993"/>
        <w:jc w:val="both"/>
        <w:rPr>
          <w:rFonts w:ascii="Calibri" w:hAnsi="Calibri" w:cs="Calibri"/>
          <w:b/>
          <w:sz w:val="24"/>
          <w:szCs w:val="24"/>
        </w:rPr>
      </w:pPr>
      <w:r w:rsidRPr="00EC0357">
        <w:rPr>
          <w:rFonts w:ascii="Calibri" w:hAnsi="Calibri" w:cs="Calibri"/>
          <w:sz w:val="24"/>
          <w:szCs w:val="24"/>
        </w:rPr>
        <w:t>Oggetto:</w:t>
      </w:r>
      <w:r w:rsidRPr="00EC0357">
        <w:rPr>
          <w:rFonts w:ascii="Calibri" w:hAnsi="Calibri" w:cs="Calibri"/>
          <w:sz w:val="24"/>
          <w:szCs w:val="24"/>
        </w:rPr>
        <w:tab/>
      </w:r>
      <w:r w:rsidRPr="00EC0357">
        <w:rPr>
          <w:rFonts w:ascii="Calibri" w:hAnsi="Calibri" w:cs="Calibri"/>
          <w:b/>
          <w:sz w:val="24"/>
          <w:szCs w:val="24"/>
        </w:rPr>
        <w:t xml:space="preserve">Bando di Gara per la concessione del servizio di erogazione bevande calde, fredde e snack mediante distributori automatici all’interno dei locali </w:t>
      </w:r>
      <w:r>
        <w:rPr>
          <w:rFonts w:ascii="Calibri" w:hAnsi="Calibri" w:cs="Calibri"/>
          <w:b/>
          <w:sz w:val="24"/>
          <w:szCs w:val="24"/>
        </w:rPr>
        <w:t xml:space="preserve">del </w:t>
      </w:r>
      <w:r w:rsidRPr="00265828">
        <w:rPr>
          <w:rFonts w:ascii="Calibri" w:hAnsi="Calibri" w:cs="Calibri"/>
          <w:b/>
          <w:sz w:val="24"/>
          <w:szCs w:val="24"/>
        </w:rPr>
        <w:t xml:space="preserve">Liceo Classico “F. </w:t>
      </w:r>
      <w:proofErr w:type="spellStart"/>
      <w:r w:rsidRPr="00265828">
        <w:rPr>
          <w:rFonts w:ascii="Calibri" w:hAnsi="Calibri" w:cs="Calibri"/>
          <w:b/>
          <w:sz w:val="24"/>
          <w:szCs w:val="24"/>
        </w:rPr>
        <w:t>Frezzi-</w:t>
      </w:r>
      <w:proofErr w:type="spellEnd"/>
      <w:r w:rsidRPr="00265828">
        <w:rPr>
          <w:rFonts w:ascii="Calibri" w:hAnsi="Calibri" w:cs="Calibri"/>
          <w:b/>
          <w:sz w:val="24"/>
          <w:szCs w:val="24"/>
        </w:rPr>
        <w:t xml:space="preserve"> B. Angela” nelle sedi in Viale Marconi 12 e Viale Marconi 2 Foligno 06034 (PG</w:t>
      </w:r>
      <w:r>
        <w:rPr>
          <w:rFonts w:ascii="Calibri" w:hAnsi="Calibri" w:cs="Calibri"/>
          <w:b/>
          <w:sz w:val="24"/>
          <w:szCs w:val="24"/>
        </w:rPr>
        <w:t>)</w:t>
      </w:r>
    </w:p>
    <w:p w:rsidR="00795261" w:rsidRDefault="00795261" w:rsidP="00795261">
      <w:pPr>
        <w:spacing w:after="0" w:line="240" w:lineRule="auto"/>
        <w:rPr>
          <w:rFonts w:ascii="Arial" w:hAnsi="Arial" w:cs="Arial"/>
          <w:b/>
          <w:color w:val="000000"/>
          <w:u w:val="single"/>
        </w:rPr>
      </w:pPr>
    </w:p>
    <w:p w:rsidR="00795261" w:rsidRDefault="00237D13" w:rsidP="00795261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>Parame</w:t>
      </w:r>
      <w:r w:rsidR="00795261" w:rsidRPr="000D0BFF">
        <w:rPr>
          <w:rFonts w:ascii="Arial" w:hAnsi="Arial" w:cs="Arial"/>
          <w:b/>
          <w:color w:val="000000"/>
          <w:u w:val="single"/>
        </w:rPr>
        <w:t>tro 1</w:t>
      </w:r>
      <w:r w:rsidR="00795261" w:rsidRPr="000D0BFF">
        <w:rPr>
          <w:rFonts w:ascii="Arial" w:hAnsi="Arial" w:cs="Arial"/>
          <w:color w:val="000000"/>
        </w:rPr>
        <w:t>: punteggio massimo 20 punti</w:t>
      </w:r>
    </w:p>
    <w:p w:rsidR="00795261" w:rsidRPr="000D0BFF" w:rsidRDefault="00795261" w:rsidP="00795261">
      <w:pPr>
        <w:spacing w:after="0" w:line="240" w:lineRule="auto"/>
        <w:rPr>
          <w:rFonts w:ascii="Arial" w:hAnsi="Arial" w:cs="Arial"/>
          <w:color w:val="000000"/>
        </w:rPr>
      </w:pPr>
    </w:p>
    <w:p w:rsidR="00795261" w:rsidRPr="00133391" w:rsidRDefault="00795261" w:rsidP="00795261">
      <w:pPr>
        <w:pStyle w:val="Paragrafoelenco"/>
        <w:spacing w:after="0" w:line="240" w:lineRule="auto"/>
        <w:rPr>
          <w:rFonts w:ascii="Arial" w:hAnsi="Arial" w:cs="Arial"/>
          <w:color w:val="000000"/>
        </w:rPr>
      </w:pPr>
      <w:r w:rsidRPr="00721198">
        <w:rPr>
          <w:rFonts w:ascii="Arial" w:hAnsi="Arial" w:cs="Arial"/>
          <w:color w:val="000000"/>
          <w:u w:val="single"/>
        </w:rPr>
        <w:t>Formula calcolo punteggio</w:t>
      </w:r>
      <w:r>
        <w:rPr>
          <w:rFonts w:ascii="Arial" w:hAnsi="Arial" w:cs="Arial"/>
          <w:color w:val="000000"/>
        </w:rPr>
        <w:t xml:space="preserve">: punti 20 x (somma prezzi moneta </w:t>
      </w:r>
      <w:r w:rsidRPr="00133391">
        <w:rPr>
          <w:rFonts w:ascii="Arial" w:hAnsi="Arial" w:cs="Arial"/>
          <w:color w:val="000000"/>
        </w:rPr>
        <w:t>+ somma prezzo chiave</w:t>
      </w:r>
      <w:r>
        <w:rPr>
          <w:rFonts w:ascii="Arial" w:hAnsi="Arial" w:cs="Arial"/>
          <w:color w:val="000000"/>
        </w:rPr>
        <w:t xml:space="preserve"> più bassa)/ somma prezzi moneta + somma prezzi chiave offerti</w:t>
      </w:r>
    </w:p>
    <w:p w:rsidR="00795261" w:rsidRDefault="00795261" w:rsidP="00795261">
      <w:pPr>
        <w:pStyle w:val="Paragrafoelenco"/>
        <w:spacing w:after="0" w:line="240" w:lineRule="auto"/>
        <w:rPr>
          <w:rFonts w:ascii="Arial" w:hAnsi="Arial" w:cs="Arial"/>
          <w:color w:val="000000"/>
        </w:rPr>
      </w:pPr>
      <w:r w:rsidRPr="00E842FC">
        <w:rPr>
          <w:rFonts w:ascii="Arial" w:hAnsi="Arial" w:cs="Arial"/>
          <w:color w:val="000000"/>
        </w:rPr>
        <w:t>Somma Prezzi: Somma prezzi moneta + somma prezzi chiave</w:t>
      </w:r>
      <w:r w:rsidR="00D82BA1">
        <w:rPr>
          <w:rFonts w:ascii="Arial" w:hAnsi="Arial" w:cs="Arial"/>
          <w:color w:val="000000"/>
        </w:rPr>
        <w:t xml:space="preserve"> di tutte le referenze richieste</w:t>
      </w:r>
    </w:p>
    <w:p w:rsidR="00EE5A7A" w:rsidRDefault="00EE5A7A" w:rsidP="00BF2506">
      <w:pPr>
        <w:pStyle w:val="Paragrafoelenco"/>
        <w:spacing w:after="0" w:line="240" w:lineRule="auto"/>
        <w:rPr>
          <w:rFonts w:ascii="Arial" w:hAnsi="Arial" w:cs="Arial"/>
          <w:color w:val="000000"/>
        </w:rPr>
      </w:pPr>
    </w:p>
    <w:p w:rsidR="00EE5A7A" w:rsidRDefault="00EE5A7A" w:rsidP="00EE5A7A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970734">
        <w:rPr>
          <w:rFonts w:ascii="Calibri" w:eastAsia="Times New Roman" w:hAnsi="Calibri" w:cs="Times New Roman"/>
          <w:color w:val="000000"/>
          <w:lang w:eastAsia="it-IT"/>
        </w:rPr>
        <w:t>Indicare i prezzi e le grammature per ogni tipologia di prodotto</w:t>
      </w:r>
    </w:p>
    <w:p w:rsidR="00EE5A7A" w:rsidRDefault="00EE5A7A" w:rsidP="00EE5A7A">
      <w:p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</w:p>
    <w:p w:rsidR="00EE5A7A" w:rsidRDefault="00EE5A7A" w:rsidP="00EE5A7A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 w:rsidRPr="00F46478">
        <w:rPr>
          <w:rFonts w:ascii="Calibri" w:eastAsia="Times New Roman" w:hAnsi="Calibri" w:cs="Times New Roman"/>
          <w:color w:val="000000"/>
          <w:lang w:eastAsia="it-IT"/>
        </w:rPr>
        <w:t xml:space="preserve">Prezzo fino a 27.30 €: 20 punti </w:t>
      </w:r>
    </w:p>
    <w:p w:rsidR="00EE5A7A" w:rsidRDefault="00EE5A7A" w:rsidP="00EE5A7A">
      <w:pPr>
        <w:pStyle w:val="Paragrafoelenco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>da 27.31 € a 40,95 €: 15 punti</w:t>
      </w:r>
    </w:p>
    <w:p w:rsidR="00EE5A7A" w:rsidRPr="007D4322" w:rsidRDefault="00EE5A7A" w:rsidP="00EE5A7A">
      <w:pPr>
        <w:pStyle w:val="Paragrafoelenco"/>
        <w:spacing w:after="0" w:line="240" w:lineRule="auto"/>
        <w:rPr>
          <w:rFonts w:ascii="Arial" w:hAnsi="Arial" w:cs="Arial"/>
          <w:color w:val="000000"/>
        </w:rPr>
      </w:pPr>
      <w:r>
        <w:rPr>
          <w:rFonts w:ascii="Calibri" w:eastAsia="Times New Roman" w:hAnsi="Calibri" w:cs="Times New Roman"/>
          <w:color w:val="000000"/>
          <w:lang w:eastAsia="it-IT"/>
        </w:rPr>
        <w:t>da 40,96 € a 54,60 €: 10 punti</w:t>
      </w:r>
    </w:p>
    <w:p w:rsidR="00BF2506" w:rsidRPr="00B242D8" w:rsidRDefault="00BF2506" w:rsidP="00BF2506">
      <w:pPr>
        <w:spacing w:after="0" w:line="240" w:lineRule="auto"/>
        <w:rPr>
          <w:rFonts w:ascii="Arial" w:hAnsi="Arial" w:cs="Arial"/>
          <w:color w:val="000000"/>
        </w:rPr>
      </w:pPr>
    </w:p>
    <w:p w:rsidR="00534E45" w:rsidRDefault="00CF41FD">
      <w:r w:rsidRPr="00970734">
        <w:rPr>
          <w:rFonts w:ascii="Calibri" w:eastAsia="Times New Roman" w:hAnsi="Calibri" w:cs="Times New Roman"/>
          <w:color w:val="000000"/>
          <w:lang w:eastAsia="it-IT"/>
        </w:rPr>
        <w:t>Indicare i prezzi e le grammature per ogni tipologia di prodotto</w:t>
      </w:r>
    </w:p>
    <w:tbl>
      <w:tblPr>
        <w:tblW w:w="9723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2"/>
        <w:gridCol w:w="577"/>
        <w:gridCol w:w="1021"/>
        <w:gridCol w:w="1468"/>
        <w:gridCol w:w="1339"/>
        <w:gridCol w:w="89"/>
        <w:gridCol w:w="900"/>
        <w:gridCol w:w="1021"/>
        <w:gridCol w:w="1468"/>
        <w:gridCol w:w="1428"/>
      </w:tblGrid>
      <w:tr w:rsidR="00795261" w:rsidRPr="00970734" w:rsidTr="00C77DCF">
        <w:trPr>
          <w:gridAfter w:val="4"/>
          <w:wAfter w:w="4817" w:type="dxa"/>
          <w:trHeight w:val="300"/>
        </w:trPr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261" w:rsidRPr="00A53260" w:rsidRDefault="00795261" w:rsidP="00C77DCF">
            <w:pPr>
              <w:spacing w:after="0" w:line="240" w:lineRule="auto"/>
              <w:ind w:right="4"/>
              <w:rPr>
                <w:rFonts w:ascii="Arial" w:hAnsi="Arial" w:cs="Arial"/>
                <w:color w:val="00000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95261" w:rsidRPr="00970734" w:rsidTr="00C77DCF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61" w:rsidRPr="00970734" w:rsidRDefault="00795261" w:rsidP="00C7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Acqua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61" w:rsidRPr="00970734" w:rsidRDefault="00795261" w:rsidP="00C7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Marca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61" w:rsidRPr="00970734" w:rsidRDefault="00795261" w:rsidP="00C7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Prezzo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moneta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61" w:rsidRPr="00970734" w:rsidRDefault="00795261" w:rsidP="00C7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Prezzo chiave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261" w:rsidRPr="00970734" w:rsidRDefault="00795261" w:rsidP="00C7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795261" w:rsidRPr="00970734" w:rsidTr="00C77DC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61" w:rsidRPr="00970734" w:rsidRDefault="00795261" w:rsidP="00C7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Acqua minerale naturale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e frizzante </w:t>
            </w:r>
            <w:r w:rsidRPr="000D0BFF">
              <w:rPr>
                <w:rFonts w:ascii="Calibri" w:eastAsia="Times New Roman" w:hAnsi="Calibri" w:cs="Times New Roman"/>
                <w:color w:val="000000"/>
                <w:lang w:eastAsia="it-IT"/>
              </w:rPr>
              <w:t>cl</w:t>
            </w: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50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0,60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0,60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95261" w:rsidRPr="00970734" w:rsidTr="00C77DCF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261" w:rsidRPr="00970734" w:rsidRDefault="00795261" w:rsidP="00C7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261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95261" w:rsidRPr="00970734" w:rsidTr="00C77DCF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61" w:rsidRPr="00970734" w:rsidRDefault="00795261" w:rsidP="00C7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61" w:rsidRPr="00970734" w:rsidRDefault="00795261" w:rsidP="00C7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Bevande Calde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bookmarkStart w:id="0" w:name="_GoBack"/>
            <w:bookmarkEnd w:id="0"/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Grammatura</w:t>
            </w:r>
          </w:p>
        </w:tc>
      </w:tr>
      <w:tr w:rsidR="00795261" w:rsidRPr="00970734" w:rsidTr="00C77DC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61" w:rsidRPr="00970734" w:rsidRDefault="00795261" w:rsidP="00C7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Caffè espresso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,</w:t>
            </w: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Caffè espresso lungo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0,50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0,50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95261" w:rsidRPr="00970734" w:rsidTr="00C77DC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61" w:rsidRPr="00970734" w:rsidRDefault="00795261" w:rsidP="00C7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Caffè espresso macchiato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0,60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0,60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95261" w:rsidRPr="00970734" w:rsidTr="00C77DC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61" w:rsidRPr="00970734" w:rsidRDefault="00795261" w:rsidP="00C7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4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Caffè al Ginseng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,</w:t>
            </w: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Caffè macchiato decaffeinato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, </w:t>
            </w: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Caffè decaffeinato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0,60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0,60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95261" w:rsidRPr="00970734" w:rsidTr="00C77DC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61" w:rsidRPr="00970734" w:rsidRDefault="00795261" w:rsidP="00C7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4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Caffè d'Orzo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, </w:t>
            </w: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Caffè d'orzo macchiato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0,60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0,60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95261" w:rsidRPr="00970734" w:rsidTr="00C77DC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61" w:rsidRPr="00970734" w:rsidRDefault="00795261" w:rsidP="00C7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4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Cappuccino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,</w:t>
            </w: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Cappuccino con cioccolato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,</w:t>
            </w: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Cappuccino d'orzo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,</w:t>
            </w: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Mokaccino</w:t>
            </w:r>
            <w:proofErr w:type="spellEnd"/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0,60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0,60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95261" w:rsidRPr="00970734" w:rsidTr="00C77DC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61" w:rsidRPr="00970734" w:rsidRDefault="00795261" w:rsidP="00C7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4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Latte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0,50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0,50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95261" w:rsidRPr="00970734" w:rsidTr="00C77DC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61" w:rsidRPr="00970734" w:rsidRDefault="00795261" w:rsidP="00C7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4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Latte macchiato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0,60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0,60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95261" w:rsidRPr="00970734" w:rsidTr="00C77DC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61" w:rsidRPr="00970734" w:rsidRDefault="00795261" w:rsidP="00C7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4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Thè</w:t>
            </w:r>
            <w:proofErr w:type="spellEnd"/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al limone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0,50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0,50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95261" w:rsidRPr="00970734" w:rsidTr="00C77DC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61" w:rsidRPr="00970734" w:rsidRDefault="00795261" w:rsidP="00C7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4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Camomilla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0,50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0,50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95261" w:rsidRPr="00970734" w:rsidTr="00C77DC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61" w:rsidRPr="00970734" w:rsidRDefault="00795261" w:rsidP="00C7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10</w:t>
            </w:r>
          </w:p>
        </w:tc>
        <w:tc>
          <w:tcPr>
            <w:tcW w:w="4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Cioccolato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,</w:t>
            </w: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Caffè con cioccolato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0,60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0,60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95261" w:rsidRPr="00970734" w:rsidTr="00C77DCF">
        <w:trPr>
          <w:trHeight w:val="300"/>
        </w:trPr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4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261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95261" w:rsidRPr="00970734" w:rsidTr="00C77DCF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61" w:rsidRPr="00970734" w:rsidRDefault="00795261" w:rsidP="00C7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Bevande Fredde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95261" w:rsidRPr="00970734" w:rsidTr="00C77DC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61" w:rsidRPr="00970734" w:rsidRDefault="00795261" w:rsidP="00C7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Thè</w:t>
            </w:r>
            <w:proofErr w:type="spellEnd"/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1,10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1,10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95261" w:rsidRPr="00970734" w:rsidTr="00C77DC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61" w:rsidRPr="00970734" w:rsidRDefault="00795261" w:rsidP="00C7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Coca-Cola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/aranciata/prodotti similari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1,20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1,20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95261" w:rsidRPr="00970734" w:rsidTr="00C77DC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61" w:rsidRPr="00970734" w:rsidRDefault="00795261" w:rsidP="00C7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4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Succo di frutta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0,80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0,80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95261" w:rsidRPr="00970734" w:rsidTr="00C77DCF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61" w:rsidRPr="00970734" w:rsidRDefault="00795261" w:rsidP="00C7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4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61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Bevande energetiche/isotoniche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1,60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1,60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95261" w:rsidRPr="00970734" w:rsidTr="00C77DCF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40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95261" w:rsidRPr="00970734" w:rsidTr="00C77DCF">
        <w:trPr>
          <w:trHeight w:val="30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61" w:rsidRPr="00970734" w:rsidRDefault="00795261" w:rsidP="00C7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Snack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95261" w:rsidRPr="00970734" w:rsidTr="00C77DC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61" w:rsidRPr="00970734" w:rsidRDefault="00795261" w:rsidP="00C7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lastRenderedPageBreak/>
              <w:t>1</w:t>
            </w:r>
          </w:p>
        </w:tc>
        <w:tc>
          <w:tcPr>
            <w:tcW w:w="4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Patatine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0,80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0,80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95261" w:rsidRPr="00970734" w:rsidTr="00C77DC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61" w:rsidRPr="00970734" w:rsidRDefault="00795261" w:rsidP="00C7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Schiacciatina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0,70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0,70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95261" w:rsidRPr="00970734" w:rsidTr="00C77DC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61" w:rsidRPr="00970734" w:rsidRDefault="00795261" w:rsidP="00C7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4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Kit </w:t>
            </w:r>
            <w:proofErr w:type="spellStart"/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kat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/prodotti similari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1,10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1,10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95261" w:rsidRPr="00970734" w:rsidTr="00C77DC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61" w:rsidRPr="00970734" w:rsidRDefault="00795261" w:rsidP="00C7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4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Kinder cerali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/prodotti similari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0,90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0,90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95261" w:rsidRPr="00970734" w:rsidTr="00C77DC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61" w:rsidRPr="00970734" w:rsidRDefault="00795261" w:rsidP="00C7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4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Biscotti Ringo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/prodotti similari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95261" w:rsidRPr="00970734" w:rsidTr="00C77DC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61" w:rsidRPr="00970734" w:rsidRDefault="00795261" w:rsidP="00C7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4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Taralli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/prodotti similari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0,70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0,70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95261" w:rsidRPr="00970734" w:rsidTr="00C77DC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61" w:rsidRPr="00970734" w:rsidRDefault="00795261" w:rsidP="00C7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4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Crackers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/prodotti similari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0,70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0,70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95261" w:rsidRPr="00970734" w:rsidTr="00C77DC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61" w:rsidRPr="00970734" w:rsidRDefault="00795261" w:rsidP="00C7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4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Mars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Snickers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/prodotti similari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1,20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1,20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95261" w:rsidRPr="00970734" w:rsidTr="00C77DC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61" w:rsidRPr="00970734" w:rsidRDefault="00795261" w:rsidP="00C7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4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Frutta secca 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1,30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70734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1,30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95261" w:rsidRPr="00970734" w:rsidTr="00C77DC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61" w:rsidRPr="00970734" w:rsidRDefault="00795261" w:rsidP="00C7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10 </w:t>
            </w:r>
          </w:p>
        </w:tc>
        <w:tc>
          <w:tcPr>
            <w:tcW w:w="4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Panino con salame fresco di giornata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95261" w:rsidRPr="00970734" w:rsidTr="00C77DC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61" w:rsidRDefault="00795261" w:rsidP="00C7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11</w:t>
            </w:r>
          </w:p>
        </w:tc>
        <w:tc>
          <w:tcPr>
            <w:tcW w:w="4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Panino con mortadella fresco di giornata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95261" w:rsidRPr="00970734" w:rsidTr="00C77DC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61" w:rsidRDefault="00795261" w:rsidP="00C7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12</w:t>
            </w:r>
          </w:p>
        </w:tc>
        <w:tc>
          <w:tcPr>
            <w:tcW w:w="4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Panino con prosciutto crudo fresco di giornata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795261" w:rsidRPr="00970734" w:rsidTr="00C77DCF">
        <w:trPr>
          <w:trHeight w:val="300"/>
        </w:trPr>
        <w:tc>
          <w:tcPr>
            <w:tcW w:w="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261" w:rsidRDefault="00795261" w:rsidP="00C77D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13</w:t>
            </w:r>
          </w:p>
        </w:tc>
        <w:tc>
          <w:tcPr>
            <w:tcW w:w="44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Altro fresco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261" w:rsidRPr="00970734" w:rsidRDefault="00795261" w:rsidP="00C77D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2,00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61" w:rsidRPr="00970734" w:rsidRDefault="00795261" w:rsidP="00C77D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CF41FD" w:rsidRDefault="00CF41FD"/>
    <w:p w:rsidR="00E3188A" w:rsidRDefault="00E3188A">
      <w:r>
        <w:t>Contributo economico a favore dell’Istituto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E3188A" w:rsidTr="00E3188A">
        <w:tc>
          <w:tcPr>
            <w:tcW w:w="4889" w:type="dxa"/>
          </w:tcPr>
          <w:p w:rsidR="00E3188A" w:rsidRDefault="00E3188A" w:rsidP="00E3188A">
            <w:pPr>
              <w:ind w:left="720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CANONE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DI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CONCESSIONE ANNUALE: percentuale sul fatturato</w:t>
            </w:r>
          </w:p>
          <w:p w:rsidR="00E3188A" w:rsidRDefault="00E3188A"/>
        </w:tc>
        <w:tc>
          <w:tcPr>
            <w:tcW w:w="4889" w:type="dxa"/>
          </w:tcPr>
          <w:p w:rsidR="00E3188A" w:rsidRDefault="00E3188A"/>
        </w:tc>
      </w:tr>
    </w:tbl>
    <w:p w:rsidR="00E3188A" w:rsidRDefault="00E3188A" w:rsidP="00E3188A">
      <w:pPr>
        <w:ind w:left="720"/>
        <w:rPr>
          <w:rFonts w:ascii="Calibri" w:eastAsia="Times New Roman" w:hAnsi="Calibri" w:cs="Times New Roman"/>
          <w:color w:val="000000"/>
          <w:lang w:eastAsia="it-IT"/>
        </w:rPr>
      </w:pPr>
    </w:p>
    <w:p w:rsidR="00795261" w:rsidRPr="00795261" w:rsidRDefault="00237D13" w:rsidP="00795261">
      <w:pPr>
        <w:rPr>
          <w:rFonts w:ascii="Calibri" w:eastAsia="Times New Roman" w:hAnsi="Calibri" w:cs="Times New Roman"/>
          <w:b/>
          <w:color w:val="000000"/>
          <w:lang w:eastAsia="it-IT"/>
        </w:rPr>
      </w:pPr>
      <w:r>
        <w:rPr>
          <w:rFonts w:ascii="Calibri" w:eastAsia="Times New Roman" w:hAnsi="Calibri" w:cs="Times New Roman"/>
          <w:b/>
          <w:color w:val="000000"/>
          <w:lang w:eastAsia="it-IT"/>
        </w:rPr>
        <w:t>Parametr</w:t>
      </w:r>
      <w:r w:rsidR="00795261" w:rsidRPr="00795261">
        <w:rPr>
          <w:rFonts w:ascii="Calibri" w:eastAsia="Times New Roman" w:hAnsi="Calibri" w:cs="Times New Roman"/>
          <w:b/>
          <w:color w:val="000000"/>
          <w:lang w:eastAsia="it-IT"/>
        </w:rPr>
        <w:t>o 2</w:t>
      </w:r>
    </w:p>
    <w:p w:rsidR="00795261" w:rsidRPr="002B3924" w:rsidRDefault="00795261" w:rsidP="00795261">
      <w:pPr>
        <w:rPr>
          <w:rFonts w:ascii="Calibri" w:eastAsia="Times New Roman" w:hAnsi="Calibri" w:cs="Times New Roman"/>
          <w:color w:val="000000"/>
          <w:lang w:eastAsia="it-IT"/>
        </w:rPr>
      </w:pPr>
      <w:r w:rsidRPr="002B3924">
        <w:rPr>
          <w:rFonts w:ascii="Calibri" w:eastAsia="Times New Roman" w:hAnsi="Calibri" w:cs="Times New Roman"/>
          <w:color w:val="000000"/>
          <w:lang w:eastAsia="it-IT"/>
        </w:rPr>
        <w:t xml:space="preserve">CANONE </w:t>
      </w:r>
      <w:proofErr w:type="spellStart"/>
      <w:r w:rsidRPr="002B3924">
        <w:rPr>
          <w:rFonts w:ascii="Calibri" w:eastAsia="Times New Roman" w:hAnsi="Calibri" w:cs="Times New Roman"/>
          <w:color w:val="000000"/>
          <w:lang w:eastAsia="it-IT"/>
        </w:rPr>
        <w:t>DI</w:t>
      </w:r>
      <w:proofErr w:type="spellEnd"/>
      <w:r w:rsidRPr="002B3924">
        <w:rPr>
          <w:rFonts w:ascii="Calibri" w:eastAsia="Times New Roman" w:hAnsi="Calibri" w:cs="Times New Roman"/>
          <w:color w:val="000000"/>
          <w:lang w:eastAsia="it-IT"/>
        </w:rPr>
        <w:t xml:space="preserve"> CONCESSIONE  ANNUALE: percentuale sul fatturato</w:t>
      </w:r>
    </w:p>
    <w:p w:rsidR="00795261" w:rsidRPr="002B3924" w:rsidRDefault="00E47A60" w:rsidP="00795261">
      <w:pPr>
        <w:pStyle w:val="Paragrafoelenco"/>
        <w:numPr>
          <w:ilvl w:val="0"/>
          <w:numId w:val="1"/>
        </w:numPr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>Dal 6</w:t>
      </w:r>
      <w:r w:rsidR="00795261" w:rsidRPr="002B3924">
        <w:rPr>
          <w:rFonts w:ascii="Calibri" w:eastAsia="Times New Roman" w:hAnsi="Calibri" w:cs="Times New Roman"/>
          <w:color w:val="000000"/>
          <w:lang w:eastAsia="it-IT"/>
        </w:rPr>
        <w:t>,01% al  8%: 10 punti</w:t>
      </w:r>
    </w:p>
    <w:p w:rsidR="00795261" w:rsidRPr="002B3924" w:rsidRDefault="00795261" w:rsidP="00795261">
      <w:pPr>
        <w:pStyle w:val="Paragrafoelenco"/>
        <w:numPr>
          <w:ilvl w:val="0"/>
          <w:numId w:val="1"/>
        </w:numPr>
        <w:rPr>
          <w:rFonts w:ascii="Calibri" w:eastAsia="Times New Roman" w:hAnsi="Calibri" w:cs="Times New Roman"/>
          <w:color w:val="000000"/>
          <w:lang w:eastAsia="it-IT"/>
        </w:rPr>
      </w:pPr>
      <w:r w:rsidRPr="002B3924">
        <w:rPr>
          <w:rFonts w:ascii="Calibri" w:eastAsia="Times New Roman" w:hAnsi="Calibri" w:cs="Times New Roman"/>
          <w:color w:val="000000"/>
          <w:lang w:eastAsia="it-IT"/>
        </w:rPr>
        <w:t>4,01%  a 6%: 7,5 punti</w:t>
      </w:r>
    </w:p>
    <w:p w:rsidR="00795261" w:rsidRPr="002B3924" w:rsidRDefault="00E47A60" w:rsidP="00795261">
      <w:pPr>
        <w:pStyle w:val="Paragrafoelenco"/>
        <w:numPr>
          <w:ilvl w:val="0"/>
          <w:numId w:val="1"/>
        </w:numPr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>Dal 3</w:t>
      </w:r>
      <w:r w:rsidR="00795261" w:rsidRPr="002B3924">
        <w:rPr>
          <w:rFonts w:ascii="Calibri" w:eastAsia="Times New Roman" w:hAnsi="Calibri" w:cs="Times New Roman"/>
          <w:color w:val="000000"/>
          <w:lang w:eastAsia="it-IT"/>
        </w:rPr>
        <w:t>,01 al 4%: 5 punt</w:t>
      </w:r>
      <w:r w:rsidR="00795261">
        <w:rPr>
          <w:rFonts w:ascii="Calibri" w:eastAsia="Times New Roman" w:hAnsi="Calibri" w:cs="Times New Roman"/>
          <w:color w:val="000000"/>
          <w:lang w:eastAsia="it-IT"/>
        </w:rPr>
        <w:t>i</w:t>
      </w:r>
    </w:p>
    <w:p w:rsidR="00795261" w:rsidRPr="002B3924" w:rsidRDefault="00795261" w:rsidP="00795261">
      <w:pPr>
        <w:pStyle w:val="Paragrafoelenco"/>
        <w:numPr>
          <w:ilvl w:val="0"/>
          <w:numId w:val="1"/>
        </w:numPr>
        <w:rPr>
          <w:rFonts w:ascii="Calibri" w:eastAsia="Times New Roman" w:hAnsi="Calibri" w:cs="Times New Roman"/>
          <w:color w:val="000000"/>
          <w:lang w:eastAsia="it-IT"/>
        </w:rPr>
      </w:pPr>
      <w:r w:rsidRPr="002B3924">
        <w:rPr>
          <w:rFonts w:ascii="Calibri" w:eastAsia="Times New Roman" w:hAnsi="Calibri" w:cs="Times New Roman"/>
          <w:color w:val="000000"/>
          <w:lang w:eastAsia="it-IT"/>
        </w:rPr>
        <w:t>Fino al 3%:</w:t>
      </w:r>
      <w:r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Pr="002B3924">
        <w:rPr>
          <w:rFonts w:ascii="Calibri" w:eastAsia="Times New Roman" w:hAnsi="Calibri" w:cs="Times New Roman"/>
          <w:color w:val="000000"/>
          <w:lang w:eastAsia="it-IT"/>
        </w:rPr>
        <w:t xml:space="preserve">2 punti </w:t>
      </w:r>
    </w:p>
    <w:p w:rsidR="00795261" w:rsidRDefault="00795261" w:rsidP="00E3188A">
      <w:pPr>
        <w:ind w:left="720"/>
        <w:rPr>
          <w:rFonts w:ascii="Calibri" w:eastAsia="Times New Roman" w:hAnsi="Calibri" w:cs="Times New Roman"/>
          <w:color w:val="000000"/>
          <w:lang w:eastAsia="it-IT"/>
        </w:rPr>
      </w:pPr>
    </w:p>
    <w:p w:rsidR="00EE5A7A" w:rsidRDefault="00EE5A7A" w:rsidP="00E3188A">
      <w:pPr>
        <w:ind w:left="720"/>
        <w:rPr>
          <w:rFonts w:ascii="Calibri" w:eastAsia="Times New Roman" w:hAnsi="Calibri" w:cs="Times New Roman"/>
          <w:color w:val="000000"/>
          <w:lang w:eastAsia="it-IT"/>
        </w:rPr>
      </w:pPr>
    </w:p>
    <w:p w:rsidR="00E3188A" w:rsidRDefault="00E3188A" w:rsidP="00E3188A">
      <w:pPr>
        <w:ind w:left="720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>Luogo e data</w:t>
      </w:r>
    </w:p>
    <w:p w:rsidR="00E3188A" w:rsidRDefault="00E3188A" w:rsidP="00E3188A">
      <w:pPr>
        <w:ind w:left="720"/>
        <w:rPr>
          <w:rFonts w:ascii="Calibri" w:eastAsia="Times New Roman" w:hAnsi="Calibri" w:cs="Times New Roman"/>
          <w:color w:val="000000"/>
          <w:lang w:eastAsia="it-IT"/>
        </w:rPr>
      </w:pPr>
      <w:r>
        <w:rPr>
          <w:rFonts w:ascii="Calibri" w:eastAsia="Times New Roman" w:hAnsi="Calibri" w:cs="Times New Roman"/>
          <w:color w:val="000000"/>
          <w:lang w:eastAsia="it-IT"/>
        </w:rPr>
        <w:t>____________</w:t>
      </w:r>
    </w:p>
    <w:p w:rsidR="00E3188A" w:rsidRDefault="00E3188A" w:rsidP="00E3188A">
      <w:pPr>
        <w:ind w:left="720"/>
        <w:jc w:val="right"/>
        <w:rPr>
          <w:rFonts w:ascii="Calibri" w:eastAsia="Times New Roman" w:hAnsi="Calibri" w:cs="Times New Roman"/>
          <w:b/>
          <w:color w:val="000000"/>
          <w:lang w:eastAsia="it-IT"/>
        </w:rPr>
      </w:pPr>
      <w:r w:rsidRPr="00E3188A">
        <w:rPr>
          <w:rFonts w:ascii="Calibri" w:eastAsia="Times New Roman" w:hAnsi="Calibri" w:cs="Times New Roman"/>
          <w:b/>
          <w:color w:val="000000"/>
          <w:lang w:eastAsia="it-IT"/>
        </w:rPr>
        <w:t>Timbro e firma del legale rappresentante</w:t>
      </w:r>
    </w:p>
    <w:p w:rsidR="00E3188A" w:rsidRPr="00E3188A" w:rsidRDefault="00E3188A" w:rsidP="00E3188A">
      <w:pPr>
        <w:ind w:left="720"/>
        <w:jc w:val="right"/>
        <w:rPr>
          <w:rFonts w:ascii="Calibri" w:eastAsia="Times New Roman" w:hAnsi="Calibri" w:cs="Times New Roman"/>
          <w:b/>
          <w:color w:val="000000"/>
          <w:lang w:eastAsia="it-IT"/>
        </w:rPr>
      </w:pPr>
      <w:r>
        <w:rPr>
          <w:rFonts w:ascii="Calibri" w:eastAsia="Times New Roman" w:hAnsi="Calibri" w:cs="Times New Roman"/>
          <w:b/>
          <w:color w:val="000000"/>
          <w:lang w:eastAsia="it-IT"/>
        </w:rPr>
        <w:t>____________________________________</w:t>
      </w:r>
    </w:p>
    <w:p w:rsidR="00E3188A" w:rsidRDefault="00E3188A"/>
    <w:sectPr w:rsidR="00E3188A" w:rsidSect="00853C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B0585"/>
    <w:multiLevelType w:val="hybridMultilevel"/>
    <w:tmpl w:val="436E3940"/>
    <w:lvl w:ilvl="0" w:tplc="4482AD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characterSpacingControl w:val="doNotCompress"/>
  <w:compat/>
  <w:rsids>
    <w:rsidRoot w:val="00CF41FD"/>
    <w:rsid w:val="000B5860"/>
    <w:rsid w:val="00237D13"/>
    <w:rsid w:val="003A1CB6"/>
    <w:rsid w:val="003A3753"/>
    <w:rsid w:val="00534E45"/>
    <w:rsid w:val="00795261"/>
    <w:rsid w:val="007C0ED2"/>
    <w:rsid w:val="00853C3C"/>
    <w:rsid w:val="00971F4E"/>
    <w:rsid w:val="009C1B57"/>
    <w:rsid w:val="00AD6474"/>
    <w:rsid w:val="00B86D53"/>
    <w:rsid w:val="00BF2506"/>
    <w:rsid w:val="00CA300C"/>
    <w:rsid w:val="00CF41FD"/>
    <w:rsid w:val="00D82BA1"/>
    <w:rsid w:val="00E3188A"/>
    <w:rsid w:val="00E47A60"/>
    <w:rsid w:val="00E677A8"/>
    <w:rsid w:val="00EE5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3C3C"/>
  </w:style>
  <w:style w:type="paragraph" w:styleId="Titolo3">
    <w:name w:val="heading 3"/>
    <w:basedOn w:val="Normale"/>
    <w:next w:val="Normale"/>
    <w:link w:val="Titolo3Carattere"/>
    <w:qFormat/>
    <w:rsid w:val="00CF41FD"/>
    <w:pPr>
      <w:keepNext/>
      <w:spacing w:after="0" w:line="240" w:lineRule="auto"/>
      <w:jc w:val="right"/>
      <w:outlineLvl w:val="2"/>
    </w:pPr>
    <w:rPr>
      <w:rFonts w:ascii="Arial" w:eastAsia="Times New Roman" w:hAnsi="Arial" w:cs="Arial"/>
      <w:b/>
      <w:bCs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CF41FD"/>
    <w:rPr>
      <w:rFonts w:ascii="Arial" w:eastAsia="Times New Roman" w:hAnsi="Arial" w:cs="Arial"/>
      <w:b/>
      <w:bCs/>
      <w:szCs w:val="24"/>
      <w:lang w:eastAsia="it-IT"/>
    </w:rPr>
  </w:style>
  <w:style w:type="paragraph" w:customStyle="1" w:styleId="Istruzionidiinvio">
    <w:name w:val="Istruzioni di invio"/>
    <w:basedOn w:val="Normale"/>
    <w:rsid w:val="00CF4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unhideWhenUsed/>
    <w:rsid w:val="00E318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F25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AMMINISTRATORE21</dc:creator>
  <cp:lastModifiedBy>AMMINISTRATORE21</cp:lastModifiedBy>
  <cp:revision>10</cp:revision>
  <dcterms:created xsi:type="dcterms:W3CDTF">2023-01-31T09:41:00Z</dcterms:created>
  <dcterms:modified xsi:type="dcterms:W3CDTF">2023-02-11T07:23:00Z</dcterms:modified>
</cp:coreProperties>
</file>