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1C3" w:rsidRDefault="000F51C3" w:rsidP="001A5FBF">
      <w:pPr>
        <w:pStyle w:val="NormaleWeb"/>
        <w:tabs>
          <w:tab w:val="left" w:pos="5535"/>
          <w:tab w:val="left" w:pos="6300"/>
        </w:tabs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b/>
        </w:rPr>
      </w:pPr>
    </w:p>
    <w:p w:rsidR="006068A9" w:rsidRPr="00417E2B" w:rsidRDefault="002E7F2D" w:rsidP="001A5FBF">
      <w:pPr>
        <w:pStyle w:val="NormaleWeb"/>
        <w:tabs>
          <w:tab w:val="left" w:pos="5535"/>
          <w:tab w:val="left" w:pos="6300"/>
        </w:tabs>
        <w:spacing w:before="0" w:beforeAutospacing="0" w:after="0" w:afterAutospacing="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A</w:t>
      </w:r>
      <w:r w:rsidR="006068A9" w:rsidRPr="00417E2B">
        <w:rPr>
          <w:rFonts w:asciiTheme="minorHAnsi" w:hAnsiTheme="minorHAnsi" w:cstheme="minorHAnsi"/>
          <w:b/>
        </w:rPr>
        <w:t>LLEGATO  B</w:t>
      </w:r>
    </w:p>
    <w:p w:rsidR="004A23CE" w:rsidRPr="00417E2B" w:rsidRDefault="004A23CE" w:rsidP="004A23C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3"/>
          <w:szCs w:val="23"/>
        </w:rPr>
      </w:pPr>
    </w:p>
    <w:p w:rsidR="006068A9" w:rsidRPr="00417E2B" w:rsidRDefault="006068A9" w:rsidP="006068A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3"/>
          <w:szCs w:val="23"/>
        </w:rPr>
      </w:pPr>
      <w:r w:rsidRPr="00417E2B">
        <w:rPr>
          <w:rFonts w:asciiTheme="minorHAnsi" w:hAnsiTheme="minorHAnsi" w:cstheme="minorHAnsi"/>
          <w:b/>
          <w:bCs/>
          <w:sz w:val="23"/>
          <w:szCs w:val="23"/>
        </w:rPr>
        <w:t>4. Criterio selettivo delle offerte</w:t>
      </w:r>
    </w:p>
    <w:p w:rsidR="006068A9" w:rsidRPr="00417E2B" w:rsidRDefault="006068A9" w:rsidP="006068A9">
      <w:pPr>
        <w:autoSpaceDE w:val="0"/>
        <w:autoSpaceDN w:val="0"/>
        <w:adjustRightInd w:val="0"/>
        <w:rPr>
          <w:rFonts w:asciiTheme="minorHAnsi" w:hAnsiTheme="minorHAnsi" w:cstheme="minorHAnsi"/>
          <w:sz w:val="23"/>
          <w:szCs w:val="23"/>
        </w:rPr>
      </w:pPr>
      <w:r w:rsidRPr="00417E2B">
        <w:rPr>
          <w:rFonts w:asciiTheme="minorHAnsi" w:hAnsiTheme="minorHAnsi" w:cstheme="minorHAnsi"/>
          <w:sz w:val="23"/>
          <w:szCs w:val="23"/>
        </w:rPr>
        <w:t>L’appalto sarà aggiudicato mediante il criterio selettivo dell’offerta economicamente più vantaggiosa ai</w:t>
      </w:r>
    </w:p>
    <w:p w:rsidR="006068A9" w:rsidRPr="00417E2B" w:rsidRDefault="006068A9" w:rsidP="006068A9">
      <w:pPr>
        <w:autoSpaceDE w:val="0"/>
        <w:autoSpaceDN w:val="0"/>
        <w:adjustRightInd w:val="0"/>
        <w:rPr>
          <w:rFonts w:asciiTheme="minorHAnsi" w:hAnsiTheme="minorHAnsi" w:cstheme="minorHAnsi"/>
          <w:sz w:val="23"/>
          <w:szCs w:val="23"/>
        </w:rPr>
      </w:pPr>
      <w:r w:rsidRPr="00417E2B">
        <w:rPr>
          <w:rFonts w:asciiTheme="minorHAnsi" w:hAnsiTheme="minorHAnsi" w:cstheme="minorHAnsi"/>
          <w:sz w:val="23"/>
          <w:szCs w:val="23"/>
        </w:rPr>
        <w:t xml:space="preserve">sensi dell’art. 83 del </w:t>
      </w:r>
      <w:proofErr w:type="spellStart"/>
      <w:r w:rsidRPr="00417E2B">
        <w:rPr>
          <w:rFonts w:asciiTheme="minorHAnsi" w:hAnsiTheme="minorHAnsi" w:cstheme="minorHAnsi"/>
          <w:sz w:val="23"/>
          <w:szCs w:val="23"/>
        </w:rPr>
        <w:t>D.Lgs</w:t>
      </w:r>
      <w:proofErr w:type="spellEnd"/>
      <w:r w:rsidRPr="00417E2B">
        <w:rPr>
          <w:rFonts w:asciiTheme="minorHAnsi" w:hAnsiTheme="minorHAnsi" w:cstheme="minorHAnsi"/>
          <w:sz w:val="23"/>
          <w:szCs w:val="23"/>
        </w:rPr>
        <w:t xml:space="preserve"> 163 del 2006.</w:t>
      </w:r>
    </w:p>
    <w:p w:rsidR="006068A9" w:rsidRPr="00417E2B" w:rsidRDefault="006068A9" w:rsidP="006068A9">
      <w:pPr>
        <w:spacing w:before="120" w:after="120" w:line="360" w:lineRule="auto"/>
        <w:jc w:val="both"/>
        <w:rPr>
          <w:rFonts w:asciiTheme="minorHAnsi" w:hAnsiTheme="minorHAnsi" w:cstheme="minorHAnsi"/>
        </w:rPr>
      </w:pPr>
      <w:r w:rsidRPr="00417E2B">
        <w:rPr>
          <w:rFonts w:asciiTheme="minorHAnsi" w:hAnsiTheme="minorHAnsi" w:cstheme="minorHAnsi"/>
          <w:sz w:val="23"/>
          <w:szCs w:val="23"/>
        </w:rPr>
        <w:t>La graduatoria verrà formata in ragione dei criteri di valutazione di seguito stabiliti:</w:t>
      </w:r>
    </w:p>
    <w:tbl>
      <w:tblPr>
        <w:tblpPr w:leftFromText="141" w:rightFromText="141" w:vertAnchor="text" w:tblpY="1"/>
        <w:tblOverlap w:val="never"/>
        <w:tblW w:w="9725" w:type="dxa"/>
        <w:tblLayout w:type="fixed"/>
        <w:tblCellMar>
          <w:top w:w="9" w:type="dxa"/>
          <w:left w:w="79" w:type="dxa"/>
          <w:right w:w="0" w:type="dxa"/>
        </w:tblCellMar>
        <w:tblLook w:val="04A0"/>
      </w:tblPr>
      <w:tblGrid>
        <w:gridCol w:w="847"/>
        <w:gridCol w:w="6887"/>
        <w:gridCol w:w="1991"/>
      </w:tblGrid>
      <w:tr w:rsidR="00C835F3" w:rsidRPr="00B657CB" w:rsidTr="00C835F3">
        <w:trPr>
          <w:trHeight w:val="794"/>
          <w:tblHeader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C835F3" w:rsidRPr="00375832" w:rsidRDefault="00C835F3" w:rsidP="00375832">
            <w:pPr>
              <w:spacing w:line="360" w:lineRule="auto"/>
              <w:ind w:firstLine="11"/>
              <w:jc w:val="center"/>
              <w:rPr>
                <w:rFonts w:eastAsiaTheme="minorEastAsia"/>
                <w:b/>
              </w:rPr>
            </w:pPr>
            <w:r w:rsidRPr="00375832">
              <w:rPr>
                <w:rFonts w:eastAsiaTheme="minorEastAsia"/>
                <w:b/>
              </w:rPr>
              <w:t>SERVIZI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C835F3" w:rsidRPr="00375832" w:rsidRDefault="00C835F3" w:rsidP="00C835F3">
            <w:pPr>
              <w:spacing w:before="60" w:after="60" w:line="360" w:lineRule="auto"/>
              <w:ind w:firstLine="11"/>
              <w:jc w:val="center"/>
              <w:rPr>
                <w:rFonts w:eastAsiaTheme="minorEastAsia"/>
                <w:b/>
              </w:rPr>
            </w:pPr>
            <w:r>
              <w:rPr>
                <w:b/>
              </w:rPr>
              <w:t xml:space="preserve">PUNTEGGIO </w:t>
            </w:r>
          </w:p>
        </w:tc>
      </w:tr>
      <w:tr w:rsidR="00C835F3" w:rsidRPr="00B657CB" w:rsidTr="00C835F3">
        <w:trPr>
          <w:trHeight w:val="242"/>
        </w:trPr>
        <w:tc>
          <w:tcPr>
            <w:tcW w:w="84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35F3" w:rsidRPr="00375832" w:rsidRDefault="00C835F3" w:rsidP="000F51C3">
            <w:pPr>
              <w:spacing w:beforeLines="40" w:after="40" w:line="360" w:lineRule="auto"/>
              <w:ind w:firstLine="11"/>
              <w:jc w:val="center"/>
              <w:rPr>
                <w:rFonts w:eastAsiaTheme="minorEastAsia"/>
              </w:rPr>
            </w:pPr>
            <w:r w:rsidRPr="00375832">
              <w:rPr>
                <w:rFonts w:eastAsiaTheme="minorEastAsia"/>
              </w:rPr>
              <w:t>1</w:t>
            </w:r>
          </w:p>
        </w:tc>
        <w:tc>
          <w:tcPr>
            <w:tcW w:w="688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35F3" w:rsidRPr="00375832" w:rsidRDefault="00C835F3" w:rsidP="000F51C3">
            <w:pPr>
              <w:spacing w:beforeLines="40" w:after="40" w:line="360" w:lineRule="auto"/>
              <w:ind w:firstLine="11"/>
              <w:rPr>
                <w:rFonts w:eastAsiaTheme="minorEastAsia"/>
                <w:i/>
              </w:rPr>
            </w:pPr>
            <w:r w:rsidRPr="00375832">
              <w:rPr>
                <w:rFonts w:eastAsiaTheme="minorEastAsia"/>
                <w:i/>
              </w:rPr>
              <w:t xml:space="preserve">Compenso e spese annue di gestione e tenuta conto </w:t>
            </w:r>
          </w:p>
          <w:p w:rsidR="00C835F3" w:rsidRPr="00375832" w:rsidRDefault="00C835F3" w:rsidP="000F51C3">
            <w:pPr>
              <w:spacing w:beforeLines="40" w:after="40" w:line="360" w:lineRule="auto"/>
              <w:ind w:firstLine="11"/>
              <w:rPr>
                <w:rFonts w:eastAsiaTheme="minorEastAsia"/>
                <w:b/>
              </w:rPr>
            </w:pPr>
            <w:r w:rsidRPr="00375832">
              <w:rPr>
                <w:rFonts w:eastAsiaTheme="minorEastAsia"/>
                <w:b/>
                <w:i/>
              </w:rPr>
              <w:t>(Servizio Base)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35F3" w:rsidRPr="00375832" w:rsidRDefault="00C835F3" w:rsidP="000F51C3">
            <w:pPr>
              <w:spacing w:beforeLines="40" w:after="40" w:line="360" w:lineRule="auto"/>
              <w:ind w:firstLine="11"/>
              <w:jc w:val="center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3</w:t>
            </w:r>
            <w:r w:rsidR="00C609FA">
              <w:rPr>
                <w:rFonts w:eastAsiaTheme="minorEastAsia"/>
                <w:i/>
              </w:rPr>
              <w:t>7</w:t>
            </w:r>
          </w:p>
        </w:tc>
      </w:tr>
      <w:tr w:rsidR="00C835F3" w:rsidRPr="00B657CB" w:rsidTr="00C835F3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35F3" w:rsidRPr="00375832" w:rsidRDefault="00C835F3" w:rsidP="000F51C3">
            <w:pPr>
              <w:spacing w:beforeLines="40" w:after="40" w:line="360" w:lineRule="auto"/>
              <w:ind w:firstLine="9"/>
              <w:jc w:val="center"/>
              <w:rPr>
                <w:rFonts w:eastAsiaTheme="minorEastAsia"/>
              </w:rPr>
            </w:pPr>
            <w:r w:rsidRPr="00375832">
              <w:rPr>
                <w:rFonts w:eastAsiaTheme="minorEastAsia"/>
              </w:rPr>
              <w:t>2</w:t>
            </w:r>
          </w:p>
        </w:tc>
        <w:tc>
          <w:tcPr>
            <w:tcW w:w="6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35F3" w:rsidRPr="00375832" w:rsidRDefault="00C835F3" w:rsidP="000F51C3">
            <w:pPr>
              <w:spacing w:beforeLines="40" w:after="40" w:line="360" w:lineRule="auto"/>
              <w:ind w:firstLine="9"/>
              <w:rPr>
                <w:rFonts w:eastAsiaTheme="minorEastAsia"/>
                <w:i/>
              </w:rPr>
            </w:pPr>
            <w:r w:rsidRPr="00375832">
              <w:rPr>
                <w:rFonts w:eastAsiaTheme="minorEastAsia"/>
                <w:i/>
              </w:rPr>
              <w:t>Commissione a carico dell’Istituto per singola operazione di riscossione mediante bonifico</w:t>
            </w:r>
          </w:p>
          <w:p w:rsidR="00C835F3" w:rsidRPr="00375832" w:rsidRDefault="00C835F3" w:rsidP="000F51C3">
            <w:pPr>
              <w:spacing w:beforeLines="40" w:after="40" w:line="360" w:lineRule="auto"/>
              <w:ind w:firstLine="9"/>
              <w:rPr>
                <w:rFonts w:eastAsiaTheme="minorEastAsia"/>
                <w:i/>
              </w:rPr>
            </w:pPr>
            <w:r w:rsidRPr="00375832">
              <w:rPr>
                <w:rFonts w:eastAsiaTheme="minorEastAsia"/>
                <w:b/>
                <w:i/>
              </w:rPr>
              <w:t>(Servizio Base)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35F3" w:rsidRPr="00375832" w:rsidRDefault="00C835F3" w:rsidP="000F51C3">
            <w:pPr>
              <w:spacing w:beforeLines="40" w:after="40" w:line="360" w:lineRule="auto"/>
              <w:ind w:firstLine="11"/>
              <w:jc w:val="center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20</w:t>
            </w:r>
          </w:p>
        </w:tc>
      </w:tr>
      <w:tr w:rsidR="00C835F3" w:rsidRPr="00B657CB" w:rsidTr="00C835F3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35F3" w:rsidRPr="00375832" w:rsidRDefault="00C835F3" w:rsidP="000F51C3">
            <w:pPr>
              <w:spacing w:beforeLines="40" w:after="40" w:line="360" w:lineRule="auto"/>
              <w:ind w:firstLine="9"/>
              <w:jc w:val="center"/>
              <w:rPr>
                <w:rFonts w:eastAsiaTheme="minorEastAsia"/>
              </w:rPr>
            </w:pPr>
            <w:r w:rsidRPr="00375832">
              <w:rPr>
                <w:rFonts w:eastAsiaTheme="minorEastAsia"/>
              </w:rPr>
              <w:t>3</w:t>
            </w:r>
          </w:p>
        </w:tc>
        <w:tc>
          <w:tcPr>
            <w:tcW w:w="6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35F3" w:rsidRPr="00375832" w:rsidRDefault="00C835F3" w:rsidP="000F51C3">
            <w:pPr>
              <w:spacing w:beforeLines="40" w:after="40" w:line="360" w:lineRule="auto"/>
              <w:ind w:firstLine="9"/>
              <w:rPr>
                <w:rFonts w:eastAsiaTheme="minorEastAsia"/>
                <w:i/>
              </w:rPr>
            </w:pPr>
            <w:r w:rsidRPr="00375832">
              <w:rPr>
                <w:rFonts w:eastAsiaTheme="minorEastAsia"/>
                <w:i/>
              </w:rPr>
              <w:t xml:space="preserve">Commissione per transazione inerente il servizio di riscossione tramite procedura MAV bancario e postale 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35F3" w:rsidRPr="00375832" w:rsidRDefault="00C835F3" w:rsidP="000F51C3">
            <w:pPr>
              <w:spacing w:beforeLines="40" w:after="40" w:line="360" w:lineRule="auto"/>
              <w:ind w:firstLine="11"/>
              <w:jc w:val="center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2</w:t>
            </w:r>
          </w:p>
        </w:tc>
      </w:tr>
      <w:tr w:rsidR="00C835F3" w:rsidRPr="00B657CB" w:rsidTr="00C835F3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35F3" w:rsidRPr="00375832" w:rsidRDefault="00C835F3" w:rsidP="000F51C3">
            <w:pPr>
              <w:spacing w:beforeLines="40" w:after="40" w:line="360" w:lineRule="auto"/>
              <w:ind w:firstLine="9"/>
              <w:jc w:val="center"/>
              <w:rPr>
                <w:rFonts w:eastAsiaTheme="minorEastAsia"/>
              </w:rPr>
            </w:pPr>
            <w:r w:rsidRPr="00375832">
              <w:rPr>
                <w:rFonts w:eastAsiaTheme="minorEastAsia"/>
              </w:rPr>
              <w:t>4</w:t>
            </w:r>
          </w:p>
        </w:tc>
        <w:tc>
          <w:tcPr>
            <w:tcW w:w="6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35F3" w:rsidRPr="00375832" w:rsidRDefault="00C835F3" w:rsidP="000F51C3">
            <w:pPr>
              <w:spacing w:beforeLines="40" w:after="40" w:line="360" w:lineRule="auto"/>
              <w:ind w:firstLine="9"/>
              <w:rPr>
                <w:rFonts w:eastAsiaTheme="minorEastAsia"/>
                <w:i/>
              </w:rPr>
            </w:pPr>
            <w:r w:rsidRPr="00375832">
              <w:rPr>
                <w:rFonts w:eastAsiaTheme="minorEastAsia"/>
                <w:i/>
              </w:rPr>
              <w:t xml:space="preserve">Commissione per transazione inerente il servizio di riscossione tramite procedura RID 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35F3" w:rsidRPr="00375832" w:rsidRDefault="00C835F3" w:rsidP="000F51C3">
            <w:pPr>
              <w:spacing w:beforeLines="40" w:after="40" w:line="360" w:lineRule="auto"/>
              <w:ind w:firstLine="11"/>
              <w:jc w:val="center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2</w:t>
            </w:r>
          </w:p>
        </w:tc>
      </w:tr>
      <w:tr w:rsidR="00C835F3" w:rsidRPr="00B657CB" w:rsidTr="00C835F3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35F3" w:rsidRPr="00375832" w:rsidRDefault="00C835F3" w:rsidP="000F51C3">
            <w:pPr>
              <w:spacing w:beforeLines="40" w:after="40" w:line="360" w:lineRule="auto"/>
              <w:ind w:firstLine="9"/>
              <w:jc w:val="center"/>
              <w:rPr>
                <w:rFonts w:eastAsiaTheme="minorEastAsia"/>
              </w:rPr>
            </w:pPr>
            <w:r w:rsidRPr="00375832">
              <w:rPr>
                <w:rFonts w:eastAsiaTheme="minorEastAsia"/>
              </w:rPr>
              <w:t>5</w:t>
            </w:r>
          </w:p>
        </w:tc>
        <w:tc>
          <w:tcPr>
            <w:tcW w:w="6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35F3" w:rsidRPr="00375832" w:rsidRDefault="00C835F3" w:rsidP="000F51C3">
            <w:pPr>
              <w:spacing w:beforeLines="40" w:after="40" w:line="360" w:lineRule="auto"/>
              <w:ind w:firstLine="9"/>
              <w:rPr>
                <w:rFonts w:eastAsiaTheme="minorEastAsia"/>
                <w:i/>
              </w:rPr>
            </w:pPr>
            <w:r w:rsidRPr="00375832">
              <w:rPr>
                <w:rFonts w:eastAsiaTheme="minorEastAsia"/>
                <w:i/>
              </w:rPr>
              <w:t>Commissione per transazione inerente il servizio di riscossione tramite procedura RIBA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35F3" w:rsidRPr="00375832" w:rsidRDefault="00C835F3" w:rsidP="000F51C3">
            <w:pPr>
              <w:spacing w:beforeLines="40" w:after="40" w:line="360" w:lineRule="auto"/>
              <w:ind w:firstLine="11"/>
              <w:jc w:val="center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2</w:t>
            </w:r>
          </w:p>
        </w:tc>
      </w:tr>
      <w:tr w:rsidR="00C835F3" w:rsidRPr="00B657CB" w:rsidTr="00C835F3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35F3" w:rsidRPr="00375832" w:rsidRDefault="00C835F3" w:rsidP="000F51C3">
            <w:pPr>
              <w:spacing w:beforeLines="40" w:after="40" w:line="360" w:lineRule="auto"/>
              <w:ind w:firstLine="9"/>
              <w:jc w:val="center"/>
              <w:rPr>
                <w:rFonts w:eastAsiaTheme="minorEastAsia"/>
              </w:rPr>
            </w:pPr>
            <w:r w:rsidRPr="00375832">
              <w:rPr>
                <w:rFonts w:eastAsiaTheme="minorEastAsia"/>
              </w:rPr>
              <w:t>6</w:t>
            </w:r>
          </w:p>
        </w:tc>
        <w:tc>
          <w:tcPr>
            <w:tcW w:w="6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35F3" w:rsidRPr="00375832" w:rsidRDefault="00C835F3" w:rsidP="000F51C3">
            <w:pPr>
              <w:spacing w:beforeLines="40" w:after="40" w:line="360" w:lineRule="auto"/>
              <w:ind w:firstLine="9"/>
              <w:rPr>
                <w:rFonts w:eastAsiaTheme="minorEastAsia"/>
                <w:i/>
              </w:rPr>
            </w:pPr>
            <w:r w:rsidRPr="00375832">
              <w:rPr>
                <w:rFonts w:eastAsiaTheme="minorEastAsia"/>
                <w:i/>
              </w:rPr>
              <w:t>Commissione per transazione inerente il servizio di riscossione tramite incasso domiciliato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35F3" w:rsidRPr="00375832" w:rsidRDefault="00C835F3" w:rsidP="000F51C3">
            <w:pPr>
              <w:spacing w:beforeLines="40" w:after="40" w:line="360" w:lineRule="auto"/>
              <w:ind w:firstLine="11"/>
              <w:jc w:val="center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2</w:t>
            </w:r>
          </w:p>
        </w:tc>
      </w:tr>
      <w:tr w:rsidR="00C835F3" w:rsidRPr="00B657CB" w:rsidTr="00C835F3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35F3" w:rsidRPr="00375832" w:rsidRDefault="00C835F3" w:rsidP="000F51C3">
            <w:pPr>
              <w:spacing w:beforeLines="40" w:after="40" w:line="360" w:lineRule="auto"/>
              <w:ind w:firstLine="9"/>
              <w:jc w:val="center"/>
              <w:rPr>
                <w:rFonts w:eastAsiaTheme="minorEastAsia"/>
              </w:rPr>
            </w:pPr>
            <w:r w:rsidRPr="00375832">
              <w:rPr>
                <w:rFonts w:eastAsiaTheme="minorEastAsia"/>
              </w:rPr>
              <w:t>7</w:t>
            </w:r>
          </w:p>
        </w:tc>
        <w:tc>
          <w:tcPr>
            <w:tcW w:w="6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35F3" w:rsidRPr="00375832" w:rsidRDefault="00C835F3" w:rsidP="000F51C3">
            <w:pPr>
              <w:spacing w:beforeLines="40" w:after="40" w:line="360" w:lineRule="auto"/>
              <w:ind w:firstLine="9"/>
              <w:rPr>
                <w:rFonts w:eastAsiaTheme="minorEastAsia"/>
                <w:i/>
              </w:rPr>
            </w:pPr>
            <w:r w:rsidRPr="00375832">
              <w:rPr>
                <w:rFonts w:eastAsiaTheme="minorEastAsia"/>
                <w:i/>
              </w:rPr>
              <w:t>Commissione per transazione inerente il servizio di riscossione tramite bollettino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35F3" w:rsidRPr="00375832" w:rsidRDefault="00C835F3" w:rsidP="000F51C3">
            <w:pPr>
              <w:spacing w:beforeLines="40" w:after="40" w:line="360" w:lineRule="auto"/>
              <w:ind w:firstLine="11"/>
              <w:jc w:val="center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2</w:t>
            </w:r>
          </w:p>
        </w:tc>
      </w:tr>
      <w:tr w:rsidR="00C835F3" w:rsidRPr="00B657CB" w:rsidTr="00C835F3">
        <w:trPr>
          <w:trHeight w:val="1166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35F3" w:rsidRPr="00375832" w:rsidRDefault="00C835F3" w:rsidP="000F51C3">
            <w:pPr>
              <w:spacing w:beforeLines="40" w:after="40" w:line="360" w:lineRule="auto"/>
              <w:ind w:firstLine="9"/>
              <w:jc w:val="center"/>
              <w:rPr>
                <w:rFonts w:eastAsiaTheme="minorEastAsia"/>
              </w:rPr>
            </w:pPr>
            <w:r w:rsidRPr="00375832">
              <w:rPr>
                <w:rFonts w:eastAsiaTheme="minorEastAsia"/>
              </w:rPr>
              <w:t>8</w:t>
            </w:r>
          </w:p>
        </w:tc>
        <w:tc>
          <w:tcPr>
            <w:tcW w:w="6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35F3" w:rsidRPr="00375832" w:rsidRDefault="00C835F3" w:rsidP="000F51C3">
            <w:pPr>
              <w:spacing w:beforeLines="40" w:after="40" w:line="360" w:lineRule="auto"/>
              <w:ind w:firstLine="9"/>
              <w:rPr>
                <w:rFonts w:eastAsiaTheme="minorEastAsia"/>
                <w:i/>
              </w:rPr>
            </w:pPr>
            <w:r w:rsidRPr="00375832">
              <w:rPr>
                <w:rFonts w:eastAsiaTheme="minorEastAsia"/>
                <w:i/>
              </w:rPr>
              <w:t xml:space="preserve">Commissione per transazione inerente il servizio di riscossione tramite </w:t>
            </w:r>
            <w:proofErr w:type="spellStart"/>
            <w:r w:rsidRPr="00375832">
              <w:rPr>
                <w:rFonts w:eastAsiaTheme="minorEastAsia"/>
                <w:i/>
              </w:rPr>
              <w:t>Acquiring</w:t>
            </w:r>
            <w:proofErr w:type="spellEnd"/>
            <w:r w:rsidRPr="00375832">
              <w:rPr>
                <w:rFonts w:eastAsiaTheme="minorEastAsia"/>
                <w:i/>
              </w:rPr>
              <w:t xml:space="preserve"> (POS fisico o virtuale)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35F3" w:rsidRPr="00375832" w:rsidRDefault="00C835F3" w:rsidP="000F51C3">
            <w:pPr>
              <w:spacing w:beforeLines="40" w:after="40" w:line="360" w:lineRule="auto"/>
              <w:ind w:firstLine="11"/>
              <w:jc w:val="center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2</w:t>
            </w:r>
          </w:p>
        </w:tc>
      </w:tr>
      <w:tr w:rsidR="00C835F3" w:rsidRPr="00B657CB" w:rsidTr="00C835F3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35F3" w:rsidRPr="00375832" w:rsidRDefault="00C835F3" w:rsidP="000F51C3">
            <w:pPr>
              <w:spacing w:beforeLines="40" w:after="40" w:line="360" w:lineRule="auto"/>
              <w:ind w:firstLine="9"/>
              <w:jc w:val="center"/>
              <w:rPr>
                <w:rFonts w:eastAsiaTheme="minorEastAsia"/>
              </w:rPr>
            </w:pPr>
            <w:r w:rsidRPr="00375832">
              <w:rPr>
                <w:rFonts w:eastAsiaTheme="minorEastAsia"/>
              </w:rPr>
              <w:t>9</w:t>
            </w:r>
          </w:p>
        </w:tc>
        <w:tc>
          <w:tcPr>
            <w:tcW w:w="6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35F3" w:rsidRPr="00375832" w:rsidRDefault="00C835F3" w:rsidP="000F51C3">
            <w:pPr>
              <w:spacing w:beforeLines="40" w:after="40" w:line="360" w:lineRule="auto"/>
              <w:ind w:firstLine="9"/>
              <w:rPr>
                <w:rFonts w:eastAsiaTheme="minorEastAsia"/>
                <w:i/>
              </w:rPr>
            </w:pPr>
            <w:r w:rsidRPr="00375832">
              <w:rPr>
                <w:rFonts w:eastAsiaTheme="minorEastAsia"/>
                <w:i/>
              </w:rPr>
              <w:t xml:space="preserve">Commissione a carico dell’Istituto per singola operazione di pagamento ordinato dall’Istituto medesimo mediante bonifico, esclusi bonifici stipendi e rimborsi spese a favore dei dipendenti </w:t>
            </w:r>
          </w:p>
          <w:p w:rsidR="00C835F3" w:rsidRPr="00375832" w:rsidRDefault="00C835F3" w:rsidP="000F51C3">
            <w:pPr>
              <w:spacing w:beforeLines="40" w:after="40" w:line="360" w:lineRule="auto"/>
              <w:ind w:firstLine="9"/>
              <w:rPr>
                <w:rFonts w:eastAsiaTheme="minorEastAsia"/>
                <w:i/>
              </w:rPr>
            </w:pPr>
            <w:r w:rsidRPr="00375832">
              <w:rPr>
                <w:rFonts w:eastAsiaTheme="minorEastAsia"/>
                <w:b/>
                <w:i/>
              </w:rPr>
              <w:t>(Servizio Base)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35F3" w:rsidRPr="00375832" w:rsidRDefault="00C835F3" w:rsidP="000F51C3">
            <w:pPr>
              <w:spacing w:beforeLines="40" w:after="40" w:line="360" w:lineRule="auto"/>
              <w:ind w:firstLine="11"/>
              <w:jc w:val="center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25</w:t>
            </w:r>
          </w:p>
        </w:tc>
      </w:tr>
      <w:tr w:rsidR="00C835F3" w:rsidRPr="00B657CB" w:rsidTr="00C835F3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35F3" w:rsidRPr="00375832" w:rsidRDefault="00C835F3" w:rsidP="000F51C3">
            <w:pPr>
              <w:spacing w:beforeLines="40" w:after="40" w:line="360" w:lineRule="auto"/>
              <w:ind w:firstLine="9"/>
              <w:jc w:val="center"/>
              <w:rPr>
                <w:rFonts w:eastAsiaTheme="minorEastAsia"/>
              </w:rPr>
            </w:pPr>
            <w:r w:rsidRPr="00375832">
              <w:rPr>
                <w:rFonts w:eastAsiaTheme="minorEastAsia"/>
              </w:rPr>
              <w:t>10</w:t>
            </w:r>
          </w:p>
        </w:tc>
        <w:tc>
          <w:tcPr>
            <w:tcW w:w="6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35F3" w:rsidRPr="00375832" w:rsidRDefault="00C835F3" w:rsidP="000F51C3">
            <w:pPr>
              <w:spacing w:beforeLines="40" w:after="40" w:line="360" w:lineRule="auto"/>
              <w:ind w:firstLine="9"/>
              <w:rPr>
                <w:rFonts w:eastAsiaTheme="minorEastAsia"/>
                <w:i/>
              </w:rPr>
            </w:pPr>
            <w:r w:rsidRPr="00375832">
              <w:rPr>
                <w:rFonts w:eastAsiaTheme="minorEastAsia"/>
                <w:i/>
              </w:rPr>
              <w:t>Spese annue per attivazione e gestione carte di credito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35F3" w:rsidRPr="00375832" w:rsidRDefault="00C835F3" w:rsidP="000F51C3">
            <w:pPr>
              <w:spacing w:beforeLines="40" w:after="40" w:line="360" w:lineRule="auto"/>
              <w:ind w:firstLine="11"/>
              <w:jc w:val="center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2</w:t>
            </w:r>
          </w:p>
        </w:tc>
      </w:tr>
      <w:tr w:rsidR="00C835F3" w:rsidRPr="00B657CB" w:rsidTr="00C835F3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35F3" w:rsidRPr="00375832" w:rsidRDefault="00C835F3" w:rsidP="000F51C3">
            <w:pPr>
              <w:spacing w:beforeLines="40" w:after="40" w:line="360" w:lineRule="auto"/>
              <w:ind w:firstLine="9"/>
              <w:jc w:val="center"/>
              <w:rPr>
                <w:rFonts w:eastAsiaTheme="minorEastAsia"/>
              </w:rPr>
            </w:pPr>
            <w:r w:rsidRPr="00375832">
              <w:rPr>
                <w:rFonts w:eastAsiaTheme="minorEastAsia"/>
              </w:rPr>
              <w:lastRenderedPageBreak/>
              <w:t>11</w:t>
            </w:r>
          </w:p>
        </w:tc>
        <w:tc>
          <w:tcPr>
            <w:tcW w:w="6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35F3" w:rsidRPr="00375832" w:rsidRDefault="00C835F3" w:rsidP="000F51C3">
            <w:pPr>
              <w:spacing w:beforeLines="40" w:after="40" w:line="360" w:lineRule="auto"/>
              <w:ind w:firstLine="9"/>
              <w:rPr>
                <w:rFonts w:eastAsiaTheme="minorEastAsia"/>
                <w:i/>
              </w:rPr>
            </w:pPr>
            <w:r w:rsidRPr="00375832">
              <w:rPr>
                <w:rFonts w:eastAsiaTheme="minorEastAsia"/>
                <w:i/>
              </w:rPr>
              <w:t>Spese annue per attivazione e gestione carte di debito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35F3" w:rsidRPr="00375832" w:rsidRDefault="00C835F3" w:rsidP="000F51C3">
            <w:pPr>
              <w:spacing w:beforeLines="40" w:after="40" w:line="360" w:lineRule="auto"/>
              <w:ind w:firstLine="11"/>
              <w:jc w:val="center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1</w:t>
            </w:r>
          </w:p>
        </w:tc>
      </w:tr>
      <w:tr w:rsidR="00C835F3" w:rsidRPr="00B657CB" w:rsidTr="00C835F3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35F3" w:rsidRPr="00375832" w:rsidRDefault="00C835F3" w:rsidP="000F51C3">
            <w:pPr>
              <w:spacing w:beforeLines="40" w:after="40" w:line="360" w:lineRule="auto"/>
              <w:ind w:firstLine="9"/>
              <w:jc w:val="center"/>
              <w:rPr>
                <w:rFonts w:eastAsiaTheme="minorEastAsia"/>
              </w:rPr>
            </w:pPr>
            <w:r w:rsidRPr="00375832">
              <w:rPr>
                <w:rFonts w:eastAsiaTheme="minorEastAsia"/>
              </w:rPr>
              <w:t>12</w:t>
            </w:r>
          </w:p>
        </w:tc>
        <w:tc>
          <w:tcPr>
            <w:tcW w:w="6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35F3" w:rsidRPr="00375832" w:rsidRDefault="00C835F3" w:rsidP="000F51C3">
            <w:pPr>
              <w:spacing w:beforeLines="40" w:after="40" w:line="360" w:lineRule="auto"/>
              <w:ind w:firstLine="9"/>
              <w:rPr>
                <w:rFonts w:eastAsiaTheme="minorEastAsia"/>
                <w:i/>
              </w:rPr>
            </w:pPr>
            <w:r w:rsidRPr="00375832">
              <w:rPr>
                <w:rFonts w:eastAsiaTheme="minorEastAsia"/>
                <w:i/>
              </w:rPr>
              <w:t>Oneri di ricarica delle carte prepagate emesse dal Gestore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35F3" w:rsidRPr="00375832" w:rsidRDefault="00C835F3" w:rsidP="000F51C3">
            <w:pPr>
              <w:spacing w:beforeLines="40" w:after="40" w:line="360" w:lineRule="auto"/>
              <w:ind w:firstLine="11"/>
              <w:jc w:val="center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1</w:t>
            </w:r>
          </w:p>
        </w:tc>
      </w:tr>
      <w:tr w:rsidR="00C835F3" w:rsidRPr="00B657CB" w:rsidTr="00C835F3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35F3" w:rsidRPr="00375832" w:rsidRDefault="00C835F3" w:rsidP="000F51C3">
            <w:pPr>
              <w:spacing w:beforeLines="40" w:after="40" w:line="360" w:lineRule="auto"/>
              <w:ind w:firstLine="9"/>
              <w:jc w:val="center"/>
              <w:rPr>
                <w:rFonts w:eastAsiaTheme="minorEastAsia"/>
              </w:rPr>
            </w:pPr>
            <w:r w:rsidRPr="00375832">
              <w:rPr>
                <w:rFonts w:eastAsiaTheme="minorEastAsia"/>
              </w:rPr>
              <w:t>13</w:t>
            </w:r>
          </w:p>
        </w:tc>
        <w:tc>
          <w:tcPr>
            <w:tcW w:w="6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35F3" w:rsidRPr="00375832" w:rsidRDefault="00C835F3" w:rsidP="000F51C3">
            <w:pPr>
              <w:spacing w:beforeLines="40" w:after="40" w:line="360" w:lineRule="auto"/>
              <w:ind w:firstLine="9"/>
              <w:rPr>
                <w:rFonts w:eastAsiaTheme="minorEastAsia"/>
                <w:i/>
              </w:rPr>
            </w:pPr>
            <w:r w:rsidRPr="00375832">
              <w:rPr>
                <w:rFonts w:eastAsiaTheme="minorEastAsia"/>
                <w:i/>
              </w:rPr>
              <w:t>Oneri di ricarica delle carte prepagate tramite circuito interbancario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35F3" w:rsidRPr="00375832" w:rsidRDefault="00C835F3" w:rsidP="000F51C3">
            <w:pPr>
              <w:spacing w:beforeLines="40" w:after="40" w:line="360" w:lineRule="auto"/>
              <w:ind w:firstLine="11"/>
              <w:jc w:val="center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1</w:t>
            </w:r>
          </w:p>
        </w:tc>
      </w:tr>
      <w:tr w:rsidR="00C835F3" w:rsidRPr="00B657CB" w:rsidTr="00C835F3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35F3" w:rsidRPr="00375832" w:rsidRDefault="00C835F3" w:rsidP="000F51C3">
            <w:pPr>
              <w:spacing w:beforeLines="40" w:after="40" w:line="360" w:lineRule="auto"/>
              <w:ind w:firstLine="9"/>
              <w:jc w:val="center"/>
              <w:rPr>
                <w:rFonts w:eastAsiaTheme="minorEastAsia"/>
              </w:rPr>
            </w:pPr>
            <w:r w:rsidRPr="00375832">
              <w:rPr>
                <w:rFonts w:eastAsiaTheme="minorEastAsia"/>
              </w:rPr>
              <w:t>14</w:t>
            </w:r>
          </w:p>
        </w:tc>
        <w:tc>
          <w:tcPr>
            <w:tcW w:w="6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35F3" w:rsidRPr="00375832" w:rsidRDefault="00C835F3" w:rsidP="00375832">
            <w:pPr>
              <w:spacing w:before="120" w:after="98" w:line="360" w:lineRule="auto"/>
              <w:rPr>
                <w:rFonts w:eastAsiaTheme="minorEastAsia"/>
              </w:rPr>
            </w:pPr>
            <w:r w:rsidRPr="00375832">
              <w:rPr>
                <w:rFonts w:eastAsiaTheme="minorEastAsia"/>
                <w:i/>
              </w:rPr>
              <w:t xml:space="preserve">Tasso annuo d’interesse passivo su anticipazioni di cassa </w:t>
            </w:r>
          </w:p>
          <w:p w:rsidR="00C835F3" w:rsidRPr="00375832" w:rsidRDefault="00C835F3" w:rsidP="000F51C3">
            <w:pPr>
              <w:spacing w:beforeLines="40" w:after="40" w:line="360" w:lineRule="auto"/>
              <w:ind w:firstLine="9"/>
              <w:rPr>
                <w:rFonts w:eastAsiaTheme="minorEastAsia"/>
                <w:i/>
              </w:rPr>
            </w:pPr>
            <w:r w:rsidRPr="00375832">
              <w:rPr>
                <w:rFonts w:eastAsiaTheme="minorEastAsia"/>
                <w:b/>
                <w:i/>
              </w:rPr>
              <w:t>(Servizio Opzionale: non richiesto)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35F3" w:rsidRPr="00C609FA" w:rsidRDefault="00C609FA" w:rsidP="000F51C3">
            <w:pPr>
              <w:spacing w:beforeLines="40" w:after="40" w:line="360" w:lineRule="auto"/>
              <w:ind w:firstLine="11"/>
              <w:jc w:val="center"/>
              <w:rPr>
                <w:rFonts w:eastAsiaTheme="minorEastAsia"/>
                <w:i/>
              </w:rPr>
            </w:pPr>
            <w:r w:rsidRPr="00C609FA">
              <w:rPr>
                <w:rFonts w:eastAsiaTheme="minorEastAsia"/>
                <w:i/>
              </w:rPr>
              <w:t>0</w:t>
            </w:r>
          </w:p>
        </w:tc>
      </w:tr>
      <w:tr w:rsidR="00C835F3" w:rsidRPr="00B657CB" w:rsidTr="00C835F3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35F3" w:rsidRPr="00375832" w:rsidRDefault="00C835F3" w:rsidP="000F51C3">
            <w:pPr>
              <w:spacing w:beforeLines="40" w:after="40" w:line="360" w:lineRule="auto"/>
              <w:ind w:firstLine="9"/>
              <w:jc w:val="center"/>
              <w:rPr>
                <w:rFonts w:eastAsiaTheme="minorEastAsia"/>
              </w:rPr>
            </w:pPr>
            <w:r w:rsidRPr="00375832">
              <w:rPr>
                <w:rFonts w:eastAsiaTheme="minorEastAsia"/>
              </w:rPr>
              <w:t>15</w:t>
            </w:r>
          </w:p>
        </w:tc>
        <w:tc>
          <w:tcPr>
            <w:tcW w:w="6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35F3" w:rsidRPr="00375832" w:rsidRDefault="00C835F3" w:rsidP="000F51C3">
            <w:pPr>
              <w:spacing w:beforeLines="40" w:after="40" w:line="360" w:lineRule="auto"/>
              <w:ind w:firstLine="9"/>
              <w:rPr>
                <w:rFonts w:eastAsiaTheme="minorEastAsia"/>
                <w:i/>
              </w:rPr>
            </w:pPr>
            <w:r w:rsidRPr="00375832">
              <w:rPr>
                <w:rFonts w:eastAsiaTheme="minorEastAsia"/>
                <w:i/>
              </w:rPr>
              <w:t xml:space="preserve">Tasso annuo d’interesse passivo su aperture di credito </w:t>
            </w:r>
          </w:p>
          <w:p w:rsidR="00C835F3" w:rsidRPr="00375832" w:rsidRDefault="00C835F3" w:rsidP="000F51C3">
            <w:pPr>
              <w:spacing w:beforeLines="40" w:after="40" w:line="360" w:lineRule="auto"/>
              <w:ind w:firstLine="9"/>
              <w:rPr>
                <w:rFonts w:eastAsiaTheme="minorEastAsia"/>
                <w:i/>
              </w:rPr>
            </w:pPr>
            <w:r w:rsidRPr="00375832">
              <w:rPr>
                <w:rFonts w:eastAsiaTheme="minorEastAsia"/>
                <w:b/>
                <w:i/>
              </w:rPr>
              <w:t>(Servizio Opzionale: non richiesto)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35F3" w:rsidRPr="00C609FA" w:rsidRDefault="00C609FA" w:rsidP="000F51C3">
            <w:pPr>
              <w:spacing w:beforeLines="40" w:after="40" w:line="360" w:lineRule="auto"/>
              <w:ind w:firstLine="11"/>
              <w:jc w:val="center"/>
              <w:rPr>
                <w:rFonts w:eastAsiaTheme="minorEastAsia"/>
                <w:i/>
              </w:rPr>
            </w:pPr>
            <w:r w:rsidRPr="00C609FA">
              <w:rPr>
                <w:rFonts w:eastAsiaTheme="minorEastAsia"/>
                <w:i/>
              </w:rPr>
              <w:t>0</w:t>
            </w:r>
          </w:p>
        </w:tc>
      </w:tr>
      <w:tr w:rsidR="00C835F3" w:rsidRPr="00B657CB" w:rsidTr="00C835F3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35F3" w:rsidRPr="00375832" w:rsidRDefault="00C835F3" w:rsidP="000F51C3">
            <w:pPr>
              <w:spacing w:beforeLines="40" w:after="40" w:line="360" w:lineRule="auto"/>
              <w:ind w:firstLine="9"/>
              <w:jc w:val="center"/>
              <w:rPr>
                <w:rFonts w:eastAsiaTheme="minorEastAsia"/>
              </w:rPr>
            </w:pPr>
            <w:r w:rsidRPr="00375832">
              <w:rPr>
                <w:rFonts w:eastAsiaTheme="minorEastAsia"/>
              </w:rPr>
              <w:t>16</w:t>
            </w:r>
          </w:p>
        </w:tc>
        <w:tc>
          <w:tcPr>
            <w:tcW w:w="6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35F3" w:rsidRPr="00375832" w:rsidRDefault="00C835F3" w:rsidP="000F51C3">
            <w:pPr>
              <w:spacing w:beforeLines="40" w:after="40" w:line="360" w:lineRule="auto"/>
              <w:ind w:firstLine="9"/>
              <w:rPr>
                <w:rFonts w:eastAsiaTheme="minorEastAsia"/>
                <w:i/>
              </w:rPr>
            </w:pPr>
            <w:r w:rsidRPr="00375832">
              <w:rPr>
                <w:rFonts w:eastAsiaTheme="minorEastAsia"/>
                <w:i/>
              </w:rPr>
              <w:t>Remunerazione forfettaria annua per custodia e amministrazione di titoli e valori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35F3" w:rsidRPr="00375832" w:rsidRDefault="00C609FA" w:rsidP="000F51C3">
            <w:pPr>
              <w:spacing w:beforeLines="40" w:after="40" w:line="360" w:lineRule="auto"/>
              <w:ind w:firstLine="11"/>
              <w:jc w:val="center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1</w:t>
            </w:r>
          </w:p>
        </w:tc>
      </w:tr>
    </w:tbl>
    <w:p w:rsidR="006068A9" w:rsidRPr="00417E2B" w:rsidRDefault="006068A9" w:rsidP="006068A9">
      <w:pPr>
        <w:spacing w:before="120" w:after="120" w:line="360" w:lineRule="auto"/>
        <w:jc w:val="both"/>
        <w:rPr>
          <w:rFonts w:asciiTheme="minorHAnsi" w:hAnsiTheme="minorHAnsi" w:cstheme="minorHAnsi"/>
        </w:rPr>
      </w:pPr>
    </w:p>
    <w:sectPr w:rsidR="006068A9" w:rsidRPr="00417E2B" w:rsidSect="007A3A96">
      <w:footerReference w:type="default" r:id="rId8"/>
      <w:pgSz w:w="11906" w:h="16838"/>
      <w:pgMar w:top="851" w:right="1134" w:bottom="1134" w:left="1134" w:header="708" w:footer="44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361" w:rsidRDefault="00F01361" w:rsidP="00A17334">
      <w:r>
        <w:separator/>
      </w:r>
    </w:p>
  </w:endnote>
  <w:endnote w:type="continuationSeparator" w:id="0">
    <w:p w:rsidR="00F01361" w:rsidRDefault="00F01361" w:rsidP="00A173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5F3" w:rsidRPr="00A17334" w:rsidRDefault="00596467">
    <w:pPr>
      <w:pStyle w:val="Pidipagina"/>
      <w:jc w:val="center"/>
      <w:rPr>
        <w:rFonts w:asciiTheme="minorHAnsi" w:hAnsiTheme="minorHAnsi" w:cstheme="minorHAnsi"/>
        <w:sz w:val="20"/>
        <w:szCs w:val="20"/>
      </w:rPr>
    </w:pPr>
    <w:r w:rsidRPr="00A17334">
      <w:rPr>
        <w:rFonts w:asciiTheme="minorHAnsi" w:hAnsiTheme="minorHAnsi" w:cstheme="minorHAnsi"/>
        <w:sz w:val="20"/>
        <w:szCs w:val="20"/>
      </w:rPr>
      <w:fldChar w:fldCharType="begin"/>
    </w:r>
    <w:r w:rsidR="00C835F3" w:rsidRPr="00A17334">
      <w:rPr>
        <w:rFonts w:asciiTheme="minorHAnsi" w:hAnsiTheme="minorHAnsi" w:cstheme="minorHAnsi"/>
        <w:sz w:val="20"/>
        <w:szCs w:val="20"/>
      </w:rPr>
      <w:instrText xml:space="preserve"> PAGE   \* MERGEFORMAT </w:instrText>
    </w:r>
    <w:r w:rsidRPr="00A17334">
      <w:rPr>
        <w:rFonts w:asciiTheme="minorHAnsi" w:hAnsiTheme="minorHAnsi" w:cstheme="minorHAnsi"/>
        <w:sz w:val="20"/>
        <w:szCs w:val="20"/>
      </w:rPr>
      <w:fldChar w:fldCharType="separate"/>
    </w:r>
    <w:r w:rsidR="000F51C3">
      <w:rPr>
        <w:rFonts w:asciiTheme="minorHAnsi" w:hAnsiTheme="minorHAnsi" w:cstheme="minorHAnsi"/>
        <w:noProof/>
        <w:sz w:val="20"/>
        <w:szCs w:val="20"/>
      </w:rPr>
      <w:t>2</w:t>
    </w:r>
    <w:r w:rsidRPr="00A17334">
      <w:rPr>
        <w:rFonts w:asciiTheme="minorHAnsi" w:hAnsiTheme="minorHAnsi" w:cstheme="minorHAnsi"/>
        <w:sz w:val="20"/>
        <w:szCs w:val="20"/>
      </w:rPr>
      <w:fldChar w:fldCharType="end"/>
    </w:r>
  </w:p>
  <w:p w:rsidR="00C835F3" w:rsidRDefault="00C835F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361" w:rsidRDefault="00F01361" w:rsidP="00A17334">
      <w:r>
        <w:separator/>
      </w:r>
    </w:p>
  </w:footnote>
  <w:footnote w:type="continuationSeparator" w:id="0">
    <w:p w:rsidR="00F01361" w:rsidRDefault="00F01361" w:rsidP="00A173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65980"/>
    <w:multiLevelType w:val="hybridMultilevel"/>
    <w:tmpl w:val="795077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4F153C"/>
    <w:multiLevelType w:val="hybridMultilevel"/>
    <w:tmpl w:val="4F3E8864"/>
    <w:lvl w:ilvl="0" w:tplc="958CB8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3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4B7245"/>
    <w:multiLevelType w:val="hybridMultilevel"/>
    <w:tmpl w:val="28A8FF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D62BA5"/>
    <w:multiLevelType w:val="hybridMultilevel"/>
    <w:tmpl w:val="1F9C23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C00BB1"/>
    <w:multiLevelType w:val="hybridMultilevel"/>
    <w:tmpl w:val="8FF2B1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825B2D"/>
    <w:multiLevelType w:val="hybridMultilevel"/>
    <w:tmpl w:val="7318FC3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3973BCC"/>
    <w:multiLevelType w:val="hybridMultilevel"/>
    <w:tmpl w:val="7B10BA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FBD4B61"/>
    <w:multiLevelType w:val="hybridMultilevel"/>
    <w:tmpl w:val="F92A63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6F001C"/>
    <w:multiLevelType w:val="hybridMultilevel"/>
    <w:tmpl w:val="2BB8A6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C54CD9"/>
    <w:multiLevelType w:val="multilevel"/>
    <w:tmpl w:val="376CA4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  <w:b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8"/>
  </w:num>
  <w:num w:numId="8">
    <w:abstractNumId w:val="5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0033"/>
    <w:rsid w:val="00024468"/>
    <w:rsid w:val="000F51C3"/>
    <w:rsid w:val="000F5B9E"/>
    <w:rsid w:val="00100880"/>
    <w:rsid w:val="00150CFB"/>
    <w:rsid w:val="0019196B"/>
    <w:rsid w:val="001A5FBF"/>
    <w:rsid w:val="00221B88"/>
    <w:rsid w:val="002A38C5"/>
    <w:rsid w:val="002B3048"/>
    <w:rsid w:val="002E7F2D"/>
    <w:rsid w:val="00321D70"/>
    <w:rsid w:val="00362971"/>
    <w:rsid w:val="00375832"/>
    <w:rsid w:val="003C73A4"/>
    <w:rsid w:val="00417E2B"/>
    <w:rsid w:val="004A23CE"/>
    <w:rsid w:val="004D5AF6"/>
    <w:rsid w:val="00596467"/>
    <w:rsid w:val="005A17BD"/>
    <w:rsid w:val="005D052E"/>
    <w:rsid w:val="006068A9"/>
    <w:rsid w:val="00611327"/>
    <w:rsid w:val="00670E28"/>
    <w:rsid w:val="0068655D"/>
    <w:rsid w:val="00686993"/>
    <w:rsid w:val="006D32BC"/>
    <w:rsid w:val="00732118"/>
    <w:rsid w:val="007A3A96"/>
    <w:rsid w:val="007C526B"/>
    <w:rsid w:val="007D0732"/>
    <w:rsid w:val="008552DB"/>
    <w:rsid w:val="008B4DC8"/>
    <w:rsid w:val="0092457F"/>
    <w:rsid w:val="00954435"/>
    <w:rsid w:val="0095455E"/>
    <w:rsid w:val="00963277"/>
    <w:rsid w:val="009E001D"/>
    <w:rsid w:val="00A17334"/>
    <w:rsid w:val="00A65EB1"/>
    <w:rsid w:val="00B06EF7"/>
    <w:rsid w:val="00B3273D"/>
    <w:rsid w:val="00B50033"/>
    <w:rsid w:val="00C343E3"/>
    <w:rsid w:val="00C609FA"/>
    <w:rsid w:val="00C80EA7"/>
    <w:rsid w:val="00C835F3"/>
    <w:rsid w:val="00CF3963"/>
    <w:rsid w:val="00D7176A"/>
    <w:rsid w:val="00F01361"/>
    <w:rsid w:val="00F403C6"/>
    <w:rsid w:val="00F60813"/>
    <w:rsid w:val="00FF5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50033"/>
    <w:rPr>
      <w:sz w:val="24"/>
      <w:szCs w:val="24"/>
    </w:rPr>
  </w:style>
  <w:style w:type="paragraph" w:styleId="Titolo3">
    <w:name w:val="heading 3"/>
    <w:basedOn w:val="Normale"/>
    <w:link w:val="Titolo3Carattere"/>
    <w:uiPriority w:val="9"/>
    <w:qFormat/>
    <w:rsid w:val="00417E2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qFormat/>
    <w:rsid w:val="00B50033"/>
    <w:rPr>
      <w:b/>
      <w:bCs/>
    </w:rPr>
  </w:style>
  <w:style w:type="paragraph" w:styleId="NormaleWeb">
    <w:name w:val="Normal (Web)"/>
    <w:basedOn w:val="Normale"/>
    <w:rsid w:val="006068A9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Paragrafoelenco1">
    <w:name w:val="Paragrafo elenco1"/>
    <w:basedOn w:val="Normale"/>
    <w:uiPriority w:val="99"/>
    <w:qFormat/>
    <w:rsid w:val="006068A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rt-num-tit">
    <w:name w:val="art-num-tit"/>
    <w:basedOn w:val="Normale"/>
    <w:next w:val="Normale"/>
    <w:uiPriority w:val="99"/>
    <w:rsid w:val="006068A9"/>
    <w:pPr>
      <w:jc w:val="center"/>
    </w:pPr>
    <w:rPr>
      <w:b/>
      <w:bCs/>
    </w:rPr>
  </w:style>
  <w:style w:type="paragraph" w:styleId="Rientrocorpodeltesto">
    <w:name w:val="Body Text Indent"/>
    <w:basedOn w:val="Normale"/>
    <w:link w:val="RientrocorpodeltestoCarattere"/>
    <w:uiPriority w:val="99"/>
    <w:rsid w:val="006068A9"/>
    <w:pPr>
      <w:ind w:left="360"/>
    </w:pPr>
    <w:rPr>
      <w:rFonts w:ascii="Arial" w:hAnsi="Arial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6068A9"/>
    <w:rPr>
      <w:rFonts w:ascii="Arial" w:hAnsi="Arial"/>
      <w:sz w:val="24"/>
      <w:szCs w:val="24"/>
    </w:rPr>
  </w:style>
  <w:style w:type="paragraph" w:customStyle="1" w:styleId="Default">
    <w:name w:val="Default"/>
    <w:uiPriority w:val="99"/>
    <w:rsid w:val="006068A9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val="en-US" w:eastAsia="en-US"/>
    </w:rPr>
  </w:style>
  <w:style w:type="paragraph" w:customStyle="1" w:styleId="articolo">
    <w:name w:val="articolo"/>
    <w:basedOn w:val="Normale"/>
    <w:rsid w:val="006068A9"/>
    <w:pPr>
      <w:spacing w:before="100" w:beforeAutospacing="1" w:after="100" w:afterAutospacing="1"/>
    </w:pPr>
  </w:style>
  <w:style w:type="character" w:customStyle="1" w:styleId="Titolo3Carattere">
    <w:name w:val="Titolo 3 Carattere"/>
    <w:basedOn w:val="Carpredefinitoparagrafo"/>
    <w:link w:val="Titolo3"/>
    <w:uiPriority w:val="9"/>
    <w:rsid w:val="00417E2B"/>
    <w:rPr>
      <w:b/>
      <w:bCs/>
      <w:sz w:val="27"/>
      <w:szCs w:val="27"/>
    </w:rPr>
  </w:style>
  <w:style w:type="paragraph" w:styleId="Intestazione">
    <w:name w:val="header"/>
    <w:basedOn w:val="Normale"/>
    <w:link w:val="IntestazioneCarattere"/>
    <w:rsid w:val="00A173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17334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173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7334"/>
    <w:rPr>
      <w:sz w:val="24"/>
      <w:szCs w:val="24"/>
    </w:rPr>
  </w:style>
  <w:style w:type="table" w:customStyle="1" w:styleId="TableGrid">
    <w:name w:val="TableGrid"/>
    <w:rsid w:val="0037583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4D316A-51B9-490B-9672-5C5C22710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</vt:lpstr>
    </vt:vector>
  </TitlesOfParts>
  <Company>BLACKMOD GROUP</Company>
  <LinksUpToDate>false</LinksUpToDate>
  <CharactersWithSpaces>1846</CharactersWithSpaces>
  <SharedDoc>false</SharedDoc>
  <HLinks>
    <vt:vector size="12" baseType="variant">
      <vt:variant>
        <vt:i4>6029421</vt:i4>
      </vt:variant>
      <vt:variant>
        <vt:i4>3</vt:i4>
      </vt:variant>
      <vt:variant>
        <vt:i4>0</vt:i4>
      </vt:variant>
      <vt:variant>
        <vt:i4>5</vt:i4>
      </vt:variant>
      <vt:variant>
        <vt:lpwstr>mailto:pgis00400a@pec.istruzione.it</vt:lpwstr>
      </vt:variant>
      <vt:variant>
        <vt:lpwstr/>
      </vt:variant>
      <vt:variant>
        <vt:i4>720934</vt:i4>
      </vt:variant>
      <vt:variant>
        <vt:i4>0</vt:i4>
      </vt:variant>
      <vt:variant>
        <vt:i4>0</vt:i4>
      </vt:variant>
      <vt:variant>
        <vt:i4>5</vt:i4>
      </vt:variant>
      <vt:variant>
        <vt:lpwstr>mailto:pgps100009@istruzione.it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</dc:title>
  <dc:creator>DSGA</dc:creator>
  <cp:lastModifiedBy>Amministratore</cp:lastModifiedBy>
  <cp:revision>4</cp:revision>
  <cp:lastPrinted>2019-11-05T08:42:00Z</cp:lastPrinted>
  <dcterms:created xsi:type="dcterms:W3CDTF">2019-10-22T12:15:00Z</dcterms:created>
  <dcterms:modified xsi:type="dcterms:W3CDTF">2019-11-05T08:57:00Z</dcterms:modified>
</cp:coreProperties>
</file>