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FDD" w:rsidRDefault="00420FDD">
      <w:pPr>
        <w:pBdr>
          <w:top w:val="nil"/>
          <w:left w:val="nil"/>
          <w:bottom w:val="nil"/>
          <w:right w:val="nil"/>
          <w:between w:val="nil"/>
        </w:pBdr>
        <w:spacing w:before="9"/>
        <w:rPr>
          <w:color w:val="000000"/>
          <w:sz w:val="14"/>
          <w:szCs w:val="14"/>
        </w:rPr>
      </w:pPr>
      <w:bookmarkStart w:id="0" w:name="_GoBack"/>
      <w:bookmarkEnd w:id="0"/>
    </w:p>
    <w:p w:rsidR="00420FDD" w:rsidRDefault="00B04CF7">
      <w:pPr>
        <w:pBdr>
          <w:top w:val="nil"/>
          <w:left w:val="nil"/>
          <w:bottom w:val="nil"/>
          <w:right w:val="nil"/>
          <w:between w:val="nil"/>
        </w:pBdr>
        <w:ind w:left="100"/>
        <w:rPr>
          <w:color w:val="000000"/>
          <w:sz w:val="20"/>
          <w:szCs w:val="20"/>
        </w:rPr>
      </w:pPr>
      <w:r>
        <w:rPr>
          <w:noProof/>
          <w:color w:val="000000"/>
          <w:sz w:val="20"/>
          <w:szCs w:val="20"/>
        </w:rPr>
        <mc:AlternateContent>
          <mc:Choice Requires="wps">
            <w:drawing>
              <wp:inline distT="0" distB="0" distL="0" distR="0">
                <wp:extent cx="6705600" cy="335280"/>
                <wp:effectExtent l="0" t="0" r="0" b="0"/>
                <wp:docPr id="208" name="Rettangolo 208"/>
                <wp:cNvGraphicFramePr/>
                <a:graphic xmlns:a="http://schemas.openxmlformats.org/drawingml/2006/main">
                  <a:graphicData uri="http://schemas.microsoft.com/office/word/2010/wordprocessingShape">
                    <wps:wsp>
                      <wps:cNvSpPr/>
                      <wps:spPr>
                        <a:xfrm>
                          <a:off x="1997963" y="3617123"/>
                          <a:ext cx="6696075" cy="325755"/>
                        </a:xfrm>
                        <a:prstGeom prst="rect">
                          <a:avLst/>
                        </a:prstGeom>
                        <a:solidFill>
                          <a:srgbClr val="ABE1FA"/>
                        </a:solidFill>
                        <a:ln>
                          <a:noFill/>
                        </a:ln>
                      </wps:spPr>
                      <wps:txbx>
                        <w:txbxContent>
                          <w:p w:rsidR="00E657C2" w:rsidRDefault="00E657C2">
                            <w:pPr>
                              <w:spacing w:before="116"/>
                              <w:ind w:left="1341" w:right="1343" w:firstLine="1341"/>
                              <w:jc w:val="center"/>
                              <w:textDirection w:val="btLr"/>
                            </w:pPr>
                            <w:r>
                              <w:rPr>
                                <w:b/>
                                <w:color w:val="231F20"/>
                                <w:sz w:val="24"/>
                              </w:rPr>
                              <w:t>ALLEGATO 1 - RICHIESTA DI PARTECIPAZIONE</w:t>
                            </w:r>
                          </w:p>
                        </w:txbxContent>
                      </wps:txbx>
                      <wps:bodyPr spcFirstLastPara="1" wrap="square" lIns="0" tIns="0" rIns="0" bIns="0" anchor="t" anchorCtr="0">
                        <a:noAutofit/>
                      </wps:bodyPr>
                    </wps:wsp>
                  </a:graphicData>
                </a:graphic>
              </wp:inline>
            </w:drawing>
          </mc:Choice>
          <mc:Fallback>
            <w:pict>
              <v:rect id="Rettangolo 208" o:spid="_x0000_s1138" style="width:528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" fillcolor="#abe1fa" stroked="f">
                <v:textbox inset="0,0,0,0">
                  <w:txbxContent>
                    <w:p w:rsidR="00E657C2" w:rsidRDefault="00E657C2">
                      <w:pPr>
                        <w:spacing w:before="116"/>
                        <w:ind w:left="1341" w:right="1343" w:firstLine="1341"/>
                        <w:jc w:val="center"/>
                        <w:textDirection w:val="btLr"/>
                      </w:pPr>
                      <w:r>
                        <w:rPr>
                          <w:b/>
                          <w:color w:val="231F20"/>
                          <w:sz w:val="24"/>
                        </w:rPr>
                        <w:t>ALLEGATO 1 - RICHIESTA DI PARTECIPAZIONE</w:t>
                      </w:r>
                    </w:p>
                  </w:txbxContent>
                </v:textbox>
                <w10:anchorlock/>
              </v:rect>
            </w:pict>
          </mc:Fallback>
        </mc:AlternateContent>
      </w:r>
    </w:p>
    <w:p w:rsidR="00420FDD" w:rsidRDefault="00B04CF7">
      <w:pPr>
        <w:pStyle w:val="Titolo3"/>
        <w:tabs>
          <w:tab w:val="left" w:pos="5901"/>
        </w:tabs>
        <w:spacing w:before="103" w:line="324" w:lineRule="auto"/>
        <w:ind w:right="475" w:firstLine="100"/>
      </w:pPr>
      <w:r>
        <w:rPr>
          <w:color w:val="231F20"/>
        </w:rPr>
        <w:t xml:space="preserve">RICHIESTA DI PARTECIPAZIONE ALLA GARA PER L’AFFIDAMENTO DEL SERVIZIO DI ASSICURAZIONE IN FAVORE DEGLI ALUNNI E DEL PERSONALE SCOLASTICO A.S. </w:t>
      </w:r>
      <w:r>
        <w:rPr>
          <w:color w:val="231F20"/>
          <w:u w:val="single"/>
        </w:rPr>
        <w:t xml:space="preserve"> </w:t>
      </w:r>
      <w:r>
        <w:rPr>
          <w:color w:val="231F20"/>
          <w:u w:val="single"/>
        </w:rPr>
        <w:tab/>
      </w:r>
    </w:p>
    <w:p w:rsidR="00420FDD" w:rsidRPr="00CF0058" w:rsidRDefault="00B04CF7" w:rsidP="00CF0058">
      <w:pPr>
        <w:pBdr>
          <w:top w:val="nil"/>
          <w:left w:val="nil"/>
          <w:bottom w:val="nil"/>
          <w:right w:val="nil"/>
          <w:between w:val="nil"/>
        </w:pBdr>
        <w:tabs>
          <w:tab w:val="left" w:pos="4245"/>
          <w:tab w:val="left" w:pos="4774"/>
          <w:tab w:val="left" w:pos="4826"/>
          <w:tab w:val="left" w:pos="6064"/>
          <w:tab w:val="left" w:pos="7717"/>
          <w:tab w:val="left" w:pos="10639"/>
        </w:tabs>
        <w:spacing w:before="1" w:line="324" w:lineRule="auto"/>
        <w:ind w:left="100" w:right="118"/>
        <w:rPr>
          <w:color w:val="000000"/>
          <w:sz w:val="18"/>
          <w:szCs w:val="18"/>
        </w:rPr>
      </w:pPr>
      <w:r>
        <w:rPr>
          <w:color w:val="231F20"/>
          <w:sz w:val="18"/>
          <w:szCs w:val="18"/>
        </w:rPr>
        <w:t>La sottoscritta società</w:t>
      </w:r>
      <w:r>
        <w:rPr>
          <w:color w:val="231F20"/>
          <w:sz w:val="18"/>
          <w:szCs w:val="18"/>
          <w:u w:val="single"/>
        </w:rPr>
        <w:tab/>
      </w:r>
      <w:r>
        <w:rPr>
          <w:color w:val="231F20"/>
          <w:sz w:val="18"/>
          <w:szCs w:val="18"/>
          <w:u w:val="single"/>
        </w:rPr>
        <w:tab/>
      </w:r>
      <w:r>
        <w:rPr>
          <w:color w:val="231F20"/>
          <w:sz w:val="18"/>
          <w:szCs w:val="18"/>
        </w:rPr>
        <w:t xml:space="preserve">, iscritta all’Albo Imprese IVASS oppure al R.U.I. (Registro Unico degli Intermediari) istituito con </w:t>
      </w:r>
      <w:proofErr w:type="spellStart"/>
      <w:proofErr w:type="gramStart"/>
      <w:r>
        <w:rPr>
          <w:color w:val="231F20"/>
          <w:sz w:val="18"/>
          <w:szCs w:val="18"/>
        </w:rPr>
        <w:t>D.Lgs</w:t>
      </w:r>
      <w:proofErr w:type="gramEnd"/>
      <w:r>
        <w:rPr>
          <w:color w:val="231F20"/>
          <w:sz w:val="18"/>
          <w:szCs w:val="18"/>
        </w:rPr>
        <w:t>.</w:t>
      </w:r>
      <w:proofErr w:type="spellEnd"/>
      <w:r>
        <w:rPr>
          <w:color w:val="231F20"/>
          <w:sz w:val="18"/>
          <w:szCs w:val="18"/>
        </w:rPr>
        <w:t xml:space="preserve"> 209/2005 Codice delle Assicurazioni Private al </w:t>
      </w:r>
      <w:proofErr w:type="gramStart"/>
      <w:r>
        <w:rPr>
          <w:color w:val="231F20"/>
          <w:sz w:val="18"/>
          <w:szCs w:val="18"/>
        </w:rPr>
        <w:t xml:space="preserve">N </w:t>
      </w:r>
      <w:r>
        <w:rPr>
          <w:color w:val="231F20"/>
          <w:sz w:val="18"/>
          <w:szCs w:val="18"/>
          <w:u w:val="single"/>
        </w:rPr>
        <w:t xml:space="preserve"> </w:t>
      </w:r>
      <w:r>
        <w:rPr>
          <w:color w:val="231F20"/>
          <w:sz w:val="18"/>
          <w:szCs w:val="18"/>
          <w:u w:val="single"/>
        </w:rPr>
        <w:tab/>
      </w:r>
      <w:proofErr w:type="gramEnd"/>
      <w:r>
        <w:rPr>
          <w:color w:val="231F20"/>
          <w:sz w:val="18"/>
          <w:szCs w:val="18"/>
          <w:u w:val="single"/>
        </w:rPr>
        <w:tab/>
      </w:r>
      <w:r>
        <w:rPr>
          <w:color w:val="231F20"/>
          <w:sz w:val="18"/>
          <w:szCs w:val="18"/>
        </w:rPr>
        <w:t xml:space="preserve"> Con sede a</w:t>
      </w:r>
      <w:r>
        <w:rPr>
          <w:color w:val="231F20"/>
          <w:sz w:val="18"/>
          <w:szCs w:val="18"/>
          <w:u w:val="single"/>
        </w:rPr>
        <w:tab/>
      </w:r>
      <w:r>
        <w:rPr>
          <w:color w:val="231F20"/>
          <w:sz w:val="18"/>
          <w:szCs w:val="18"/>
        </w:rPr>
        <w:t xml:space="preserve">in via </w:t>
      </w:r>
      <w:r>
        <w:rPr>
          <w:color w:val="231F20"/>
          <w:sz w:val="18"/>
          <w:szCs w:val="18"/>
          <w:u w:val="single"/>
        </w:rPr>
        <w:t xml:space="preserve"> </w:t>
      </w:r>
      <w:r>
        <w:rPr>
          <w:color w:val="231F20"/>
          <w:sz w:val="18"/>
          <w:szCs w:val="18"/>
          <w:u w:val="single"/>
        </w:rPr>
        <w:tab/>
      </w:r>
      <w:r>
        <w:rPr>
          <w:color w:val="231F20"/>
          <w:sz w:val="18"/>
          <w:szCs w:val="18"/>
          <w:u w:val="single"/>
        </w:rPr>
        <w:tab/>
      </w:r>
      <w:r>
        <w:rPr>
          <w:color w:val="231F20"/>
          <w:sz w:val="18"/>
          <w:szCs w:val="18"/>
          <w:u w:val="single"/>
        </w:rPr>
        <w:tab/>
      </w:r>
      <w:r>
        <w:rPr>
          <w:color w:val="231F20"/>
          <w:sz w:val="18"/>
          <w:szCs w:val="18"/>
          <w:u w:val="single"/>
        </w:rPr>
        <w:tab/>
        <w:t xml:space="preserve"> </w:t>
      </w:r>
      <w:r>
        <w:rPr>
          <w:color w:val="231F20"/>
          <w:sz w:val="18"/>
          <w:szCs w:val="18"/>
        </w:rPr>
        <w:t xml:space="preserve">                                                                                                                   Partita Iva</w:t>
      </w:r>
      <w:r>
        <w:rPr>
          <w:color w:val="231F20"/>
          <w:sz w:val="18"/>
          <w:szCs w:val="18"/>
          <w:u w:val="single"/>
        </w:rPr>
        <w:tab/>
      </w:r>
      <w:r>
        <w:rPr>
          <w:color w:val="231F20"/>
          <w:sz w:val="18"/>
          <w:szCs w:val="18"/>
          <w:u w:val="single"/>
        </w:rPr>
        <w:tab/>
      </w:r>
      <w:r>
        <w:rPr>
          <w:color w:val="231F20"/>
          <w:sz w:val="18"/>
          <w:szCs w:val="18"/>
          <w:u w:val="single"/>
        </w:rPr>
        <w:tab/>
      </w:r>
      <w:proofErr w:type="spellStart"/>
      <w:r>
        <w:rPr>
          <w:color w:val="231F20"/>
          <w:sz w:val="18"/>
          <w:szCs w:val="18"/>
        </w:rPr>
        <w:t>Tel</w:t>
      </w:r>
      <w:proofErr w:type="spellEnd"/>
      <w:r>
        <w:rPr>
          <w:color w:val="231F20"/>
          <w:sz w:val="18"/>
          <w:szCs w:val="18"/>
          <w:u w:val="single"/>
        </w:rPr>
        <w:tab/>
      </w:r>
      <w:r>
        <w:rPr>
          <w:color w:val="231F20"/>
          <w:sz w:val="18"/>
          <w:szCs w:val="18"/>
          <w:u w:val="single"/>
        </w:rPr>
        <w:tab/>
      </w:r>
      <w:r>
        <w:rPr>
          <w:color w:val="231F20"/>
          <w:sz w:val="18"/>
          <w:szCs w:val="18"/>
        </w:rPr>
        <w:t>Fax</w:t>
      </w:r>
      <w:r>
        <w:rPr>
          <w:color w:val="231F20"/>
          <w:sz w:val="18"/>
          <w:szCs w:val="18"/>
          <w:u w:val="single"/>
        </w:rPr>
        <w:tab/>
      </w:r>
      <w:r>
        <w:rPr>
          <w:color w:val="231F20"/>
          <w:sz w:val="18"/>
          <w:szCs w:val="18"/>
        </w:rPr>
        <w:t xml:space="preserve"> E-mail</w:t>
      </w:r>
      <w:r>
        <w:rPr>
          <w:color w:val="231F20"/>
          <w:sz w:val="18"/>
          <w:szCs w:val="18"/>
          <w:u w:val="single"/>
        </w:rPr>
        <w:tab/>
      </w:r>
      <w:r>
        <w:rPr>
          <w:color w:val="231F20"/>
          <w:sz w:val="18"/>
          <w:szCs w:val="18"/>
          <w:u w:val="single"/>
        </w:rPr>
        <w:tab/>
      </w:r>
      <w:r>
        <w:rPr>
          <w:color w:val="231F20"/>
          <w:sz w:val="18"/>
          <w:szCs w:val="18"/>
          <w:u w:val="single"/>
        </w:rPr>
        <w:tab/>
      </w:r>
      <w:r>
        <w:rPr>
          <w:color w:val="231F20"/>
          <w:sz w:val="18"/>
          <w:szCs w:val="18"/>
          <w:u w:val="single"/>
        </w:rPr>
        <w:tab/>
      </w:r>
      <w:r>
        <w:rPr>
          <w:color w:val="231F20"/>
          <w:sz w:val="18"/>
          <w:szCs w:val="18"/>
        </w:rPr>
        <w:t xml:space="preserve">P.E.C. </w:t>
      </w:r>
      <w:r>
        <w:rPr>
          <w:color w:val="231F20"/>
          <w:sz w:val="18"/>
          <w:szCs w:val="18"/>
          <w:u w:val="single"/>
        </w:rPr>
        <w:t xml:space="preserve"> </w:t>
      </w:r>
      <w:r>
        <w:rPr>
          <w:color w:val="231F20"/>
          <w:sz w:val="18"/>
          <w:szCs w:val="18"/>
          <w:u w:val="single"/>
        </w:rPr>
        <w:tab/>
      </w:r>
      <w:r>
        <w:rPr>
          <w:color w:val="231F20"/>
          <w:sz w:val="18"/>
          <w:szCs w:val="18"/>
          <w:u w:val="single"/>
        </w:rPr>
        <w:tab/>
      </w:r>
    </w:p>
    <w:p w:rsidR="00420FDD" w:rsidRPr="00CF0058" w:rsidRDefault="00B04CF7" w:rsidP="00CF0058">
      <w:pPr>
        <w:pStyle w:val="Titolo3"/>
        <w:ind w:firstLine="100"/>
        <w:jc w:val="center"/>
      </w:pPr>
      <w:r>
        <w:rPr>
          <w:color w:val="231F20"/>
        </w:rPr>
        <w:t>CHIEDE</w:t>
      </w:r>
    </w:p>
    <w:p w:rsidR="00420FDD" w:rsidRDefault="00B04CF7">
      <w:pPr>
        <w:pBdr>
          <w:top w:val="nil"/>
          <w:left w:val="nil"/>
          <w:bottom w:val="nil"/>
          <w:right w:val="nil"/>
          <w:between w:val="nil"/>
        </w:pBdr>
        <w:spacing w:before="123"/>
        <w:ind w:left="100"/>
        <w:jc w:val="both"/>
        <w:rPr>
          <w:color w:val="000000"/>
          <w:sz w:val="18"/>
          <w:szCs w:val="18"/>
        </w:rPr>
      </w:pPr>
      <w:r>
        <w:rPr>
          <w:color w:val="231F20"/>
          <w:sz w:val="18"/>
          <w:szCs w:val="18"/>
        </w:rPr>
        <w:t>di partecipare alla gara per l’affidamento del servizio di assicurazione in favore degli alunni e del personale scolastico</w:t>
      </w:r>
    </w:p>
    <w:p w:rsidR="00420FDD" w:rsidRDefault="00B04CF7">
      <w:pPr>
        <w:pStyle w:val="Titolo3"/>
        <w:tabs>
          <w:tab w:val="left" w:pos="3178"/>
        </w:tabs>
        <w:spacing w:before="73"/>
        <w:ind w:firstLine="100"/>
        <w:jc w:val="both"/>
      </w:pPr>
      <w:r>
        <w:rPr>
          <w:color w:val="231F20"/>
        </w:rPr>
        <w:t>A.S.</w:t>
      </w:r>
      <w:r>
        <w:rPr>
          <w:color w:val="231F20"/>
          <w:u w:val="single"/>
        </w:rPr>
        <w:tab/>
      </w:r>
      <w:r>
        <w:rPr>
          <w:color w:val="231F20"/>
        </w:rPr>
        <w:t>.</w:t>
      </w:r>
    </w:p>
    <w:p w:rsidR="00420FDD" w:rsidRDefault="00B04CF7">
      <w:pPr>
        <w:pBdr>
          <w:top w:val="nil"/>
          <w:left w:val="nil"/>
          <w:bottom w:val="nil"/>
          <w:right w:val="nil"/>
          <w:between w:val="nil"/>
        </w:pBdr>
        <w:spacing w:before="73"/>
        <w:ind w:left="100"/>
        <w:jc w:val="both"/>
        <w:rPr>
          <w:color w:val="000000"/>
          <w:sz w:val="18"/>
          <w:szCs w:val="18"/>
        </w:rPr>
      </w:pPr>
      <w:r>
        <w:rPr>
          <w:color w:val="231F20"/>
          <w:sz w:val="18"/>
          <w:szCs w:val="18"/>
        </w:rPr>
        <w:t xml:space="preserve">Inoltre </w:t>
      </w:r>
      <w:r>
        <w:rPr>
          <w:b/>
          <w:color w:val="231F20"/>
          <w:sz w:val="18"/>
          <w:szCs w:val="18"/>
        </w:rPr>
        <w:t xml:space="preserve">si dichiara </w:t>
      </w:r>
      <w:r>
        <w:rPr>
          <w:color w:val="231F20"/>
          <w:sz w:val="18"/>
          <w:szCs w:val="18"/>
        </w:rPr>
        <w:t>ai sensi e per gli effetti di cui al DPR 28/12/2000 n. 445:</w:t>
      </w:r>
    </w:p>
    <w:p w:rsidR="00420FDD" w:rsidRDefault="00B04CF7">
      <w:pPr>
        <w:numPr>
          <w:ilvl w:val="0"/>
          <w:numId w:val="1"/>
        </w:numPr>
        <w:pBdr>
          <w:top w:val="nil"/>
          <w:left w:val="nil"/>
          <w:bottom w:val="nil"/>
          <w:right w:val="nil"/>
          <w:between w:val="nil"/>
        </w:pBdr>
        <w:tabs>
          <w:tab w:val="left" w:pos="461"/>
        </w:tabs>
        <w:spacing w:before="73" w:line="324" w:lineRule="auto"/>
        <w:ind w:right="117"/>
        <w:jc w:val="both"/>
        <w:rPr>
          <w:color w:val="000000"/>
          <w:sz w:val="18"/>
          <w:szCs w:val="18"/>
        </w:rPr>
      </w:pPr>
      <w:r>
        <w:rPr>
          <w:color w:val="231F20"/>
          <w:sz w:val="18"/>
          <w:szCs w:val="18"/>
        </w:rPr>
        <w:t>di aver esaminato le condizioni contenute nella lettera di invito (inclusi tutti gli allegati) e di accettarle incondizionatamente ed integralmente senza riserva alcuna;</w:t>
      </w:r>
    </w:p>
    <w:p w:rsidR="00420FDD" w:rsidRDefault="00B04CF7">
      <w:pPr>
        <w:numPr>
          <w:ilvl w:val="0"/>
          <w:numId w:val="1"/>
        </w:numPr>
        <w:pBdr>
          <w:top w:val="nil"/>
          <w:left w:val="nil"/>
          <w:bottom w:val="nil"/>
          <w:right w:val="nil"/>
          <w:between w:val="nil"/>
        </w:pBdr>
        <w:tabs>
          <w:tab w:val="left" w:pos="461"/>
          <w:tab w:val="left" w:pos="4521"/>
        </w:tabs>
        <w:spacing w:before="1" w:line="324" w:lineRule="auto"/>
        <w:ind w:right="118"/>
        <w:jc w:val="both"/>
        <w:rPr>
          <w:color w:val="000000"/>
          <w:sz w:val="18"/>
          <w:szCs w:val="18"/>
        </w:rPr>
      </w:pPr>
      <w:r>
        <w:rPr>
          <w:color w:val="231F20"/>
          <w:sz w:val="18"/>
          <w:szCs w:val="18"/>
        </w:rPr>
        <w:t>di essere regolarmente iscritto alla C.C.I.A.A. con riferimento allo specifico settore di attività oggetto della gara, con indicazione degli estremi di iscrizione</w:t>
      </w:r>
      <w:r>
        <w:rPr>
          <w:color w:val="231F20"/>
          <w:sz w:val="18"/>
          <w:szCs w:val="18"/>
          <w:u w:val="single"/>
        </w:rPr>
        <w:tab/>
      </w:r>
      <w:r>
        <w:rPr>
          <w:color w:val="231F20"/>
          <w:sz w:val="18"/>
          <w:szCs w:val="18"/>
        </w:rPr>
        <w:t>;</w:t>
      </w:r>
    </w:p>
    <w:p w:rsidR="00420FDD" w:rsidRDefault="00B04CF7">
      <w:pPr>
        <w:numPr>
          <w:ilvl w:val="0"/>
          <w:numId w:val="1"/>
        </w:numPr>
        <w:pBdr>
          <w:top w:val="nil"/>
          <w:left w:val="nil"/>
          <w:bottom w:val="nil"/>
          <w:right w:val="nil"/>
          <w:between w:val="nil"/>
        </w:pBdr>
        <w:tabs>
          <w:tab w:val="left" w:pos="461"/>
          <w:tab w:val="left" w:pos="3234"/>
          <w:tab w:val="left" w:pos="4449"/>
          <w:tab w:val="left" w:pos="10644"/>
        </w:tabs>
        <w:spacing w:before="1" w:line="324" w:lineRule="auto"/>
        <w:ind w:right="117"/>
        <w:jc w:val="both"/>
        <w:rPr>
          <w:color w:val="000000"/>
          <w:sz w:val="18"/>
          <w:szCs w:val="18"/>
        </w:rPr>
      </w:pPr>
      <w:r>
        <w:rPr>
          <w:color w:val="231F20"/>
          <w:sz w:val="18"/>
          <w:szCs w:val="18"/>
        </w:rPr>
        <w:t>di possedere tutte le iscrizioni per l’offerta assicurativa della presente gara, ed in particolare alla Sezione A del RUI con numero di iscrizione</w:t>
      </w:r>
      <w:r>
        <w:rPr>
          <w:color w:val="231F20"/>
          <w:sz w:val="18"/>
          <w:szCs w:val="18"/>
          <w:u w:val="single"/>
        </w:rPr>
        <w:tab/>
      </w:r>
      <w:r>
        <w:rPr>
          <w:color w:val="231F20"/>
          <w:sz w:val="18"/>
          <w:szCs w:val="18"/>
        </w:rPr>
        <w:t xml:space="preserve">riferito all’agenzia offerente e iscrizione all’Albo Imprese IVASS </w:t>
      </w:r>
      <w:proofErr w:type="gramStart"/>
      <w:r>
        <w:rPr>
          <w:color w:val="231F20"/>
          <w:sz w:val="18"/>
          <w:szCs w:val="18"/>
        </w:rPr>
        <w:t xml:space="preserve">sezione </w:t>
      </w:r>
      <w:r>
        <w:rPr>
          <w:color w:val="231F20"/>
          <w:sz w:val="18"/>
          <w:szCs w:val="18"/>
          <w:u w:val="single"/>
        </w:rPr>
        <w:t xml:space="preserve"> </w:t>
      </w:r>
      <w:r>
        <w:rPr>
          <w:color w:val="231F20"/>
          <w:sz w:val="18"/>
          <w:szCs w:val="18"/>
          <w:u w:val="single"/>
        </w:rPr>
        <w:tab/>
      </w:r>
      <w:proofErr w:type="gramEnd"/>
      <w:r>
        <w:rPr>
          <w:color w:val="231F20"/>
          <w:sz w:val="18"/>
          <w:szCs w:val="18"/>
        </w:rPr>
        <w:t xml:space="preserve"> con numero di iscrizione</w:t>
      </w:r>
      <w:r>
        <w:rPr>
          <w:color w:val="231F20"/>
          <w:sz w:val="18"/>
          <w:szCs w:val="18"/>
          <w:u w:val="single"/>
        </w:rPr>
        <w:tab/>
      </w:r>
      <w:r>
        <w:rPr>
          <w:color w:val="231F20"/>
          <w:sz w:val="18"/>
          <w:szCs w:val="18"/>
          <w:u w:val="single"/>
        </w:rPr>
        <w:tab/>
      </w:r>
      <w:r>
        <w:rPr>
          <w:color w:val="231F20"/>
          <w:sz w:val="18"/>
          <w:szCs w:val="18"/>
        </w:rPr>
        <w:t>riferito alla/e compagnia/e di assicurazione proposta/e;</w:t>
      </w:r>
    </w:p>
    <w:p w:rsidR="00420FDD" w:rsidRDefault="00B04CF7">
      <w:pPr>
        <w:numPr>
          <w:ilvl w:val="0"/>
          <w:numId w:val="1"/>
        </w:numPr>
        <w:pBdr>
          <w:top w:val="nil"/>
          <w:left w:val="nil"/>
          <w:bottom w:val="nil"/>
          <w:right w:val="nil"/>
          <w:between w:val="nil"/>
        </w:pBdr>
        <w:tabs>
          <w:tab w:val="left" w:pos="461"/>
        </w:tabs>
        <w:spacing w:before="2" w:line="324" w:lineRule="auto"/>
        <w:ind w:right="119"/>
        <w:jc w:val="both"/>
        <w:rPr>
          <w:color w:val="000000"/>
          <w:sz w:val="18"/>
          <w:szCs w:val="18"/>
        </w:rPr>
      </w:pPr>
      <w:r>
        <w:rPr>
          <w:color w:val="231F20"/>
          <w:sz w:val="18"/>
          <w:szCs w:val="18"/>
        </w:rPr>
        <w:t>di rispettare quanto disciplinato dall’art. 30, comma 3, del Regolamento n°35/2010 dell’IVASS, presentando l’offerta corredata dalla documentazione prevista dalla normativa vigente;</w:t>
      </w:r>
    </w:p>
    <w:p w:rsidR="00420FDD" w:rsidRDefault="00B04CF7">
      <w:pPr>
        <w:numPr>
          <w:ilvl w:val="1"/>
          <w:numId w:val="1"/>
        </w:numPr>
        <w:pBdr>
          <w:top w:val="nil"/>
          <w:left w:val="nil"/>
          <w:bottom w:val="nil"/>
          <w:right w:val="nil"/>
          <w:between w:val="nil"/>
        </w:pBdr>
        <w:tabs>
          <w:tab w:val="left" w:pos="820"/>
          <w:tab w:val="left" w:pos="821"/>
        </w:tabs>
        <w:spacing w:before="1"/>
        <w:ind w:hanging="361"/>
        <w:rPr>
          <w:color w:val="000000"/>
          <w:sz w:val="18"/>
          <w:szCs w:val="18"/>
        </w:rPr>
      </w:pPr>
      <w:r>
        <w:rPr>
          <w:color w:val="231F20"/>
          <w:sz w:val="18"/>
          <w:szCs w:val="18"/>
        </w:rPr>
        <w:t>di allegare l’Allegato 3;</w:t>
      </w:r>
    </w:p>
    <w:p w:rsidR="00420FDD" w:rsidRDefault="00B04CF7">
      <w:pPr>
        <w:numPr>
          <w:ilvl w:val="1"/>
          <w:numId w:val="1"/>
        </w:numPr>
        <w:pBdr>
          <w:top w:val="nil"/>
          <w:left w:val="nil"/>
          <w:bottom w:val="nil"/>
          <w:right w:val="nil"/>
          <w:between w:val="nil"/>
        </w:pBdr>
        <w:tabs>
          <w:tab w:val="left" w:pos="820"/>
          <w:tab w:val="left" w:pos="821"/>
        </w:tabs>
        <w:spacing w:before="73"/>
        <w:ind w:hanging="361"/>
        <w:rPr>
          <w:color w:val="000000"/>
          <w:sz w:val="18"/>
          <w:szCs w:val="18"/>
        </w:rPr>
      </w:pPr>
      <w:r>
        <w:rPr>
          <w:color w:val="231F20"/>
          <w:sz w:val="18"/>
          <w:szCs w:val="18"/>
        </w:rPr>
        <w:t>di allegare l’Allegato 4;</w:t>
      </w:r>
    </w:p>
    <w:p w:rsidR="00420FDD" w:rsidRDefault="00B04CF7">
      <w:pPr>
        <w:numPr>
          <w:ilvl w:val="1"/>
          <w:numId w:val="1"/>
        </w:numPr>
        <w:pBdr>
          <w:top w:val="nil"/>
          <w:left w:val="nil"/>
          <w:bottom w:val="nil"/>
          <w:right w:val="nil"/>
          <w:between w:val="nil"/>
        </w:pBdr>
        <w:tabs>
          <w:tab w:val="left" w:pos="820"/>
          <w:tab w:val="left" w:pos="821"/>
        </w:tabs>
        <w:spacing w:before="73"/>
        <w:ind w:hanging="361"/>
        <w:rPr>
          <w:color w:val="000000"/>
          <w:sz w:val="18"/>
          <w:szCs w:val="18"/>
        </w:rPr>
      </w:pPr>
      <w:r>
        <w:rPr>
          <w:color w:val="231F20"/>
          <w:sz w:val="18"/>
          <w:szCs w:val="18"/>
        </w:rPr>
        <w:t>di allegare Copia certificato iscrizione IVASS della/e compagnia/e di assicurazione proposta/e;</w:t>
      </w:r>
    </w:p>
    <w:p w:rsidR="00420FDD" w:rsidRDefault="00B04CF7">
      <w:pPr>
        <w:numPr>
          <w:ilvl w:val="0"/>
          <w:numId w:val="1"/>
        </w:numPr>
        <w:pBdr>
          <w:top w:val="nil"/>
          <w:left w:val="nil"/>
          <w:bottom w:val="nil"/>
          <w:right w:val="nil"/>
          <w:between w:val="nil"/>
        </w:pBdr>
        <w:tabs>
          <w:tab w:val="left" w:pos="461"/>
        </w:tabs>
        <w:spacing w:before="73" w:line="324" w:lineRule="auto"/>
        <w:ind w:right="117"/>
        <w:jc w:val="both"/>
        <w:rPr>
          <w:color w:val="000000"/>
          <w:sz w:val="18"/>
          <w:szCs w:val="18"/>
        </w:rPr>
      </w:pPr>
      <w:r>
        <w:rPr>
          <w:color w:val="231F20"/>
          <w:sz w:val="18"/>
          <w:szCs w:val="18"/>
        </w:rPr>
        <w:t xml:space="preserve">la non sussistenza delle cause di esclusione di cui all’art. 80 del </w:t>
      </w:r>
      <w:proofErr w:type="spellStart"/>
      <w:proofErr w:type="gramStart"/>
      <w:r>
        <w:rPr>
          <w:color w:val="231F20"/>
          <w:sz w:val="18"/>
          <w:szCs w:val="18"/>
        </w:rPr>
        <w:t>D.Lgs</w:t>
      </w:r>
      <w:proofErr w:type="gramEnd"/>
      <w:r>
        <w:rPr>
          <w:color w:val="231F20"/>
          <w:sz w:val="18"/>
          <w:szCs w:val="18"/>
        </w:rPr>
        <w:t>.</w:t>
      </w:r>
      <w:proofErr w:type="spellEnd"/>
      <w:r>
        <w:rPr>
          <w:color w:val="231F20"/>
          <w:sz w:val="18"/>
          <w:szCs w:val="18"/>
        </w:rPr>
        <w:t xml:space="preserve"> 50/2016, espressamente riferita sia all’impresa/e di assicurazione proposta/e </w:t>
      </w:r>
      <w:proofErr w:type="spellStart"/>
      <w:r>
        <w:rPr>
          <w:color w:val="231F20"/>
          <w:sz w:val="18"/>
          <w:szCs w:val="18"/>
        </w:rPr>
        <w:t>e</w:t>
      </w:r>
      <w:proofErr w:type="spellEnd"/>
      <w:r>
        <w:rPr>
          <w:color w:val="231F20"/>
          <w:sz w:val="18"/>
          <w:szCs w:val="18"/>
        </w:rPr>
        <w:t xml:space="preserve"> ai suoi legali rappresentanti, sia - se del caso - al procuratore offerente;</w:t>
      </w:r>
    </w:p>
    <w:p w:rsidR="00420FDD" w:rsidRDefault="00B04CF7">
      <w:pPr>
        <w:numPr>
          <w:ilvl w:val="0"/>
          <w:numId w:val="1"/>
        </w:numPr>
        <w:pBdr>
          <w:top w:val="nil"/>
          <w:left w:val="nil"/>
          <w:bottom w:val="nil"/>
          <w:right w:val="nil"/>
          <w:between w:val="nil"/>
        </w:pBdr>
        <w:tabs>
          <w:tab w:val="left" w:pos="461"/>
        </w:tabs>
        <w:spacing w:before="1" w:line="324" w:lineRule="auto"/>
        <w:ind w:right="119"/>
        <w:jc w:val="both"/>
        <w:rPr>
          <w:color w:val="000000"/>
          <w:sz w:val="18"/>
          <w:szCs w:val="18"/>
        </w:rPr>
      </w:pPr>
      <w:r>
        <w:rPr>
          <w:color w:val="231F20"/>
          <w:sz w:val="18"/>
          <w:szCs w:val="18"/>
        </w:rPr>
        <w:t xml:space="preserve">l’assenza di sanzioni o misure cautelari di cui al </w:t>
      </w:r>
      <w:proofErr w:type="spellStart"/>
      <w:proofErr w:type="gramStart"/>
      <w:r>
        <w:rPr>
          <w:color w:val="231F20"/>
          <w:sz w:val="18"/>
          <w:szCs w:val="18"/>
        </w:rPr>
        <w:t>D.Lgs</w:t>
      </w:r>
      <w:proofErr w:type="gramEnd"/>
      <w:r>
        <w:rPr>
          <w:color w:val="231F20"/>
          <w:sz w:val="18"/>
          <w:szCs w:val="18"/>
        </w:rPr>
        <w:t>.</w:t>
      </w:r>
      <w:proofErr w:type="spellEnd"/>
      <w:r>
        <w:rPr>
          <w:color w:val="231F20"/>
          <w:sz w:val="18"/>
          <w:szCs w:val="18"/>
        </w:rPr>
        <w:t xml:space="preserve"> 231/01 nei confronti dell’Impresa o altra sanzione che comporti il divieto di contrarre con le Pubbliche Amministrazioni;</w:t>
      </w:r>
    </w:p>
    <w:p w:rsidR="00420FDD" w:rsidRDefault="00B04CF7">
      <w:pPr>
        <w:numPr>
          <w:ilvl w:val="0"/>
          <w:numId w:val="1"/>
        </w:numPr>
        <w:pBdr>
          <w:top w:val="nil"/>
          <w:left w:val="nil"/>
          <w:bottom w:val="nil"/>
          <w:right w:val="nil"/>
          <w:between w:val="nil"/>
        </w:pBdr>
        <w:tabs>
          <w:tab w:val="left" w:pos="461"/>
        </w:tabs>
        <w:spacing w:before="1" w:line="324" w:lineRule="auto"/>
        <w:ind w:right="117"/>
        <w:jc w:val="both"/>
        <w:rPr>
          <w:color w:val="000000"/>
          <w:sz w:val="18"/>
          <w:szCs w:val="18"/>
        </w:rPr>
      </w:pPr>
      <w:r>
        <w:rPr>
          <w:color w:val="231F20"/>
          <w:sz w:val="18"/>
          <w:szCs w:val="18"/>
        </w:rPr>
        <w:t xml:space="preserve">l’assenza di condanne penali o provvedimenti che riguardino l’attuazione di misure di prevenzione espressamente riferita ai soggetti dell’impresa di cui al </w:t>
      </w:r>
      <w:proofErr w:type="spellStart"/>
      <w:proofErr w:type="gramStart"/>
      <w:r>
        <w:rPr>
          <w:color w:val="231F20"/>
          <w:sz w:val="18"/>
          <w:szCs w:val="18"/>
        </w:rPr>
        <w:t>D.Lgs</w:t>
      </w:r>
      <w:proofErr w:type="gramEnd"/>
      <w:r>
        <w:rPr>
          <w:color w:val="231F20"/>
          <w:sz w:val="18"/>
          <w:szCs w:val="18"/>
        </w:rPr>
        <w:t>.</w:t>
      </w:r>
      <w:proofErr w:type="spellEnd"/>
      <w:r>
        <w:rPr>
          <w:color w:val="231F20"/>
          <w:sz w:val="18"/>
          <w:szCs w:val="18"/>
        </w:rPr>
        <w:t xml:space="preserve"> 159/2011;</w:t>
      </w:r>
    </w:p>
    <w:p w:rsidR="00420FDD" w:rsidRDefault="00B04CF7">
      <w:pPr>
        <w:numPr>
          <w:ilvl w:val="0"/>
          <w:numId w:val="1"/>
        </w:numPr>
        <w:pBdr>
          <w:top w:val="nil"/>
          <w:left w:val="nil"/>
          <w:bottom w:val="nil"/>
          <w:right w:val="nil"/>
          <w:between w:val="nil"/>
        </w:pBdr>
        <w:tabs>
          <w:tab w:val="left" w:pos="461"/>
        </w:tabs>
        <w:spacing w:before="1" w:line="324" w:lineRule="auto"/>
        <w:ind w:right="117"/>
        <w:jc w:val="both"/>
        <w:rPr>
          <w:color w:val="000000"/>
          <w:sz w:val="18"/>
          <w:szCs w:val="18"/>
        </w:rPr>
      </w:pPr>
      <w:r>
        <w:rPr>
          <w:color w:val="231F20"/>
          <w:sz w:val="18"/>
          <w:szCs w:val="18"/>
        </w:rPr>
        <w:t>di non trovarsi rispetto ad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420FDD" w:rsidRDefault="00B04CF7">
      <w:pPr>
        <w:numPr>
          <w:ilvl w:val="0"/>
          <w:numId w:val="1"/>
        </w:numPr>
        <w:pBdr>
          <w:top w:val="nil"/>
          <w:left w:val="nil"/>
          <w:bottom w:val="nil"/>
          <w:right w:val="nil"/>
          <w:between w:val="nil"/>
        </w:pBdr>
        <w:tabs>
          <w:tab w:val="left" w:pos="461"/>
        </w:tabs>
        <w:spacing w:before="2" w:line="324" w:lineRule="auto"/>
        <w:ind w:right="118"/>
        <w:jc w:val="both"/>
        <w:rPr>
          <w:color w:val="000000"/>
          <w:sz w:val="18"/>
          <w:szCs w:val="18"/>
        </w:rPr>
      </w:pPr>
      <w:r>
        <w:rPr>
          <w:color w:val="231F20"/>
          <w:sz w:val="18"/>
          <w:szCs w:val="18"/>
        </w:rPr>
        <w:t>l’assenza di procedure (anche in corso) di emersione del lavoro sommerso, ai sensi del D.L. 25/09/2002 n. 210 (coordinato e modificato dalla Legge di conversione n. 266/2002), art. 1, comma 14;</w:t>
      </w:r>
    </w:p>
    <w:p w:rsidR="00420FDD" w:rsidRDefault="00B04CF7">
      <w:pPr>
        <w:numPr>
          <w:ilvl w:val="0"/>
          <w:numId w:val="1"/>
        </w:numPr>
        <w:pBdr>
          <w:top w:val="nil"/>
          <w:left w:val="nil"/>
          <w:bottom w:val="nil"/>
          <w:right w:val="nil"/>
          <w:between w:val="nil"/>
        </w:pBdr>
        <w:tabs>
          <w:tab w:val="left" w:pos="461"/>
        </w:tabs>
        <w:spacing w:before="1" w:line="324" w:lineRule="auto"/>
        <w:ind w:right="118"/>
        <w:jc w:val="both"/>
        <w:rPr>
          <w:color w:val="000000"/>
          <w:sz w:val="18"/>
          <w:szCs w:val="18"/>
        </w:rPr>
      </w:pPr>
      <w:r>
        <w:rPr>
          <w:color w:val="231F20"/>
          <w:sz w:val="18"/>
          <w:szCs w:val="18"/>
        </w:rPr>
        <w:t>il rispetto dei contratti collettivi nazionali di lavoro, degli obblighi sindacali integrativi, delle norme sulla sicurezza dei lavoratori nei luoghi di lavoro, degli adempimenti di legge nei confronti di lavoratori dipendenti e/o dei soci nel rispetto delle norme vigenti;</w:t>
      </w:r>
    </w:p>
    <w:p w:rsidR="00420FDD" w:rsidRDefault="00B04CF7">
      <w:pPr>
        <w:numPr>
          <w:ilvl w:val="0"/>
          <w:numId w:val="1"/>
        </w:numPr>
        <w:pBdr>
          <w:top w:val="nil"/>
          <w:left w:val="nil"/>
          <w:bottom w:val="nil"/>
          <w:right w:val="nil"/>
          <w:between w:val="nil"/>
        </w:pBdr>
        <w:tabs>
          <w:tab w:val="left" w:pos="461"/>
        </w:tabs>
        <w:spacing w:before="1"/>
        <w:ind w:hanging="361"/>
        <w:jc w:val="both"/>
        <w:rPr>
          <w:color w:val="000000"/>
          <w:sz w:val="18"/>
          <w:szCs w:val="18"/>
        </w:rPr>
      </w:pPr>
      <w:r>
        <w:rPr>
          <w:color w:val="231F20"/>
          <w:sz w:val="18"/>
          <w:szCs w:val="18"/>
        </w:rPr>
        <w:t>di essere in regola con le norme che disciplinano il diritto al lavoro dei disabili ai sensi della legge 68/99.</w:t>
      </w:r>
    </w:p>
    <w:p w:rsidR="00420FDD" w:rsidRDefault="00420FDD">
      <w:pPr>
        <w:pBdr>
          <w:top w:val="nil"/>
          <w:left w:val="nil"/>
          <w:bottom w:val="nil"/>
          <w:right w:val="nil"/>
          <w:between w:val="nil"/>
        </w:pBdr>
        <w:rPr>
          <w:color w:val="000000"/>
          <w:sz w:val="20"/>
          <w:szCs w:val="20"/>
        </w:rPr>
      </w:pPr>
    </w:p>
    <w:p w:rsidR="00420FDD" w:rsidRDefault="00B04CF7">
      <w:pPr>
        <w:pStyle w:val="Titolo2"/>
        <w:spacing w:before="123" w:line="324" w:lineRule="auto"/>
        <w:ind w:right="110" w:firstLine="100"/>
      </w:pPr>
      <w:r>
        <w:rPr>
          <w:color w:val="231F20"/>
        </w:rPr>
        <w:t>Si allega la fotocopia di documento di identità in corso di validità del soggetto (indicandone la qualità di legale rappresentante ovvero procuratore dell’offerente) che sottoscrive la dichiarazione ai sensi e per gli effetti dell’art. 38 del DPR n. 445/2000, nonché copia della procura/autorizzazione rilasciata dall’impresa mandante.</w:t>
      </w:r>
    </w:p>
    <w:p w:rsidR="00420FDD" w:rsidRDefault="00420FDD">
      <w:pPr>
        <w:pBdr>
          <w:top w:val="nil"/>
          <w:left w:val="nil"/>
          <w:bottom w:val="nil"/>
          <w:right w:val="nil"/>
          <w:between w:val="nil"/>
        </w:pBdr>
        <w:rPr>
          <w:b/>
          <w:color w:val="000000"/>
          <w:sz w:val="20"/>
          <w:szCs w:val="20"/>
        </w:rPr>
        <w:sectPr w:rsidR="00420FDD">
          <w:headerReference w:type="default" r:id="rId9"/>
          <w:pgSz w:w="11910" w:h="16840"/>
          <w:pgMar w:top="1120" w:right="560" w:bottom="760" w:left="580" w:header="701" w:footer="576" w:gutter="0"/>
          <w:cols w:space="720"/>
        </w:sectPr>
      </w:pPr>
    </w:p>
    <w:p w:rsidR="00420FDD" w:rsidRDefault="00420FDD">
      <w:pPr>
        <w:pBdr>
          <w:top w:val="nil"/>
          <w:left w:val="nil"/>
          <w:bottom w:val="nil"/>
          <w:right w:val="nil"/>
          <w:between w:val="nil"/>
        </w:pBdr>
        <w:spacing w:before="5"/>
        <w:rPr>
          <w:b/>
          <w:color w:val="000000"/>
          <w:sz w:val="21"/>
          <w:szCs w:val="21"/>
        </w:rPr>
      </w:pPr>
    </w:p>
    <w:p w:rsidR="00420FDD" w:rsidRDefault="00B04CF7">
      <w:pPr>
        <w:pStyle w:val="Titolo3"/>
        <w:spacing w:before="1"/>
        <w:ind w:left="855"/>
      </w:pPr>
      <w:r>
        <w:rPr>
          <w:color w:val="231F20"/>
        </w:rPr>
        <w:t xml:space="preserve">DATA </w:t>
      </w:r>
      <w:proofErr w:type="gramStart"/>
      <w:r>
        <w:rPr>
          <w:color w:val="231F20"/>
        </w:rPr>
        <w:t>E</w:t>
      </w:r>
      <w:proofErr w:type="gramEnd"/>
      <w:r>
        <w:rPr>
          <w:color w:val="231F20"/>
        </w:rPr>
        <w:t xml:space="preserve"> LUOGO</w:t>
      </w:r>
    </w:p>
    <w:p w:rsidR="00420FDD" w:rsidRDefault="00B04CF7">
      <w:pPr>
        <w:spacing w:before="5"/>
        <w:rPr>
          <w:sz w:val="21"/>
          <w:szCs w:val="21"/>
        </w:rPr>
      </w:pPr>
      <w:r>
        <w:br w:type="column"/>
      </w:r>
    </w:p>
    <w:p w:rsidR="00420FDD" w:rsidRDefault="00B04CF7" w:rsidP="00CF0058">
      <w:pPr>
        <w:pStyle w:val="Titolo3"/>
        <w:spacing w:before="1" w:line="324" w:lineRule="auto"/>
        <w:ind w:left="0" w:right="112"/>
        <w:sectPr w:rsidR="00420FDD">
          <w:type w:val="continuous"/>
          <w:pgSz w:w="11910" w:h="16840"/>
          <w:pgMar w:top="660" w:right="560" w:bottom="760" w:left="580" w:header="701" w:footer="576" w:gutter="0"/>
          <w:cols w:num="2" w:space="720" w:equalWidth="0">
            <w:col w:w="3230" w:space="4309"/>
            <w:col w:w="3230" w:space="0"/>
          </w:cols>
        </w:sectPr>
      </w:pPr>
      <w:r>
        <w:rPr>
          <w:color w:val="231F20"/>
        </w:rPr>
        <w:t>TIMBRO E FIRMA PER ACCETTAZIONE DA PARTE DELL’OFFERENTE</w:t>
      </w:r>
    </w:p>
    <w:p w:rsidR="00420FDD" w:rsidRDefault="00420FDD">
      <w:pPr>
        <w:tabs>
          <w:tab w:val="left" w:pos="7601"/>
        </w:tabs>
        <w:spacing w:line="20" w:lineRule="auto"/>
        <w:ind w:left="104"/>
        <w:rPr>
          <w:sz w:val="2"/>
          <w:szCs w:val="2"/>
        </w:rPr>
        <w:sectPr w:rsidR="00420FDD">
          <w:type w:val="continuous"/>
          <w:pgSz w:w="11910" w:h="16840"/>
          <w:pgMar w:top="660" w:right="560" w:bottom="760" w:left="580" w:header="701" w:footer="576" w:gutter="0"/>
          <w:cols w:space="720"/>
        </w:sectPr>
      </w:pPr>
    </w:p>
    <w:p w:rsidR="00420FDD" w:rsidRDefault="00420FDD">
      <w:pPr>
        <w:pBdr>
          <w:top w:val="nil"/>
          <w:left w:val="nil"/>
          <w:bottom w:val="nil"/>
          <w:right w:val="nil"/>
          <w:between w:val="nil"/>
        </w:pBdr>
        <w:spacing w:before="9"/>
        <w:rPr>
          <w:color w:val="000000"/>
          <w:sz w:val="14"/>
          <w:szCs w:val="14"/>
        </w:rPr>
      </w:pPr>
    </w:p>
    <w:p w:rsidR="00420FDD" w:rsidRDefault="00B04CF7">
      <w:pPr>
        <w:pBdr>
          <w:top w:val="nil"/>
          <w:left w:val="nil"/>
          <w:bottom w:val="nil"/>
          <w:right w:val="nil"/>
          <w:between w:val="nil"/>
        </w:pBdr>
        <w:ind w:left="100"/>
        <w:rPr>
          <w:color w:val="000000"/>
          <w:sz w:val="20"/>
          <w:szCs w:val="20"/>
        </w:rPr>
      </w:pPr>
      <w:r>
        <w:rPr>
          <w:noProof/>
          <w:color w:val="000000"/>
          <w:sz w:val="20"/>
          <w:szCs w:val="20"/>
        </w:rPr>
        <mc:AlternateContent>
          <mc:Choice Requires="wps">
            <w:drawing>
              <wp:inline distT="0" distB="0" distL="0" distR="0">
                <wp:extent cx="6705600" cy="475574"/>
                <wp:effectExtent l="0" t="0" r="0" b="0"/>
                <wp:docPr id="221" name="Rettangolo 221"/>
                <wp:cNvGraphicFramePr/>
                <a:graphic xmlns:a="http://schemas.openxmlformats.org/drawingml/2006/main">
                  <a:graphicData uri="http://schemas.microsoft.com/office/word/2010/wordprocessingShape">
                    <wps:wsp>
                      <wps:cNvSpPr/>
                      <wps:spPr>
                        <a:xfrm>
                          <a:off x="1997975" y="3617126"/>
                          <a:ext cx="6696000" cy="458700"/>
                        </a:xfrm>
                        <a:prstGeom prst="rect">
                          <a:avLst/>
                        </a:prstGeom>
                        <a:solidFill>
                          <a:srgbClr val="ABE1FA"/>
                        </a:solidFill>
                        <a:ln>
                          <a:noFill/>
                        </a:ln>
                      </wps:spPr>
                      <wps:txbx>
                        <w:txbxContent>
                          <w:p w:rsidR="00E657C2" w:rsidRDefault="00E657C2">
                            <w:pPr>
                              <w:spacing w:before="116"/>
                              <w:ind w:left="1343" w:right="1343" w:firstLine="1343"/>
                              <w:jc w:val="center"/>
                              <w:textDirection w:val="btLr"/>
                            </w:pPr>
                            <w:r>
                              <w:rPr>
                                <w:b/>
                                <w:color w:val="231F20"/>
                                <w:sz w:val="24"/>
                              </w:rPr>
                              <w:t>ALLEGATO 2 - SCHEDA DI OFFERTA TECNICA - SEZIONE GARANZIE</w:t>
                            </w:r>
                          </w:p>
                        </w:txbxContent>
                      </wps:txbx>
                      <wps:bodyPr spcFirstLastPara="1" wrap="square" lIns="0" tIns="0" rIns="0" bIns="0" anchor="t" anchorCtr="0">
                        <a:noAutofit/>
                      </wps:bodyPr>
                    </wps:wsp>
                  </a:graphicData>
                </a:graphic>
              </wp:inline>
            </w:drawing>
          </mc:Choice>
          <mc:Fallback>
            <w:pict>
              <v:rect id="Rettangolo 221" o:spid="_x0000_s1139" style="width:528pt;height: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" fillcolor="#abe1fa" stroked="f">
                <v:textbox inset="0,0,0,0">
                  <w:txbxContent>
                    <w:p w:rsidR="00E657C2" w:rsidRDefault="00E657C2">
                      <w:pPr>
                        <w:spacing w:before="116"/>
                        <w:ind w:left="1343" w:right="1343" w:firstLine="1343"/>
                        <w:jc w:val="center"/>
                        <w:textDirection w:val="btLr"/>
                      </w:pPr>
                      <w:r>
                        <w:rPr>
                          <w:b/>
                          <w:color w:val="231F20"/>
                          <w:sz w:val="24"/>
                        </w:rPr>
                        <w:t>ALLEGATO 2 - SCHEDA DI OFFERTA TECNICA - SEZIONE GARANZIE</w:t>
                      </w:r>
                    </w:p>
                  </w:txbxContent>
                </v:textbox>
                <w10:anchorlock/>
              </v:rect>
            </w:pict>
          </mc:Fallback>
        </mc:AlternateContent>
      </w:r>
    </w:p>
    <w:p w:rsidR="00420FDD" w:rsidRDefault="00B04CF7">
      <w:pPr>
        <w:pBdr>
          <w:top w:val="nil"/>
          <w:left w:val="nil"/>
          <w:bottom w:val="nil"/>
          <w:right w:val="nil"/>
          <w:between w:val="nil"/>
        </w:pBdr>
        <w:spacing w:before="103" w:line="324" w:lineRule="auto"/>
        <w:ind w:left="100" w:right="118"/>
        <w:jc w:val="both"/>
        <w:rPr>
          <w:color w:val="000000"/>
          <w:sz w:val="18"/>
          <w:szCs w:val="18"/>
        </w:rPr>
      </w:pPr>
      <w:r>
        <w:rPr>
          <w:color w:val="231F20"/>
          <w:sz w:val="18"/>
          <w:szCs w:val="18"/>
        </w:rPr>
        <w:t>Nella presente scheda vengono elencate le caratteristiche tecniche per l’affidamento del servizio assicurativo. Ove richiesto barrare “</w:t>
      </w:r>
      <w:proofErr w:type="spellStart"/>
      <w:proofErr w:type="gramStart"/>
      <w:r>
        <w:rPr>
          <w:color w:val="231F20"/>
          <w:sz w:val="18"/>
          <w:szCs w:val="18"/>
        </w:rPr>
        <w:t>SI”o</w:t>
      </w:r>
      <w:proofErr w:type="spellEnd"/>
      <w:proofErr w:type="gramEnd"/>
      <w:r>
        <w:rPr>
          <w:color w:val="231F20"/>
          <w:sz w:val="18"/>
          <w:szCs w:val="18"/>
        </w:rPr>
        <w:t xml:space="preserve"> “NO” e compilare il campo “ARTICOLO E PAGINA CONDIZIONI DI POLIZZA” necessario per la corretta valutazione delle offerte.</w:t>
      </w:r>
    </w:p>
    <w:p w:rsidR="00420FDD" w:rsidRDefault="00B04CF7">
      <w:pPr>
        <w:pStyle w:val="Titolo2"/>
        <w:spacing w:before="1" w:line="324" w:lineRule="auto"/>
        <w:ind w:right="119" w:firstLine="100"/>
      </w:pPr>
      <w:r>
        <w:rPr>
          <w:color w:val="231F20"/>
        </w:rPr>
        <w:t>Per le voci con un “NO” o che non saranno regolarmente compilate (per errore di compilazione o per mancata corrispondenza con le condizioni di polizza presentate dall’offerente) verrà applicata una penalizzazione (pari a 1 punto per voce) sul punteggio finale raggiunto.</w:t>
      </w:r>
    </w:p>
    <w:p w:rsidR="00420FDD" w:rsidRDefault="00420FDD">
      <w:pPr>
        <w:pBdr>
          <w:top w:val="nil"/>
          <w:left w:val="nil"/>
          <w:bottom w:val="nil"/>
          <w:right w:val="nil"/>
          <w:between w:val="nil"/>
        </w:pBdr>
        <w:spacing w:before="9"/>
        <w:rPr>
          <w:b/>
          <w:color w:val="000000"/>
          <w:sz w:val="21"/>
          <w:szCs w:val="21"/>
        </w:rPr>
      </w:pPr>
    </w:p>
    <w:tbl>
      <w:tblPr>
        <w:tblStyle w:val="a"/>
        <w:tblW w:w="10542" w:type="dxa"/>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000" w:firstRow="0" w:lastRow="0" w:firstColumn="0" w:lastColumn="0" w:noHBand="0" w:noVBand="0"/>
      </w:tblPr>
      <w:tblGrid>
        <w:gridCol w:w="8246"/>
        <w:gridCol w:w="1148"/>
        <w:gridCol w:w="1148"/>
      </w:tblGrid>
      <w:tr w:rsidR="00420FDD">
        <w:trPr>
          <w:trHeight w:val="631"/>
        </w:trPr>
        <w:tc>
          <w:tcPr>
            <w:tcW w:w="10542" w:type="dxa"/>
            <w:gridSpan w:val="3"/>
            <w:shd w:val="clear" w:color="auto" w:fill="ABE1FA"/>
          </w:tcPr>
          <w:p w:rsidR="00420FDD" w:rsidRDefault="00B04CF7">
            <w:pPr>
              <w:pBdr>
                <w:top w:val="nil"/>
                <w:left w:val="nil"/>
                <w:bottom w:val="nil"/>
                <w:right w:val="nil"/>
                <w:between w:val="nil"/>
              </w:pBdr>
              <w:spacing w:before="16" w:line="280" w:lineRule="auto"/>
              <w:ind w:left="113" w:right="1823"/>
              <w:rPr>
                <w:b/>
                <w:color w:val="000000"/>
                <w:sz w:val="18"/>
                <w:szCs w:val="18"/>
              </w:rPr>
            </w:pPr>
            <w:r>
              <w:rPr>
                <w:b/>
                <w:color w:val="231F20"/>
                <w:sz w:val="18"/>
                <w:szCs w:val="18"/>
              </w:rPr>
              <w:t>SEZIONE A - ASSICURATI (Le figure indicate devono essere assicurate per tutte le garanzie richieste) Punteggio sezione A: 10 PUNTI per risposte tutte positive.</w:t>
            </w:r>
          </w:p>
        </w:tc>
      </w:tr>
      <w:tr w:rsidR="00420FDD">
        <w:trPr>
          <w:trHeight w:val="351"/>
        </w:trPr>
        <w:tc>
          <w:tcPr>
            <w:tcW w:w="8246" w:type="dxa"/>
            <w:shd w:val="clear" w:color="auto" w:fill="BCBEC0"/>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Assicurati a titolo oneroso</w:t>
            </w:r>
          </w:p>
        </w:tc>
        <w:tc>
          <w:tcPr>
            <w:tcW w:w="1148" w:type="dxa"/>
            <w:shd w:val="clear" w:color="auto" w:fill="BCBEC0"/>
          </w:tcPr>
          <w:p w:rsidR="00420FDD" w:rsidRDefault="00B04CF7">
            <w:pPr>
              <w:pBdr>
                <w:top w:val="nil"/>
                <w:left w:val="nil"/>
                <w:bottom w:val="nil"/>
                <w:right w:val="nil"/>
                <w:between w:val="nil"/>
              </w:pBdr>
              <w:spacing w:before="71"/>
              <w:ind w:left="419" w:right="414"/>
              <w:jc w:val="center"/>
              <w:rPr>
                <w:color w:val="000000"/>
                <w:sz w:val="18"/>
                <w:szCs w:val="18"/>
              </w:rPr>
            </w:pPr>
            <w:r>
              <w:rPr>
                <w:color w:val="231F20"/>
                <w:sz w:val="18"/>
                <w:szCs w:val="18"/>
              </w:rPr>
              <w:t>SI</w:t>
            </w:r>
          </w:p>
        </w:tc>
        <w:tc>
          <w:tcPr>
            <w:tcW w:w="1148" w:type="dxa"/>
            <w:shd w:val="clear" w:color="auto" w:fill="BCBEC0"/>
          </w:tcPr>
          <w:p w:rsidR="00420FDD" w:rsidRDefault="00B04CF7">
            <w:pPr>
              <w:pBdr>
                <w:top w:val="nil"/>
                <w:left w:val="nil"/>
                <w:bottom w:val="nil"/>
                <w:right w:val="nil"/>
                <w:between w:val="nil"/>
              </w:pBdr>
              <w:spacing w:before="71"/>
              <w:ind w:left="419" w:right="414"/>
              <w:jc w:val="center"/>
              <w:rPr>
                <w:color w:val="000000"/>
                <w:sz w:val="18"/>
                <w:szCs w:val="18"/>
              </w:rPr>
            </w:pPr>
            <w:r>
              <w:rPr>
                <w:color w:val="231F20"/>
                <w:sz w:val="18"/>
                <w:szCs w:val="18"/>
              </w:rPr>
              <w:t>NO</w:t>
            </w:r>
          </w:p>
        </w:tc>
      </w:tr>
      <w:tr w:rsidR="00420FDD">
        <w:trPr>
          <w:trHeight w:val="351"/>
        </w:trPr>
        <w:tc>
          <w:tcPr>
            <w:tcW w:w="8246" w:type="dxa"/>
          </w:tcPr>
          <w:p w:rsidR="00420FDD" w:rsidRDefault="00B04CF7">
            <w:pPr>
              <w:pBdr>
                <w:top w:val="nil"/>
                <w:left w:val="nil"/>
                <w:bottom w:val="nil"/>
                <w:right w:val="nil"/>
                <w:between w:val="nil"/>
              </w:pBdr>
              <w:tabs>
                <w:tab w:val="left" w:pos="473"/>
              </w:tabs>
              <w:spacing w:before="71"/>
              <w:ind w:left="113"/>
              <w:rPr>
                <w:color w:val="000000"/>
                <w:sz w:val="18"/>
                <w:szCs w:val="18"/>
              </w:rPr>
            </w:pPr>
            <w:r>
              <w:rPr>
                <w:color w:val="231F20"/>
                <w:sz w:val="18"/>
                <w:szCs w:val="18"/>
              </w:rPr>
              <w:t>1.</w:t>
            </w:r>
            <w:r>
              <w:rPr>
                <w:color w:val="231F20"/>
                <w:sz w:val="18"/>
                <w:szCs w:val="18"/>
              </w:rPr>
              <w:tab/>
              <w:t>Gli alunni iscritti alla scuola;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631"/>
        </w:trPr>
        <w:tc>
          <w:tcPr>
            <w:tcW w:w="8246" w:type="dxa"/>
          </w:tcPr>
          <w:p w:rsidR="00420FDD" w:rsidRDefault="00B04CF7">
            <w:pPr>
              <w:pBdr>
                <w:top w:val="nil"/>
                <w:left w:val="nil"/>
                <w:bottom w:val="nil"/>
                <w:right w:val="nil"/>
                <w:between w:val="nil"/>
              </w:pBdr>
              <w:tabs>
                <w:tab w:val="left" w:pos="473"/>
              </w:tabs>
              <w:spacing w:before="16" w:line="280" w:lineRule="auto"/>
              <w:ind w:left="473" w:right="106" w:hanging="360"/>
              <w:rPr>
                <w:color w:val="000000"/>
                <w:sz w:val="18"/>
                <w:szCs w:val="18"/>
              </w:rPr>
            </w:pPr>
            <w:r>
              <w:rPr>
                <w:color w:val="231F20"/>
                <w:sz w:val="18"/>
                <w:szCs w:val="18"/>
              </w:rPr>
              <w:t>2.</w:t>
            </w:r>
            <w:r>
              <w:rPr>
                <w:color w:val="231F20"/>
                <w:sz w:val="18"/>
                <w:szCs w:val="18"/>
              </w:rPr>
              <w:tab/>
              <w:t>I partecipanti a corsi organizzati dalla scuola (a titolo di esempio corso ECDL)</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911"/>
        </w:trPr>
        <w:tc>
          <w:tcPr>
            <w:tcW w:w="8246" w:type="dxa"/>
          </w:tcPr>
          <w:p w:rsidR="00420FDD" w:rsidRDefault="00B04CF7">
            <w:pPr>
              <w:pBdr>
                <w:top w:val="nil"/>
                <w:left w:val="nil"/>
                <w:bottom w:val="nil"/>
                <w:right w:val="nil"/>
                <w:between w:val="nil"/>
              </w:pBdr>
              <w:spacing w:before="16" w:line="280" w:lineRule="auto"/>
              <w:ind w:left="473" w:right="106" w:hanging="360"/>
              <w:jc w:val="both"/>
              <w:rPr>
                <w:color w:val="000000"/>
                <w:sz w:val="18"/>
                <w:szCs w:val="18"/>
              </w:rPr>
            </w:pPr>
            <w:r>
              <w:rPr>
                <w:color w:val="231F20"/>
                <w:sz w:val="18"/>
                <w:szCs w:val="18"/>
              </w:rPr>
              <w:t>3. Tutti gli Operatori Scolastici (DS e DSGA, insegnanti di ruolo e non, supplenti annuali e tempora- nei, personale non docente di ruolo e non, siano essi dipendenti dello Stato, di Enti locali o di altri Enti), nello svolgimento delle mansioni previste dal CCNL e dai Regolamenti interni.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351"/>
        </w:trPr>
        <w:tc>
          <w:tcPr>
            <w:tcW w:w="10542" w:type="dxa"/>
            <w:gridSpan w:val="3"/>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8246" w:type="dxa"/>
            <w:shd w:val="clear" w:color="auto" w:fill="BCBEC0"/>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Assicurati a titolo gratuito</w:t>
            </w:r>
          </w:p>
        </w:tc>
        <w:tc>
          <w:tcPr>
            <w:tcW w:w="1148" w:type="dxa"/>
            <w:shd w:val="clear" w:color="auto" w:fill="BCBEC0"/>
          </w:tcPr>
          <w:p w:rsidR="00420FDD" w:rsidRDefault="00B04CF7">
            <w:pPr>
              <w:pBdr>
                <w:top w:val="nil"/>
                <w:left w:val="nil"/>
                <w:bottom w:val="nil"/>
                <w:right w:val="nil"/>
                <w:between w:val="nil"/>
              </w:pBdr>
              <w:spacing w:before="71"/>
              <w:ind w:left="419" w:right="414"/>
              <w:jc w:val="center"/>
              <w:rPr>
                <w:color w:val="000000"/>
                <w:sz w:val="18"/>
                <w:szCs w:val="18"/>
              </w:rPr>
            </w:pPr>
            <w:r>
              <w:rPr>
                <w:color w:val="231F20"/>
                <w:sz w:val="18"/>
                <w:szCs w:val="18"/>
              </w:rPr>
              <w:t>SI</w:t>
            </w:r>
          </w:p>
        </w:tc>
        <w:tc>
          <w:tcPr>
            <w:tcW w:w="1148" w:type="dxa"/>
            <w:shd w:val="clear" w:color="auto" w:fill="BCBEC0"/>
          </w:tcPr>
          <w:p w:rsidR="00420FDD" w:rsidRDefault="00B04CF7">
            <w:pPr>
              <w:pBdr>
                <w:top w:val="nil"/>
                <w:left w:val="nil"/>
                <w:bottom w:val="nil"/>
                <w:right w:val="nil"/>
                <w:between w:val="nil"/>
              </w:pBdr>
              <w:spacing w:before="71"/>
              <w:ind w:left="419" w:right="414"/>
              <w:jc w:val="center"/>
              <w:rPr>
                <w:color w:val="000000"/>
                <w:sz w:val="18"/>
                <w:szCs w:val="18"/>
              </w:rPr>
            </w:pPr>
            <w:r>
              <w:rPr>
                <w:color w:val="231F20"/>
                <w:sz w:val="18"/>
                <w:szCs w:val="18"/>
              </w:rPr>
              <w:t>NO</w:t>
            </w:r>
          </w:p>
        </w:tc>
      </w:tr>
      <w:tr w:rsidR="00420FDD">
        <w:trPr>
          <w:trHeight w:val="351"/>
        </w:trPr>
        <w:tc>
          <w:tcPr>
            <w:tcW w:w="8246" w:type="dxa"/>
          </w:tcPr>
          <w:p w:rsidR="00420FDD" w:rsidRDefault="00B04CF7">
            <w:pPr>
              <w:pBdr>
                <w:top w:val="nil"/>
                <w:left w:val="nil"/>
                <w:bottom w:val="nil"/>
                <w:right w:val="nil"/>
                <w:between w:val="nil"/>
              </w:pBdr>
              <w:tabs>
                <w:tab w:val="left" w:pos="473"/>
              </w:tabs>
              <w:spacing w:before="71"/>
              <w:ind w:left="113"/>
              <w:rPr>
                <w:color w:val="000000"/>
                <w:sz w:val="18"/>
                <w:szCs w:val="18"/>
              </w:rPr>
            </w:pPr>
            <w:r>
              <w:rPr>
                <w:color w:val="231F20"/>
                <w:sz w:val="18"/>
                <w:szCs w:val="18"/>
              </w:rPr>
              <w:t>1.</w:t>
            </w:r>
            <w:r>
              <w:rPr>
                <w:color w:val="231F20"/>
                <w:sz w:val="18"/>
                <w:szCs w:val="18"/>
              </w:rPr>
              <w:tab/>
              <w:t>Gli alunni H (diversamente abili);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631"/>
        </w:trPr>
        <w:tc>
          <w:tcPr>
            <w:tcW w:w="8246" w:type="dxa"/>
          </w:tcPr>
          <w:p w:rsidR="00420FDD" w:rsidRDefault="00B04CF7">
            <w:pPr>
              <w:pBdr>
                <w:top w:val="nil"/>
                <w:left w:val="nil"/>
                <w:bottom w:val="nil"/>
                <w:right w:val="nil"/>
                <w:between w:val="nil"/>
              </w:pBdr>
              <w:tabs>
                <w:tab w:val="left" w:pos="473"/>
              </w:tabs>
              <w:spacing w:before="16" w:line="280" w:lineRule="auto"/>
              <w:ind w:left="473" w:right="105" w:hanging="360"/>
              <w:rPr>
                <w:color w:val="000000"/>
                <w:sz w:val="18"/>
                <w:szCs w:val="18"/>
              </w:rPr>
            </w:pPr>
            <w:r>
              <w:rPr>
                <w:color w:val="231F20"/>
                <w:sz w:val="18"/>
                <w:szCs w:val="18"/>
              </w:rPr>
              <w:t>2.</w:t>
            </w:r>
            <w:r>
              <w:rPr>
                <w:color w:val="231F20"/>
                <w:sz w:val="18"/>
                <w:szCs w:val="18"/>
              </w:rPr>
              <w:tab/>
              <w:t>Gli alunni e gli accompagnatori di altre scuole (anche stranieri) che siano temporaneamente ospiti dell’Istituto per attività scolastica e culturale;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351"/>
        </w:trPr>
        <w:tc>
          <w:tcPr>
            <w:tcW w:w="8246" w:type="dxa"/>
          </w:tcPr>
          <w:p w:rsidR="00420FDD" w:rsidRDefault="00B04CF7">
            <w:pPr>
              <w:pBdr>
                <w:top w:val="nil"/>
                <w:left w:val="nil"/>
                <w:bottom w:val="nil"/>
                <w:right w:val="nil"/>
                <w:between w:val="nil"/>
              </w:pBdr>
              <w:tabs>
                <w:tab w:val="left" w:pos="473"/>
              </w:tabs>
              <w:spacing w:before="71"/>
              <w:ind w:left="113"/>
              <w:rPr>
                <w:color w:val="000000"/>
                <w:sz w:val="18"/>
                <w:szCs w:val="18"/>
              </w:rPr>
            </w:pPr>
            <w:r>
              <w:rPr>
                <w:color w:val="231F20"/>
                <w:sz w:val="18"/>
                <w:szCs w:val="18"/>
              </w:rPr>
              <w:t>3.</w:t>
            </w:r>
            <w:r>
              <w:rPr>
                <w:color w:val="231F20"/>
                <w:sz w:val="18"/>
                <w:szCs w:val="18"/>
              </w:rPr>
              <w:tab/>
              <w:t>Gli alunni privatisti;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351"/>
        </w:trPr>
        <w:tc>
          <w:tcPr>
            <w:tcW w:w="8246" w:type="dxa"/>
          </w:tcPr>
          <w:p w:rsidR="00420FDD" w:rsidRDefault="00B04CF7">
            <w:pPr>
              <w:pBdr>
                <w:top w:val="nil"/>
                <w:left w:val="nil"/>
                <w:bottom w:val="nil"/>
                <w:right w:val="nil"/>
                <w:between w:val="nil"/>
              </w:pBdr>
              <w:tabs>
                <w:tab w:val="left" w:pos="473"/>
              </w:tabs>
              <w:spacing w:before="71"/>
              <w:ind w:left="113"/>
              <w:rPr>
                <w:color w:val="000000"/>
                <w:sz w:val="18"/>
                <w:szCs w:val="18"/>
              </w:rPr>
            </w:pPr>
            <w:r>
              <w:rPr>
                <w:color w:val="231F20"/>
                <w:sz w:val="18"/>
                <w:szCs w:val="18"/>
              </w:rPr>
              <w:t>4.</w:t>
            </w:r>
            <w:r>
              <w:rPr>
                <w:color w:val="231F20"/>
                <w:sz w:val="18"/>
                <w:szCs w:val="18"/>
              </w:rPr>
              <w:tab/>
              <w:t>I partecipanti al Progetto Orientamento;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351"/>
        </w:trPr>
        <w:tc>
          <w:tcPr>
            <w:tcW w:w="8246" w:type="dxa"/>
          </w:tcPr>
          <w:p w:rsidR="00420FDD" w:rsidRDefault="00B04CF7">
            <w:pPr>
              <w:pBdr>
                <w:top w:val="nil"/>
                <w:left w:val="nil"/>
                <w:bottom w:val="nil"/>
                <w:right w:val="nil"/>
                <w:between w:val="nil"/>
              </w:pBdr>
              <w:tabs>
                <w:tab w:val="left" w:pos="473"/>
              </w:tabs>
              <w:spacing w:before="71"/>
              <w:ind w:left="113"/>
              <w:rPr>
                <w:color w:val="000000"/>
                <w:sz w:val="18"/>
                <w:szCs w:val="18"/>
              </w:rPr>
            </w:pPr>
            <w:r>
              <w:rPr>
                <w:color w:val="231F20"/>
                <w:sz w:val="18"/>
                <w:szCs w:val="18"/>
              </w:rPr>
              <w:t>5.</w:t>
            </w:r>
            <w:r>
              <w:rPr>
                <w:color w:val="231F20"/>
                <w:sz w:val="18"/>
                <w:szCs w:val="18"/>
              </w:rPr>
              <w:tab/>
              <w:t>Gli uditori e gli alunni in “passerella”;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631"/>
        </w:trPr>
        <w:tc>
          <w:tcPr>
            <w:tcW w:w="8246" w:type="dxa"/>
          </w:tcPr>
          <w:p w:rsidR="00420FDD" w:rsidRDefault="00B04CF7">
            <w:pPr>
              <w:pBdr>
                <w:top w:val="nil"/>
                <w:left w:val="nil"/>
                <w:bottom w:val="nil"/>
                <w:right w:val="nil"/>
                <w:between w:val="nil"/>
              </w:pBdr>
              <w:tabs>
                <w:tab w:val="left" w:pos="473"/>
              </w:tabs>
              <w:spacing w:before="16" w:line="280" w:lineRule="auto"/>
              <w:ind w:left="473" w:right="106" w:hanging="360"/>
              <w:rPr>
                <w:color w:val="000000"/>
                <w:sz w:val="18"/>
                <w:szCs w:val="18"/>
              </w:rPr>
            </w:pPr>
            <w:r>
              <w:rPr>
                <w:color w:val="231F20"/>
                <w:sz w:val="18"/>
                <w:szCs w:val="18"/>
              </w:rPr>
              <w:t>6.</w:t>
            </w:r>
            <w:r>
              <w:rPr>
                <w:color w:val="231F20"/>
                <w:sz w:val="18"/>
                <w:szCs w:val="18"/>
              </w:rPr>
              <w:tab/>
              <w:t>Gli alunni esterni che partecipano a stage e attività organizzati dal</w:t>
            </w:r>
            <w:r w:rsidR="001C0CFD">
              <w:rPr>
                <w:color w:val="231F20"/>
                <w:sz w:val="18"/>
                <w:szCs w:val="18"/>
              </w:rPr>
              <w:t>la scuola (sempreché sia garan</w:t>
            </w:r>
            <w:r>
              <w:rPr>
                <w:color w:val="231F20"/>
                <w:sz w:val="18"/>
                <w:szCs w:val="18"/>
              </w:rPr>
              <w:t>tita la sorveglianza del personale preposto);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911"/>
        </w:trPr>
        <w:tc>
          <w:tcPr>
            <w:tcW w:w="8246" w:type="dxa"/>
          </w:tcPr>
          <w:p w:rsidR="00420FDD" w:rsidRDefault="00B04CF7">
            <w:pPr>
              <w:pBdr>
                <w:top w:val="nil"/>
                <w:left w:val="nil"/>
                <w:bottom w:val="nil"/>
                <w:right w:val="nil"/>
                <w:between w:val="nil"/>
              </w:pBdr>
              <w:spacing w:before="16" w:line="280" w:lineRule="auto"/>
              <w:ind w:left="473" w:right="105" w:hanging="360"/>
              <w:jc w:val="both"/>
              <w:rPr>
                <w:color w:val="000000"/>
                <w:sz w:val="18"/>
                <w:szCs w:val="18"/>
              </w:rPr>
            </w:pPr>
            <w:r>
              <w:rPr>
                <w:color w:val="231F20"/>
                <w:sz w:val="18"/>
                <w:szCs w:val="18"/>
              </w:rPr>
              <w:t xml:space="preserve">7. Gli ex studenti che frequentano “Tirocini Formativi e di Orientamento” nell’ambito di programmi di inserimento e orientamento al mondo del Lavoro (Legge 196 del 24/06/97, Regolamento n° 142 del 25/03/98 ed eventuali </w:t>
            </w:r>
            <w:proofErr w:type="spellStart"/>
            <w:r>
              <w:rPr>
                <w:color w:val="231F20"/>
                <w:sz w:val="18"/>
                <w:szCs w:val="18"/>
              </w:rPr>
              <w:t>s.m.i</w:t>
            </w:r>
            <w:proofErr w:type="spellEnd"/>
            <w:r>
              <w:rPr>
                <w:color w:val="231F20"/>
                <w:sz w:val="18"/>
                <w:szCs w:val="18"/>
              </w:rPr>
              <w:t>);</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351"/>
        </w:trPr>
        <w:tc>
          <w:tcPr>
            <w:tcW w:w="8246" w:type="dxa"/>
          </w:tcPr>
          <w:p w:rsidR="00420FDD" w:rsidRDefault="00B04CF7">
            <w:pPr>
              <w:pBdr>
                <w:top w:val="nil"/>
                <w:left w:val="nil"/>
                <w:bottom w:val="nil"/>
                <w:right w:val="nil"/>
                <w:between w:val="nil"/>
              </w:pBdr>
              <w:tabs>
                <w:tab w:val="left" w:pos="473"/>
              </w:tabs>
              <w:spacing w:before="71"/>
              <w:ind w:left="113"/>
              <w:rPr>
                <w:color w:val="000000"/>
                <w:sz w:val="18"/>
                <w:szCs w:val="18"/>
              </w:rPr>
            </w:pPr>
            <w:r>
              <w:rPr>
                <w:color w:val="231F20"/>
                <w:sz w:val="18"/>
                <w:szCs w:val="18"/>
              </w:rPr>
              <w:t>8.</w:t>
            </w:r>
            <w:r>
              <w:rPr>
                <w:color w:val="231F20"/>
                <w:sz w:val="18"/>
                <w:szCs w:val="18"/>
              </w:rPr>
              <w:tab/>
              <w:t>I corsisti che in altre vesti abbiano già versato il premio durante la convenzione in corso;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351"/>
        </w:trPr>
        <w:tc>
          <w:tcPr>
            <w:tcW w:w="8246" w:type="dxa"/>
          </w:tcPr>
          <w:p w:rsidR="00420FDD" w:rsidRDefault="00B04CF7">
            <w:pPr>
              <w:pBdr>
                <w:top w:val="nil"/>
                <w:left w:val="nil"/>
                <w:bottom w:val="nil"/>
                <w:right w:val="nil"/>
                <w:between w:val="nil"/>
              </w:pBdr>
              <w:tabs>
                <w:tab w:val="left" w:pos="473"/>
              </w:tabs>
              <w:spacing w:before="71"/>
              <w:ind w:left="113"/>
              <w:rPr>
                <w:color w:val="000000"/>
                <w:sz w:val="18"/>
                <w:szCs w:val="18"/>
              </w:rPr>
            </w:pPr>
            <w:r>
              <w:rPr>
                <w:color w:val="231F20"/>
                <w:sz w:val="18"/>
                <w:szCs w:val="18"/>
              </w:rPr>
              <w:t>9.</w:t>
            </w:r>
            <w:r>
              <w:rPr>
                <w:color w:val="231F20"/>
                <w:sz w:val="18"/>
                <w:szCs w:val="18"/>
              </w:rPr>
              <w:tab/>
              <w:t>Il Responsabile della Sicurezza nello svolgimento delle mansioni;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351"/>
        </w:trPr>
        <w:tc>
          <w:tcPr>
            <w:tcW w:w="8246" w:type="dxa"/>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10. I prestatori di lavoro socialmente utili o lavori di pubblica utilità;</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631"/>
        </w:trPr>
        <w:tc>
          <w:tcPr>
            <w:tcW w:w="8246" w:type="dxa"/>
          </w:tcPr>
          <w:p w:rsidR="00420FDD" w:rsidRDefault="00B04CF7">
            <w:pPr>
              <w:pBdr>
                <w:top w:val="nil"/>
                <w:left w:val="nil"/>
                <w:bottom w:val="nil"/>
                <w:right w:val="nil"/>
                <w:between w:val="nil"/>
              </w:pBdr>
              <w:spacing w:before="16" w:line="280" w:lineRule="auto"/>
              <w:ind w:left="473" w:hanging="360"/>
              <w:rPr>
                <w:color w:val="000000"/>
                <w:sz w:val="18"/>
                <w:szCs w:val="18"/>
              </w:rPr>
            </w:pPr>
            <w:r>
              <w:rPr>
                <w:color w:val="231F20"/>
                <w:sz w:val="18"/>
                <w:szCs w:val="18"/>
              </w:rPr>
              <w:t>11. Tutti gli operatori scolastici componenti le squadre di prevenzione e pronto intervento ai sensi di legge, quando partecipano all’attività di prevenzione;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631"/>
        </w:trPr>
        <w:tc>
          <w:tcPr>
            <w:tcW w:w="8246" w:type="dxa"/>
          </w:tcPr>
          <w:p w:rsidR="00420FDD" w:rsidRDefault="00B04CF7">
            <w:pPr>
              <w:pBdr>
                <w:top w:val="nil"/>
                <w:left w:val="nil"/>
                <w:bottom w:val="nil"/>
                <w:right w:val="nil"/>
                <w:between w:val="nil"/>
              </w:pBdr>
              <w:spacing w:before="16" w:line="280" w:lineRule="auto"/>
              <w:ind w:left="473" w:hanging="360"/>
              <w:rPr>
                <w:color w:val="000000"/>
                <w:sz w:val="18"/>
                <w:szCs w:val="18"/>
              </w:rPr>
            </w:pPr>
            <w:r>
              <w:rPr>
                <w:color w:val="231F20"/>
                <w:sz w:val="18"/>
                <w:szCs w:val="18"/>
              </w:rPr>
              <w:t xml:space="preserve">12. Gli insegnanti di sostegno nello svolgimento delle funzioni previste dalla legge 517/77 ed eventuali </w:t>
            </w:r>
            <w:proofErr w:type="spellStart"/>
            <w:r>
              <w:rPr>
                <w:color w:val="231F20"/>
                <w:sz w:val="18"/>
                <w:szCs w:val="18"/>
              </w:rPr>
              <w:t>s.m.i.</w:t>
            </w:r>
            <w:proofErr w:type="spellEnd"/>
            <w:r>
              <w:rPr>
                <w:color w:val="231F20"/>
                <w:sz w:val="18"/>
                <w:szCs w:val="18"/>
              </w:rPr>
              <w:t>;</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631"/>
        </w:trPr>
        <w:tc>
          <w:tcPr>
            <w:tcW w:w="8246" w:type="dxa"/>
          </w:tcPr>
          <w:p w:rsidR="00420FDD" w:rsidRDefault="00B04CF7">
            <w:pPr>
              <w:pBdr>
                <w:top w:val="nil"/>
                <w:left w:val="nil"/>
                <w:bottom w:val="nil"/>
                <w:right w:val="nil"/>
                <w:between w:val="nil"/>
              </w:pBdr>
              <w:spacing w:before="16" w:line="280" w:lineRule="auto"/>
              <w:ind w:left="473" w:hanging="360"/>
              <w:rPr>
                <w:color w:val="000000"/>
                <w:sz w:val="18"/>
                <w:szCs w:val="18"/>
              </w:rPr>
            </w:pPr>
            <w:r>
              <w:rPr>
                <w:color w:val="231F20"/>
                <w:sz w:val="18"/>
                <w:szCs w:val="18"/>
              </w:rPr>
              <w:lastRenderedPageBreak/>
              <w:t xml:space="preserve">13. Gli Assistenti di lingua straniera in Italia (cittadini dell’Unione Europea) assegnati agli Istituti Sco- </w:t>
            </w:r>
            <w:proofErr w:type="spellStart"/>
            <w:r>
              <w:rPr>
                <w:color w:val="231F20"/>
                <w:sz w:val="18"/>
                <w:szCs w:val="18"/>
              </w:rPr>
              <w:t>lastici</w:t>
            </w:r>
            <w:proofErr w:type="spellEnd"/>
            <w:r>
              <w:rPr>
                <w:color w:val="231F20"/>
                <w:sz w:val="18"/>
                <w:szCs w:val="18"/>
              </w:rPr>
              <w:t>;</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351"/>
        </w:trPr>
        <w:tc>
          <w:tcPr>
            <w:tcW w:w="8246" w:type="dxa"/>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14. I Tirocinanti;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631"/>
        </w:trPr>
        <w:tc>
          <w:tcPr>
            <w:tcW w:w="8246" w:type="dxa"/>
          </w:tcPr>
          <w:p w:rsidR="00420FDD" w:rsidRDefault="00B04CF7">
            <w:pPr>
              <w:pBdr>
                <w:top w:val="nil"/>
                <w:left w:val="nil"/>
                <w:bottom w:val="nil"/>
                <w:right w:val="nil"/>
                <w:between w:val="nil"/>
              </w:pBdr>
              <w:spacing w:before="16" w:line="280" w:lineRule="auto"/>
              <w:ind w:left="473" w:hanging="360"/>
              <w:rPr>
                <w:color w:val="000000"/>
                <w:sz w:val="18"/>
                <w:szCs w:val="18"/>
              </w:rPr>
            </w:pPr>
            <w:r>
              <w:rPr>
                <w:color w:val="231F20"/>
                <w:sz w:val="18"/>
                <w:szCs w:val="18"/>
              </w:rPr>
              <w:t xml:space="preserve">15. Gli Assistenti educatori siano essi dipendenti dello Stato, di Enti locali o di qualunque Ente o So- </w:t>
            </w:r>
            <w:proofErr w:type="spellStart"/>
            <w:r>
              <w:rPr>
                <w:color w:val="231F20"/>
                <w:sz w:val="18"/>
                <w:szCs w:val="18"/>
              </w:rPr>
              <w:t>cietà</w:t>
            </w:r>
            <w:proofErr w:type="spellEnd"/>
            <w:r>
              <w:rPr>
                <w:color w:val="231F20"/>
                <w:sz w:val="18"/>
                <w:szCs w:val="18"/>
              </w:rPr>
              <w:t xml:space="preserve"> convenzionati con la scuola, nonché gli O.S.S. e gli O.S.A.;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351"/>
        </w:trPr>
        <w:tc>
          <w:tcPr>
            <w:tcW w:w="8246" w:type="dxa"/>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16. Gli Obiettori di coscienza siano essi dipendenti dello Stato o di altri Enti;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trPr>
          <w:trHeight w:val="631"/>
        </w:trPr>
        <w:tc>
          <w:tcPr>
            <w:tcW w:w="8246" w:type="dxa"/>
          </w:tcPr>
          <w:p w:rsidR="00420FDD" w:rsidRDefault="00B04CF7">
            <w:pPr>
              <w:pBdr>
                <w:top w:val="nil"/>
                <w:left w:val="nil"/>
                <w:bottom w:val="nil"/>
                <w:right w:val="nil"/>
                <w:between w:val="nil"/>
              </w:pBdr>
              <w:spacing w:before="16" w:line="280" w:lineRule="auto"/>
              <w:ind w:left="473" w:hanging="360"/>
              <w:rPr>
                <w:color w:val="000000"/>
                <w:sz w:val="18"/>
                <w:szCs w:val="18"/>
              </w:rPr>
            </w:pPr>
            <w:r>
              <w:rPr>
                <w:color w:val="231F20"/>
                <w:sz w:val="18"/>
                <w:szCs w:val="18"/>
              </w:rPr>
              <w:t>17. Gli operatori esterni disabili che collaborano a qualunque titolo con l’istituto (provenienti dallo stato, da enti locali o da qualunque Ente o Società convenzionati con la scuola);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bl>
    <w:p w:rsidR="00420FDD" w:rsidRDefault="00420FDD">
      <w:pPr>
        <w:pBdr>
          <w:top w:val="nil"/>
          <w:left w:val="nil"/>
          <w:bottom w:val="nil"/>
          <w:right w:val="nil"/>
          <w:between w:val="nil"/>
        </w:pBdr>
        <w:spacing w:before="9"/>
        <w:rPr>
          <w:b/>
          <w:color w:val="000000"/>
          <w:sz w:val="14"/>
          <w:szCs w:val="14"/>
        </w:rPr>
      </w:pPr>
    </w:p>
    <w:tbl>
      <w:tblPr>
        <w:tblStyle w:val="a0"/>
        <w:tblW w:w="10542" w:type="dxa"/>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000" w:firstRow="0" w:lastRow="0" w:firstColumn="0" w:lastColumn="0" w:noHBand="0" w:noVBand="0"/>
      </w:tblPr>
      <w:tblGrid>
        <w:gridCol w:w="8246"/>
        <w:gridCol w:w="1148"/>
        <w:gridCol w:w="1148"/>
      </w:tblGrid>
      <w:tr w:rsidR="00420FDD">
        <w:trPr>
          <w:trHeight w:val="911"/>
        </w:trPr>
        <w:tc>
          <w:tcPr>
            <w:tcW w:w="8246" w:type="dxa"/>
          </w:tcPr>
          <w:p w:rsidR="00420FDD" w:rsidRDefault="00B04CF7">
            <w:pPr>
              <w:pBdr>
                <w:top w:val="nil"/>
                <w:left w:val="nil"/>
                <w:bottom w:val="nil"/>
                <w:right w:val="nil"/>
                <w:between w:val="nil"/>
              </w:pBdr>
              <w:spacing w:before="16" w:line="280" w:lineRule="auto"/>
              <w:ind w:left="473" w:right="106" w:hanging="360"/>
              <w:jc w:val="both"/>
              <w:rPr>
                <w:color w:val="000000"/>
                <w:sz w:val="18"/>
                <w:szCs w:val="18"/>
              </w:rPr>
            </w:pPr>
            <w:r>
              <w:rPr>
                <w:color w:val="231F20"/>
                <w:sz w:val="18"/>
                <w:szCs w:val="18"/>
              </w:rPr>
              <w:t xml:space="preserve">18. Gli Esperti esterni che sottoscrivono contratti di prestazione d’opera occasionali per attività in- </w:t>
            </w:r>
            <w:proofErr w:type="spellStart"/>
            <w:r>
              <w:rPr>
                <w:color w:val="231F20"/>
                <w:sz w:val="18"/>
                <w:szCs w:val="18"/>
              </w:rPr>
              <w:t>tegrative</w:t>
            </w:r>
            <w:proofErr w:type="spellEnd"/>
            <w:r>
              <w:rPr>
                <w:color w:val="231F20"/>
                <w:sz w:val="18"/>
                <w:szCs w:val="18"/>
              </w:rPr>
              <w:t xml:space="preserve"> nell’ambito della direttiva 133 D.P.R. 567/96 con l’Istituto o che svolgono, a qualunque titolo, attività di collaborazione all’interno dell’Istituto;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tcPr>
          <w:p w:rsidR="00420FDD" w:rsidRDefault="00B04CF7">
            <w:pPr>
              <w:pBdr>
                <w:top w:val="nil"/>
                <w:left w:val="nil"/>
                <w:bottom w:val="nil"/>
                <w:right w:val="nil"/>
                <w:between w:val="nil"/>
              </w:pBdr>
              <w:spacing w:before="16" w:line="280" w:lineRule="auto"/>
              <w:ind w:left="473" w:hanging="360"/>
              <w:rPr>
                <w:color w:val="000000"/>
                <w:sz w:val="18"/>
                <w:szCs w:val="18"/>
              </w:rPr>
            </w:pPr>
            <w:r>
              <w:rPr>
                <w:color w:val="231F20"/>
                <w:sz w:val="18"/>
                <w:szCs w:val="18"/>
              </w:rPr>
              <w:t>19. Il medico competente esclusi i danni derivanti dalla responsabilità dell’esercizio della professione medica;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tcPr>
          <w:p w:rsidR="00420FDD" w:rsidRDefault="00B04CF7">
            <w:pPr>
              <w:pBdr>
                <w:top w:val="nil"/>
                <w:left w:val="nil"/>
                <w:bottom w:val="nil"/>
                <w:right w:val="nil"/>
                <w:between w:val="nil"/>
              </w:pBdr>
              <w:spacing w:before="16" w:line="280" w:lineRule="auto"/>
              <w:ind w:left="473" w:right="104" w:hanging="360"/>
              <w:rPr>
                <w:color w:val="000000"/>
                <w:sz w:val="18"/>
                <w:szCs w:val="18"/>
              </w:rPr>
            </w:pPr>
            <w:r>
              <w:rPr>
                <w:color w:val="231F20"/>
                <w:sz w:val="18"/>
                <w:szCs w:val="18"/>
              </w:rPr>
              <w:t>20. Il personale in quiescenza che svolte attività all’interno dell’Istituto, secondo quanto stabilito dalla Circolare Ministeriale 127 del 14/04/1994;</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21. Il Presidente e i componenti della Commissione d’esame;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22. I Revisori dei Conti in missione presso l’Istituto Scolastico capofila o scuole aggregate;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23. I membri degli Organi Collegiali nello svolgimento delle loro funzioni;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911"/>
        </w:trPr>
        <w:tc>
          <w:tcPr>
            <w:tcW w:w="8246" w:type="dxa"/>
          </w:tcPr>
          <w:p w:rsidR="00420FDD" w:rsidRDefault="00B04CF7">
            <w:pPr>
              <w:pBdr>
                <w:top w:val="nil"/>
                <w:left w:val="nil"/>
                <w:bottom w:val="nil"/>
                <w:right w:val="nil"/>
                <w:between w:val="nil"/>
              </w:pBdr>
              <w:spacing w:before="16" w:line="280" w:lineRule="auto"/>
              <w:ind w:left="473" w:right="106" w:hanging="360"/>
              <w:jc w:val="both"/>
              <w:rPr>
                <w:color w:val="000000"/>
                <w:sz w:val="18"/>
                <w:szCs w:val="18"/>
              </w:rPr>
            </w:pPr>
            <w:r>
              <w:rPr>
                <w:color w:val="231F20"/>
                <w:sz w:val="18"/>
                <w:szCs w:val="18"/>
              </w:rPr>
              <w:t xml:space="preserve">24. I genitori regolarmente identificati degli alunni quando concorrono ad iniziative, progetti, attività regolarmente deliberate e messe in atto dagli organi scolastici competenti con esclusione delle attività alle quali partecipano in veste di corsisti (PON, POR, </w:t>
            </w:r>
            <w:proofErr w:type="spellStart"/>
            <w:r>
              <w:rPr>
                <w:color w:val="231F20"/>
                <w:sz w:val="18"/>
                <w:szCs w:val="18"/>
              </w:rPr>
              <w:t>ecc</w:t>
            </w:r>
            <w:proofErr w:type="spellEnd"/>
            <w:r>
              <w:rPr>
                <w:color w:val="231F20"/>
                <w:sz w:val="18"/>
                <w:szCs w:val="18"/>
              </w:rPr>
              <w:t>);</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911"/>
        </w:trPr>
        <w:tc>
          <w:tcPr>
            <w:tcW w:w="8246" w:type="dxa"/>
          </w:tcPr>
          <w:p w:rsidR="00420FDD" w:rsidRDefault="00B04CF7">
            <w:pPr>
              <w:pBdr>
                <w:top w:val="nil"/>
                <w:left w:val="nil"/>
                <w:bottom w:val="nil"/>
                <w:right w:val="nil"/>
                <w:between w:val="nil"/>
              </w:pBdr>
              <w:spacing w:before="16" w:line="280" w:lineRule="auto"/>
              <w:ind w:left="473" w:right="106" w:hanging="360"/>
              <w:jc w:val="both"/>
              <w:rPr>
                <w:color w:val="000000"/>
                <w:sz w:val="18"/>
                <w:szCs w:val="18"/>
              </w:rPr>
            </w:pPr>
            <w:r>
              <w:rPr>
                <w:color w:val="231F20"/>
                <w:sz w:val="18"/>
                <w:szCs w:val="18"/>
              </w:rPr>
              <w:t>25. Gli accompagnatori degli alunni e degli alunni con handicap, durante i viaggi di istruzione, stage, visite didattiche in genere, settimane bianche comprese, progetto PEDIBUS e progetto BICIBUS, regolarmente identificati (senza limitazione di numero);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26. I genitori presenti all’interno dell’Istituto scolastico per assistere medicalmente i propri figli;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tcPr>
          <w:p w:rsidR="00420FDD" w:rsidRDefault="00B04CF7">
            <w:pPr>
              <w:pBdr>
                <w:top w:val="nil"/>
                <w:left w:val="nil"/>
                <w:bottom w:val="nil"/>
                <w:right w:val="nil"/>
                <w:between w:val="nil"/>
              </w:pBdr>
              <w:spacing w:before="16" w:line="280" w:lineRule="auto"/>
              <w:ind w:left="473" w:hanging="360"/>
              <w:rPr>
                <w:color w:val="000000"/>
                <w:sz w:val="18"/>
                <w:szCs w:val="18"/>
              </w:rPr>
            </w:pPr>
            <w:r>
              <w:rPr>
                <w:color w:val="231F20"/>
                <w:sz w:val="18"/>
                <w:szCs w:val="18"/>
              </w:rPr>
              <w:t xml:space="preserve">27. I genitori degli alunni quando svolgono il ruolo di membri di diritto degli organi collegiali previsti dal </w:t>
            </w:r>
            <w:proofErr w:type="spellStart"/>
            <w:proofErr w:type="gramStart"/>
            <w:r>
              <w:rPr>
                <w:color w:val="231F20"/>
                <w:sz w:val="18"/>
                <w:szCs w:val="18"/>
              </w:rPr>
              <w:t>D.Lgs</w:t>
            </w:r>
            <w:proofErr w:type="gramEnd"/>
            <w:r>
              <w:rPr>
                <w:color w:val="231F20"/>
                <w:sz w:val="18"/>
                <w:szCs w:val="18"/>
              </w:rPr>
              <w:t>.</w:t>
            </w:r>
            <w:proofErr w:type="spellEnd"/>
            <w:r>
              <w:rPr>
                <w:color w:val="231F20"/>
                <w:sz w:val="18"/>
                <w:szCs w:val="18"/>
              </w:rPr>
              <w:t xml:space="preserve"> 297 del 16.04.1994 e successivi e i componenti della commissione mensa;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1191"/>
        </w:trPr>
        <w:tc>
          <w:tcPr>
            <w:tcW w:w="8246" w:type="dxa"/>
          </w:tcPr>
          <w:p w:rsidR="00420FDD" w:rsidRDefault="00B04CF7">
            <w:pPr>
              <w:pBdr>
                <w:top w:val="nil"/>
                <w:left w:val="nil"/>
                <w:bottom w:val="nil"/>
                <w:right w:val="nil"/>
                <w:between w:val="nil"/>
              </w:pBdr>
              <w:spacing w:before="16" w:line="280" w:lineRule="auto"/>
              <w:ind w:left="473" w:right="105" w:hanging="360"/>
              <w:jc w:val="both"/>
              <w:rPr>
                <w:color w:val="000000"/>
                <w:sz w:val="18"/>
                <w:szCs w:val="18"/>
              </w:rPr>
            </w:pPr>
            <w:r>
              <w:rPr>
                <w:color w:val="231F20"/>
                <w:sz w:val="18"/>
                <w:szCs w:val="18"/>
              </w:rPr>
              <w:t xml:space="preserve">28. I volontari che prestano l’attività a titolo gratuito incaricati durante l’esecuzione di piccoli lavori di giardinaggio e manutenzione del verde (esclusi potature ed abbattimento di alberi) per tutte le ne- </w:t>
            </w:r>
            <w:proofErr w:type="spellStart"/>
            <w:r>
              <w:rPr>
                <w:color w:val="231F20"/>
                <w:sz w:val="18"/>
                <w:szCs w:val="18"/>
              </w:rPr>
              <w:t>cessità</w:t>
            </w:r>
            <w:proofErr w:type="spellEnd"/>
            <w:r>
              <w:rPr>
                <w:color w:val="231F20"/>
                <w:sz w:val="18"/>
                <w:szCs w:val="18"/>
              </w:rPr>
              <w:t xml:space="preserve"> della scuola (biblioteca, </w:t>
            </w:r>
            <w:proofErr w:type="spellStart"/>
            <w:r>
              <w:rPr>
                <w:color w:val="231F20"/>
                <w:sz w:val="18"/>
                <w:szCs w:val="18"/>
              </w:rPr>
              <w:t>prescuola</w:t>
            </w:r>
            <w:proofErr w:type="spellEnd"/>
            <w:r>
              <w:rPr>
                <w:color w:val="231F20"/>
                <w:sz w:val="18"/>
                <w:szCs w:val="18"/>
              </w:rPr>
              <w:t>, doposcuola, piccola manutenzione dei locali) e purché vi sia incarico scritto da parte dell’Istituto Scolastico.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3"/>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bl>
    <w:p w:rsidR="00420FDD" w:rsidRDefault="005C3F2B">
      <w:pPr>
        <w:pBdr>
          <w:top w:val="nil"/>
          <w:left w:val="nil"/>
          <w:bottom w:val="nil"/>
          <w:right w:val="nil"/>
          <w:between w:val="nil"/>
        </w:pBdr>
        <w:spacing w:before="11"/>
        <w:rPr>
          <w:b/>
          <w:color w:val="000000"/>
          <w:sz w:val="6"/>
          <w:szCs w:val="6"/>
        </w:rPr>
      </w:pPr>
      <w:r>
        <w:rPr>
          <w:b/>
          <w:color w:val="000000"/>
          <w:sz w:val="6"/>
          <w:szCs w:val="6"/>
        </w:rPr>
        <w:t xml:space="preserve">    </w:t>
      </w: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p w:rsidR="005C3F2B" w:rsidRDefault="005C3F2B">
      <w:pPr>
        <w:pBdr>
          <w:top w:val="nil"/>
          <w:left w:val="nil"/>
          <w:bottom w:val="nil"/>
          <w:right w:val="nil"/>
          <w:between w:val="nil"/>
        </w:pBdr>
        <w:spacing w:before="11"/>
        <w:rPr>
          <w:b/>
          <w:color w:val="000000"/>
          <w:sz w:val="6"/>
          <w:szCs w:val="6"/>
        </w:rPr>
      </w:pPr>
    </w:p>
    <w:tbl>
      <w:tblPr>
        <w:tblStyle w:val="a1"/>
        <w:tblW w:w="10542" w:type="dxa"/>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000" w:firstRow="0" w:lastRow="0" w:firstColumn="0" w:lastColumn="0" w:noHBand="0" w:noVBand="0"/>
      </w:tblPr>
      <w:tblGrid>
        <w:gridCol w:w="8246"/>
        <w:gridCol w:w="1148"/>
        <w:gridCol w:w="1148"/>
      </w:tblGrid>
      <w:tr w:rsidR="00420FDD">
        <w:trPr>
          <w:trHeight w:val="351"/>
        </w:trPr>
        <w:tc>
          <w:tcPr>
            <w:tcW w:w="10542" w:type="dxa"/>
            <w:gridSpan w:val="3"/>
            <w:shd w:val="clear" w:color="auto" w:fill="ABE1F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lastRenderedPageBreak/>
              <w:t>SEZIONE B - OPERATIVITÀ DELLE GARANZIE - Punteggio sezione B: 10 PUNTI per risposte tutte positive</w:t>
            </w:r>
          </w:p>
        </w:tc>
      </w:tr>
      <w:tr w:rsidR="00420FDD">
        <w:trPr>
          <w:trHeight w:val="351"/>
        </w:trPr>
        <w:tc>
          <w:tcPr>
            <w:tcW w:w="8246" w:type="dxa"/>
            <w:shd w:val="clear" w:color="auto" w:fill="BCBEC0"/>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Le garanzie assicurative dovranno essere sempre valide per:</w:t>
            </w:r>
          </w:p>
        </w:tc>
        <w:tc>
          <w:tcPr>
            <w:tcW w:w="1148" w:type="dxa"/>
            <w:shd w:val="clear" w:color="auto" w:fill="BCBEC0"/>
          </w:tcPr>
          <w:p w:rsidR="00420FDD" w:rsidRDefault="00B04CF7">
            <w:pPr>
              <w:pBdr>
                <w:top w:val="nil"/>
                <w:left w:val="nil"/>
                <w:bottom w:val="nil"/>
                <w:right w:val="nil"/>
                <w:between w:val="nil"/>
              </w:pBdr>
              <w:spacing w:before="71"/>
              <w:ind w:left="419" w:right="414"/>
              <w:jc w:val="center"/>
              <w:rPr>
                <w:color w:val="000000"/>
                <w:sz w:val="18"/>
                <w:szCs w:val="18"/>
              </w:rPr>
            </w:pPr>
            <w:r>
              <w:rPr>
                <w:color w:val="231F20"/>
                <w:sz w:val="18"/>
                <w:szCs w:val="18"/>
              </w:rPr>
              <w:t>SI</w:t>
            </w:r>
          </w:p>
        </w:tc>
        <w:tc>
          <w:tcPr>
            <w:tcW w:w="1148" w:type="dxa"/>
            <w:shd w:val="clear" w:color="auto" w:fill="BCBEC0"/>
          </w:tcPr>
          <w:p w:rsidR="00420FDD" w:rsidRDefault="00B04CF7">
            <w:pPr>
              <w:pBdr>
                <w:top w:val="nil"/>
                <w:left w:val="nil"/>
                <w:bottom w:val="nil"/>
                <w:right w:val="nil"/>
                <w:between w:val="nil"/>
              </w:pBdr>
              <w:spacing w:before="71"/>
              <w:ind w:left="419" w:right="414"/>
              <w:jc w:val="center"/>
              <w:rPr>
                <w:color w:val="000000"/>
                <w:sz w:val="18"/>
                <w:szCs w:val="18"/>
              </w:rPr>
            </w:pPr>
            <w:r>
              <w:rPr>
                <w:color w:val="231F20"/>
                <w:sz w:val="18"/>
                <w:szCs w:val="18"/>
              </w:rPr>
              <w:t>NO</w:t>
            </w:r>
          </w:p>
        </w:tc>
      </w:tr>
      <w:tr w:rsidR="00420FDD">
        <w:trPr>
          <w:trHeight w:val="2311"/>
        </w:trPr>
        <w:tc>
          <w:tcPr>
            <w:tcW w:w="8246" w:type="dxa"/>
          </w:tcPr>
          <w:p w:rsidR="00420FDD" w:rsidRDefault="00B04CF7">
            <w:pPr>
              <w:pBdr>
                <w:top w:val="nil"/>
                <w:left w:val="nil"/>
                <w:bottom w:val="nil"/>
                <w:right w:val="nil"/>
                <w:between w:val="nil"/>
              </w:pBdr>
              <w:spacing w:before="16" w:line="280" w:lineRule="auto"/>
              <w:ind w:left="473" w:right="105" w:hanging="360"/>
              <w:jc w:val="both"/>
              <w:rPr>
                <w:color w:val="000000"/>
                <w:sz w:val="18"/>
                <w:szCs w:val="18"/>
              </w:rPr>
            </w:pPr>
            <w:r>
              <w:rPr>
                <w:color w:val="231F20"/>
                <w:sz w:val="18"/>
                <w:szCs w:val="18"/>
              </w:rPr>
              <w:t xml:space="preserve">1. Ogni iniziativa e/o attività organizzata e/o gestita e/o effettuata e/o autorizzata e/o deliberata dagli Organi dell’Istituto, in relazione sia all’attività scolastica che extra scolastica, parascolastica ed interscolastica, sia didattica che di altra natura, sia in sede che fuori sede, comprendente (in via esemplificativa ma non esaustiva) tutte le attività di refezione e ricreazione, Piano Estate o co- </w:t>
            </w:r>
            <w:proofErr w:type="spellStart"/>
            <w:r>
              <w:rPr>
                <w:color w:val="231F20"/>
                <w:sz w:val="18"/>
                <w:szCs w:val="18"/>
              </w:rPr>
              <w:t>munque</w:t>
            </w:r>
            <w:proofErr w:type="spellEnd"/>
            <w:r>
              <w:rPr>
                <w:color w:val="231F20"/>
                <w:sz w:val="18"/>
                <w:szCs w:val="18"/>
              </w:rPr>
              <w:t xml:space="preserve"> denominato. Le coperture assicurative devono essere operanti in occasione di DDI/DAD (Didattica a Distanza) o comunque denominata svolta anche al di fuori dei locali dell’Istituto scola- stico, senza la compresenza fisica di docenti e alunni nello stesso luogo, con l’ausilio di strumenti telematici quali a titolo esemplificativo: computer, </w:t>
            </w:r>
            <w:proofErr w:type="spellStart"/>
            <w:r>
              <w:rPr>
                <w:color w:val="231F20"/>
                <w:sz w:val="18"/>
                <w:szCs w:val="18"/>
              </w:rPr>
              <w:t>tablet</w:t>
            </w:r>
            <w:proofErr w:type="spellEnd"/>
            <w:r>
              <w:rPr>
                <w:color w:val="231F20"/>
                <w:sz w:val="18"/>
                <w:szCs w:val="18"/>
              </w:rPr>
              <w:t xml:space="preserve"> e </w:t>
            </w:r>
            <w:proofErr w:type="spellStart"/>
            <w:r>
              <w:rPr>
                <w:color w:val="231F20"/>
                <w:sz w:val="18"/>
                <w:szCs w:val="18"/>
              </w:rPr>
              <w:t>smartphone</w:t>
            </w:r>
            <w:proofErr w:type="spellEnd"/>
            <w:r>
              <w:rPr>
                <w:color w:val="231F20"/>
                <w:sz w:val="18"/>
                <w:szCs w:val="18"/>
              </w:rPr>
              <w:t>.</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911"/>
        </w:trPr>
        <w:tc>
          <w:tcPr>
            <w:tcW w:w="8246" w:type="dxa"/>
          </w:tcPr>
          <w:p w:rsidR="00420FDD" w:rsidRDefault="00B04CF7">
            <w:pPr>
              <w:pBdr>
                <w:top w:val="nil"/>
                <w:left w:val="nil"/>
                <w:bottom w:val="nil"/>
                <w:right w:val="nil"/>
                <w:between w:val="nil"/>
              </w:pBdr>
              <w:spacing w:before="16" w:line="280" w:lineRule="auto"/>
              <w:ind w:left="473" w:right="105" w:hanging="360"/>
              <w:jc w:val="both"/>
              <w:rPr>
                <w:color w:val="000000"/>
                <w:sz w:val="18"/>
                <w:szCs w:val="18"/>
              </w:rPr>
            </w:pPr>
            <w:r>
              <w:rPr>
                <w:color w:val="231F20"/>
                <w:sz w:val="18"/>
                <w:szCs w:val="18"/>
              </w:rPr>
              <w:t>2. Le manifestazioni sportive, ricreative, culturali, gite scolastiche e di istruzione, visite guidate, visite a musei, aziende, laboratori e cantieri, scambi ed attività culturali in genere, purché siano control- late da organi scolastici o da organi autorizzati dagli stessi;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911"/>
        </w:trPr>
        <w:tc>
          <w:tcPr>
            <w:tcW w:w="8246" w:type="dxa"/>
          </w:tcPr>
          <w:p w:rsidR="00420FDD" w:rsidRDefault="00B04CF7">
            <w:pPr>
              <w:pBdr>
                <w:top w:val="nil"/>
                <w:left w:val="nil"/>
                <w:bottom w:val="nil"/>
                <w:right w:val="nil"/>
                <w:between w:val="nil"/>
              </w:pBdr>
              <w:spacing w:before="16" w:line="280" w:lineRule="auto"/>
              <w:ind w:left="473" w:right="105" w:hanging="360"/>
              <w:jc w:val="both"/>
              <w:rPr>
                <w:color w:val="000000"/>
                <w:sz w:val="18"/>
                <w:szCs w:val="18"/>
              </w:rPr>
            </w:pPr>
            <w:r>
              <w:rPr>
                <w:color w:val="231F20"/>
                <w:sz w:val="18"/>
                <w:szCs w:val="18"/>
              </w:rPr>
              <w:t>3. Tutte le attività di educazione fisica (motoria, per le scuole materne ed elementari), comprese tutte le attività ginnico/sportive e non, anche extra programma nonché tutte le attività previste dal Piano dell’Offerta Formativa realizzate dall’Istituto Scolastico in collaborazione con soggetti esterni;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tcPr>
          <w:p w:rsidR="00420FDD" w:rsidRDefault="00B04CF7">
            <w:pPr>
              <w:pBdr>
                <w:top w:val="nil"/>
                <w:left w:val="nil"/>
                <w:bottom w:val="nil"/>
                <w:right w:val="nil"/>
                <w:between w:val="nil"/>
              </w:pBdr>
              <w:tabs>
                <w:tab w:val="left" w:pos="473"/>
              </w:tabs>
              <w:spacing w:before="71"/>
              <w:ind w:left="113"/>
              <w:rPr>
                <w:color w:val="000000"/>
                <w:sz w:val="18"/>
                <w:szCs w:val="18"/>
              </w:rPr>
            </w:pPr>
            <w:r>
              <w:rPr>
                <w:color w:val="231F20"/>
                <w:sz w:val="18"/>
                <w:szCs w:val="18"/>
              </w:rPr>
              <w:t>4.</w:t>
            </w:r>
            <w:r>
              <w:rPr>
                <w:color w:val="231F20"/>
                <w:sz w:val="18"/>
                <w:szCs w:val="18"/>
              </w:rPr>
              <w:tab/>
              <w:t>Le assemblee studentesche autorizzate;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tcPr>
          <w:p w:rsidR="00420FDD" w:rsidRDefault="00B04CF7">
            <w:pPr>
              <w:pBdr>
                <w:top w:val="nil"/>
                <w:left w:val="nil"/>
                <w:bottom w:val="nil"/>
                <w:right w:val="nil"/>
                <w:between w:val="nil"/>
              </w:pBdr>
              <w:tabs>
                <w:tab w:val="left" w:pos="473"/>
              </w:tabs>
              <w:spacing w:before="71"/>
              <w:ind w:left="113"/>
              <w:rPr>
                <w:color w:val="000000"/>
                <w:sz w:val="18"/>
                <w:szCs w:val="18"/>
              </w:rPr>
            </w:pPr>
            <w:r>
              <w:rPr>
                <w:color w:val="231F20"/>
                <w:sz w:val="18"/>
                <w:szCs w:val="18"/>
              </w:rPr>
              <w:t>5.</w:t>
            </w:r>
            <w:r>
              <w:rPr>
                <w:color w:val="231F20"/>
                <w:sz w:val="18"/>
                <w:szCs w:val="18"/>
              </w:rPr>
              <w:tab/>
              <w:t>Le assemblee studentesche non autorizzate, purché si svolgano all’interno della scuola;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tcPr>
          <w:p w:rsidR="00420FDD" w:rsidRDefault="00B04CF7">
            <w:pPr>
              <w:pBdr>
                <w:top w:val="nil"/>
                <w:left w:val="nil"/>
                <w:bottom w:val="nil"/>
                <w:right w:val="nil"/>
                <w:between w:val="nil"/>
              </w:pBdr>
              <w:tabs>
                <w:tab w:val="left" w:pos="473"/>
              </w:tabs>
              <w:spacing w:before="16" w:line="280" w:lineRule="auto"/>
              <w:ind w:left="473" w:right="106" w:hanging="360"/>
              <w:rPr>
                <w:color w:val="000000"/>
                <w:sz w:val="18"/>
                <w:szCs w:val="18"/>
              </w:rPr>
            </w:pPr>
            <w:r>
              <w:rPr>
                <w:color w:val="231F20"/>
                <w:sz w:val="18"/>
                <w:szCs w:val="18"/>
              </w:rPr>
              <w:t>6.</w:t>
            </w:r>
            <w:r>
              <w:rPr>
                <w:color w:val="231F20"/>
                <w:sz w:val="18"/>
                <w:szCs w:val="18"/>
              </w:rPr>
              <w:tab/>
              <w:t>Le assemblee che abbiano luogo in locali esterni alla scuola, purché siano osservate le disposi- zioni della C.M. n. 312 XI capitolo del 27 dicembre 1979 in atto di vigilanza;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tcPr>
          <w:p w:rsidR="00420FDD" w:rsidRDefault="00B04CF7">
            <w:pPr>
              <w:pBdr>
                <w:top w:val="nil"/>
                <w:left w:val="nil"/>
                <w:bottom w:val="nil"/>
                <w:right w:val="nil"/>
                <w:between w:val="nil"/>
              </w:pBdr>
              <w:tabs>
                <w:tab w:val="left" w:pos="473"/>
              </w:tabs>
              <w:spacing w:before="16" w:line="280" w:lineRule="auto"/>
              <w:ind w:left="473" w:right="105" w:hanging="360"/>
              <w:rPr>
                <w:color w:val="000000"/>
                <w:sz w:val="18"/>
                <w:szCs w:val="18"/>
              </w:rPr>
            </w:pPr>
            <w:r>
              <w:rPr>
                <w:color w:val="231F20"/>
                <w:sz w:val="18"/>
                <w:szCs w:val="18"/>
              </w:rPr>
              <w:t>7.</w:t>
            </w:r>
            <w:r>
              <w:rPr>
                <w:color w:val="231F20"/>
                <w:sz w:val="18"/>
                <w:szCs w:val="18"/>
              </w:rPr>
              <w:tab/>
              <w:t>Il servizio esterno alla scuola svolto da non docenti purché tale servizio venga svolto su preciso mandato del Capo d’Istituto e/o del responsabile del servizio di segreteria;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bl>
    <w:p w:rsidR="00420FDD" w:rsidRDefault="00420FDD">
      <w:pPr>
        <w:pBdr>
          <w:top w:val="nil"/>
          <w:left w:val="nil"/>
          <w:bottom w:val="nil"/>
          <w:right w:val="nil"/>
          <w:between w:val="nil"/>
        </w:pBdr>
        <w:spacing w:before="9"/>
        <w:rPr>
          <w:b/>
          <w:color w:val="000000"/>
          <w:sz w:val="14"/>
          <w:szCs w:val="14"/>
        </w:rPr>
      </w:pPr>
    </w:p>
    <w:tbl>
      <w:tblPr>
        <w:tblStyle w:val="a2"/>
        <w:tblW w:w="10542" w:type="dxa"/>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000" w:firstRow="0" w:lastRow="0" w:firstColumn="0" w:lastColumn="0" w:noHBand="0" w:noVBand="0"/>
      </w:tblPr>
      <w:tblGrid>
        <w:gridCol w:w="8246"/>
        <w:gridCol w:w="1148"/>
        <w:gridCol w:w="1148"/>
      </w:tblGrid>
      <w:tr w:rsidR="00420FDD">
        <w:trPr>
          <w:trHeight w:val="631"/>
        </w:trPr>
        <w:tc>
          <w:tcPr>
            <w:tcW w:w="8246" w:type="dxa"/>
          </w:tcPr>
          <w:p w:rsidR="00420FDD" w:rsidRDefault="00B04CF7">
            <w:pPr>
              <w:pBdr>
                <w:top w:val="nil"/>
                <w:left w:val="nil"/>
                <w:bottom w:val="nil"/>
                <w:right w:val="nil"/>
                <w:between w:val="nil"/>
              </w:pBdr>
              <w:tabs>
                <w:tab w:val="left" w:pos="473"/>
              </w:tabs>
              <w:spacing w:before="16" w:line="280" w:lineRule="auto"/>
              <w:ind w:left="473" w:right="106" w:hanging="360"/>
              <w:rPr>
                <w:color w:val="000000"/>
                <w:sz w:val="18"/>
                <w:szCs w:val="18"/>
              </w:rPr>
            </w:pPr>
            <w:r>
              <w:rPr>
                <w:color w:val="231F20"/>
                <w:sz w:val="18"/>
                <w:szCs w:val="18"/>
              </w:rPr>
              <w:t>8.</w:t>
            </w:r>
            <w:r>
              <w:rPr>
                <w:color w:val="231F20"/>
                <w:sz w:val="18"/>
                <w:szCs w:val="18"/>
              </w:rPr>
              <w:tab/>
              <w:t>Le lezioni di educazione fisica e per l’attività sportiva in genere svolta in palestre, piscine e campi sportivi esterni alla scuola purché sul posto venga prevista adeguata sorveglianza;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tcPr>
          <w:p w:rsidR="00420FDD" w:rsidRDefault="00B04CF7">
            <w:pPr>
              <w:pBdr>
                <w:top w:val="nil"/>
                <w:left w:val="nil"/>
                <w:bottom w:val="nil"/>
                <w:right w:val="nil"/>
                <w:between w:val="nil"/>
              </w:pBdr>
              <w:tabs>
                <w:tab w:val="left" w:pos="473"/>
              </w:tabs>
              <w:spacing w:before="16" w:line="280" w:lineRule="auto"/>
              <w:ind w:left="473" w:right="105" w:hanging="360"/>
              <w:rPr>
                <w:color w:val="000000"/>
                <w:sz w:val="18"/>
                <w:szCs w:val="18"/>
              </w:rPr>
            </w:pPr>
            <w:r>
              <w:rPr>
                <w:color w:val="231F20"/>
                <w:sz w:val="18"/>
                <w:szCs w:val="18"/>
              </w:rPr>
              <w:t>9.</w:t>
            </w:r>
            <w:r>
              <w:rPr>
                <w:color w:val="231F20"/>
                <w:sz w:val="18"/>
                <w:szCs w:val="18"/>
              </w:rPr>
              <w:tab/>
              <w:t>L’uso di un’aula magna o di un cinema teatro annesso alla scuola purché non aperto al pubblico a pagamento;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tcPr>
          <w:p w:rsidR="00420FDD" w:rsidRDefault="00B04CF7">
            <w:pPr>
              <w:pBdr>
                <w:top w:val="nil"/>
                <w:left w:val="nil"/>
                <w:bottom w:val="nil"/>
                <w:right w:val="nil"/>
                <w:between w:val="nil"/>
              </w:pBdr>
              <w:spacing w:before="16" w:line="280" w:lineRule="auto"/>
              <w:ind w:left="473" w:hanging="360"/>
              <w:rPr>
                <w:color w:val="000000"/>
                <w:sz w:val="18"/>
                <w:szCs w:val="18"/>
              </w:rPr>
            </w:pPr>
            <w:r>
              <w:rPr>
                <w:color w:val="231F20"/>
                <w:sz w:val="18"/>
                <w:szCs w:val="18"/>
              </w:rPr>
              <w:t xml:space="preserve">10. Il tragitto casa-scuola e viceversa per il tempo necessario a compiere il percorso prima e dopo l’orario delle lezioni, anche qualora fatto in gruppo con progetti di </w:t>
            </w:r>
            <w:proofErr w:type="spellStart"/>
            <w:r>
              <w:rPr>
                <w:color w:val="231F20"/>
                <w:sz w:val="18"/>
                <w:szCs w:val="18"/>
              </w:rPr>
              <w:t>pedibus</w:t>
            </w:r>
            <w:proofErr w:type="spellEnd"/>
            <w:r>
              <w:rPr>
                <w:color w:val="231F20"/>
                <w:sz w:val="18"/>
                <w:szCs w:val="18"/>
              </w:rPr>
              <w:t xml:space="preserve"> o </w:t>
            </w:r>
            <w:proofErr w:type="spellStart"/>
            <w:r>
              <w:rPr>
                <w:color w:val="231F20"/>
                <w:sz w:val="18"/>
                <w:szCs w:val="18"/>
              </w:rPr>
              <w:t>bicibus</w:t>
            </w:r>
            <w:proofErr w:type="spellEnd"/>
            <w:r>
              <w:rPr>
                <w:color w:val="231F20"/>
                <w:sz w:val="18"/>
                <w:szCs w:val="18"/>
              </w:rPr>
              <w:t>;</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tcPr>
          <w:p w:rsidR="00420FDD" w:rsidRDefault="00B04CF7">
            <w:pPr>
              <w:pBdr>
                <w:top w:val="nil"/>
                <w:left w:val="nil"/>
                <w:bottom w:val="nil"/>
                <w:right w:val="nil"/>
                <w:between w:val="nil"/>
              </w:pBdr>
              <w:spacing w:before="16" w:line="280" w:lineRule="auto"/>
              <w:ind w:left="473" w:hanging="360"/>
              <w:rPr>
                <w:color w:val="000000"/>
                <w:sz w:val="18"/>
                <w:szCs w:val="18"/>
              </w:rPr>
            </w:pPr>
            <w:r>
              <w:rPr>
                <w:color w:val="231F20"/>
                <w:sz w:val="18"/>
                <w:szCs w:val="18"/>
              </w:rPr>
              <w:t xml:space="preserve">11. I danni che gli alunni possono arrecare al materiale assegnato alla scuola in comodato da ditte e società diverse da Enti Pubblici come previsto dalla C.M. 26.07.2000 </w:t>
            </w:r>
            <w:proofErr w:type="spellStart"/>
            <w:r>
              <w:rPr>
                <w:color w:val="231F20"/>
                <w:sz w:val="18"/>
                <w:szCs w:val="18"/>
              </w:rPr>
              <w:t>prot</w:t>
            </w:r>
            <w:proofErr w:type="spellEnd"/>
            <w:r>
              <w:rPr>
                <w:color w:val="231F20"/>
                <w:sz w:val="18"/>
                <w:szCs w:val="18"/>
              </w:rPr>
              <w:t>. n. 3474/A1;</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tcPr>
          <w:p w:rsidR="00420FDD" w:rsidRDefault="00B04CF7">
            <w:pPr>
              <w:pBdr>
                <w:top w:val="nil"/>
                <w:left w:val="nil"/>
                <w:bottom w:val="nil"/>
                <w:right w:val="nil"/>
                <w:between w:val="nil"/>
              </w:pBdr>
              <w:spacing w:before="16" w:line="280" w:lineRule="auto"/>
              <w:ind w:left="473" w:hanging="360"/>
              <w:rPr>
                <w:color w:val="000000"/>
                <w:sz w:val="18"/>
                <w:szCs w:val="18"/>
              </w:rPr>
            </w:pPr>
            <w:r>
              <w:rPr>
                <w:color w:val="231F20"/>
                <w:sz w:val="18"/>
                <w:szCs w:val="18"/>
              </w:rPr>
              <w:t xml:space="preserve">12. Le attività di </w:t>
            </w:r>
            <w:proofErr w:type="spellStart"/>
            <w:r>
              <w:rPr>
                <w:color w:val="231F20"/>
                <w:sz w:val="18"/>
                <w:szCs w:val="18"/>
              </w:rPr>
              <w:t>prescuola</w:t>
            </w:r>
            <w:proofErr w:type="spellEnd"/>
            <w:r>
              <w:rPr>
                <w:color w:val="231F20"/>
                <w:sz w:val="18"/>
                <w:szCs w:val="18"/>
              </w:rPr>
              <w:t xml:space="preserve"> e doposcuola anche nei casi in cui la vigilanza sia prestata da personale fornito in supporto da Enti Pubblici;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13. L’attività di promozione culturale e sociale (direttiva n. 133 del 03/04/1996);</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1191"/>
        </w:trPr>
        <w:tc>
          <w:tcPr>
            <w:tcW w:w="8246" w:type="dxa"/>
          </w:tcPr>
          <w:p w:rsidR="00420FDD" w:rsidRDefault="00B04CF7">
            <w:pPr>
              <w:pBdr>
                <w:top w:val="nil"/>
                <w:left w:val="nil"/>
                <w:bottom w:val="nil"/>
                <w:right w:val="nil"/>
                <w:between w:val="nil"/>
              </w:pBdr>
              <w:spacing w:before="16" w:line="280" w:lineRule="auto"/>
              <w:ind w:left="473" w:right="105" w:hanging="360"/>
              <w:jc w:val="both"/>
              <w:rPr>
                <w:color w:val="000000"/>
                <w:sz w:val="18"/>
                <w:szCs w:val="18"/>
              </w:rPr>
            </w:pPr>
            <w:r>
              <w:rPr>
                <w:color w:val="231F20"/>
                <w:sz w:val="18"/>
                <w:szCs w:val="18"/>
              </w:rPr>
              <w:t>14. Le attività ludico-sportive o di avviamento alla pratica di uno sport, regolarmente deliberate dagli Organi Collegiali, ma organizzate e gestite da genitori anche in assenza di personale scolastico, in qualsiasi orario, presso la struttura scolastica o presso centri sportivi in genere o altri luoghi all’uopo designati regolarmente deliberati dagli organismi scolastici competenti;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tcPr>
          <w:p w:rsidR="00420FDD" w:rsidRDefault="00B04CF7">
            <w:pPr>
              <w:pBdr>
                <w:top w:val="nil"/>
                <w:left w:val="nil"/>
                <w:bottom w:val="nil"/>
                <w:right w:val="nil"/>
                <w:between w:val="nil"/>
              </w:pBdr>
              <w:spacing w:before="16" w:line="280" w:lineRule="auto"/>
              <w:ind w:left="473" w:hanging="360"/>
              <w:rPr>
                <w:color w:val="000000"/>
                <w:sz w:val="18"/>
                <w:szCs w:val="18"/>
              </w:rPr>
            </w:pPr>
            <w:r>
              <w:rPr>
                <w:color w:val="231F20"/>
                <w:sz w:val="18"/>
                <w:szCs w:val="18"/>
              </w:rPr>
              <w:t xml:space="preserve">15. I centri estivi e attività similari durante le vacanze natalizie, purché deliberati dagli organismi </w:t>
            </w:r>
            <w:proofErr w:type="spellStart"/>
            <w:r>
              <w:rPr>
                <w:color w:val="231F20"/>
                <w:sz w:val="18"/>
                <w:szCs w:val="18"/>
              </w:rPr>
              <w:t>sco</w:t>
            </w:r>
            <w:proofErr w:type="spellEnd"/>
            <w:r>
              <w:rPr>
                <w:color w:val="231F20"/>
                <w:sz w:val="18"/>
                <w:szCs w:val="18"/>
              </w:rPr>
              <w:t xml:space="preserve">- </w:t>
            </w:r>
            <w:proofErr w:type="spellStart"/>
            <w:r>
              <w:rPr>
                <w:color w:val="231F20"/>
                <w:sz w:val="18"/>
                <w:szCs w:val="18"/>
              </w:rPr>
              <w:t>lastici</w:t>
            </w:r>
            <w:proofErr w:type="spellEnd"/>
            <w:r>
              <w:rPr>
                <w:color w:val="231F20"/>
                <w:sz w:val="18"/>
                <w:szCs w:val="18"/>
              </w:rPr>
              <w:t xml:space="preserve"> competenti;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tcPr>
          <w:p w:rsidR="00420FDD" w:rsidRDefault="00B04CF7">
            <w:pPr>
              <w:pBdr>
                <w:top w:val="nil"/>
                <w:left w:val="nil"/>
                <w:bottom w:val="nil"/>
                <w:right w:val="nil"/>
                <w:between w:val="nil"/>
              </w:pBdr>
              <w:spacing w:before="16" w:line="280" w:lineRule="auto"/>
              <w:ind w:left="473" w:hanging="360"/>
              <w:rPr>
                <w:color w:val="000000"/>
                <w:sz w:val="18"/>
                <w:szCs w:val="18"/>
              </w:rPr>
            </w:pPr>
            <w:r>
              <w:rPr>
                <w:color w:val="231F20"/>
                <w:sz w:val="18"/>
                <w:szCs w:val="18"/>
              </w:rPr>
              <w:lastRenderedPageBreak/>
              <w:t xml:space="preserve">16. Tutte le attività relative al progetto </w:t>
            </w:r>
            <w:proofErr w:type="spellStart"/>
            <w:r>
              <w:rPr>
                <w:color w:val="231F20"/>
                <w:sz w:val="18"/>
                <w:szCs w:val="18"/>
              </w:rPr>
              <w:t>Pedibus</w:t>
            </w:r>
            <w:proofErr w:type="spellEnd"/>
            <w:r>
              <w:rPr>
                <w:color w:val="231F20"/>
                <w:sz w:val="18"/>
                <w:szCs w:val="18"/>
              </w:rPr>
              <w:t xml:space="preserve"> e </w:t>
            </w:r>
            <w:proofErr w:type="spellStart"/>
            <w:r>
              <w:rPr>
                <w:color w:val="231F20"/>
                <w:sz w:val="18"/>
                <w:szCs w:val="18"/>
              </w:rPr>
              <w:t>Bicibus</w:t>
            </w:r>
            <w:proofErr w:type="spellEnd"/>
            <w:r>
              <w:rPr>
                <w:color w:val="231F20"/>
                <w:sz w:val="18"/>
                <w:szCs w:val="18"/>
              </w:rPr>
              <w:t xml:space="preserve"> e corsi organizzati per il conseguimento del certificato di idoneità alla guida dei ciclomotori;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17. Tutti i trasferimenti interni ed esterni connessi allo svolgimento delle attività.</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3"/>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bl>
    <w:p w:rsidR="00420FDD" w:rsidRDefault="00420FDD">
      <w:pPr>
        <w:pBdr>
          <w:top w:val="nil"/>
          <w:left w:val="nil"/>
          <w:bottom w:val="nil"/>
          <w:right w:val="nil"/>
          <w:between w:val="nil"/>
        </w:pBdr>
        <w:spacing w:before="11"/>
        <w:rPr>
          <w:b/>
          <w:color w:val="000000"/>
          <w:sz w:val="6"/>
          <w:szCs w:val="6"/>
        </w:rPr>
      </w:pPr>
    </w:p>
    <w:tbl>
      <w:tblPr>
        <w:tblStyle w:val="a3"/>
        <w:tblW w:w="10542" w:type="dxa"/>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000" w:firstRow="0" w:lastRow="0" w:firstColumn="0" w:lastColumn="0" w:noHBand="0" w:noVBand="0"/>
      </w:tblPr>
      <w:tblGrid>
        <w:gridCol w:w="8246"/>
        <w:gridCol w:w="1148"/>
        <w:gridCol w:w="1148"/>
      </w:tblGrid>
      <w:tr w:rsidR="00420FDD">
        <w:trPr>
          <w:trHeight w:val="351"/>
        </w:trPr>
        <w:tc>
          <w:tcPr>
            <w:tcW w:w="10542" w:type="dxa"/>
            <w:gridSpan w:val="3"/>
            <w:shd w:val="clear" w:color="auto" w:fill="ABE1F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SEZIONE C - CARATTERISTICHE TECNICHE DELLE GARANZIE - Punteggio sezione C: 10 PUNTI per risposte tutte positive.</w:t>
            </w:r>
          </w:p>
        </w:tc>
      </w:tr>
      <w:tr w:rsidR="00420FDD">
        <w:trPr>
          <w:trHeight w:val="351"/>
        </w:trPr>
        <w:tc>
          <w:tcPr>
            <w:tcW w:w="10542" w:type="dxa"/>
            <w:gridSpan w:val="3"/>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Le garanzie assicurative dovranno essere sempre valide per:</w:t>
            </w:r>
          </w:p>
        </w:tc>
      </w:tr>
      <w:tr w:rsidR="00420FDD">
        <w:trPr>
          <w:trHeight w:val="351"/>
        </w:trPr>
        <w:tc>
          <w:tcPr>
            <w:tcW w:w="8246" w:type="dxa"/>
            <w:shd w:val="clear" w:color="auto" w:fill="BCBEC0"/>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RESPONSABILITÀ CIVILE</w:t>
            </w:r>
          </w:p>
        </w:tc>
        <w:tc>
          <w:tcPr>
            <w:tcW w:w="1148" w:type="dxa"/>
            <w:shd w:val="clear" w:color="auto" w:fill="BCBEC0"/>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shd w:val="clear" w:color="auto" w:fill="BCBEC0"/>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351"/>
        </w:trPr>
        <w:tc>
          <w:tcPr>
            <w:tcW w:w="8246" w:type="dxa"/>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La polizza deve comprendere gli stage e l’alternanza scuola/lavoro comprese le prove pratiche dirette.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3"/>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631"/>
        </w:trPr>
        <w:tc>
          <w:tcPr>
            <w:tcW w:w="8246" w:type="dxa"/>
          </w:tcPr>
          <w:p w:rsidR="00420FDD" w:rsidRDefault="00B04CF7">
            <w:pPr>
              <w:pBdr>
                <w:top w:val="nil"/>
                <w:left w:val="nil"/>
                <w:bottom w:val="nil"/>
                <w:right w:val="nil"/>
                <w:between w:val="nil"/>
              </w:pBdr>
              <w:spacing w:before="16" w:line="280" w:lineRule="auto"/>
              <w:ind w:left="113" w:right="98"/>
              <w:rPr>
                <w:color w:val="000000"/>
                <w:sz w:val="18"/>
                <w:szCs w:val="18"/>
              </w:rPr>
            </w:pPr>
            <w:r>
              <w:rPr>
                <w:color w:val="231F20"/>
                <w:sz w:val="18"/>
                <w:szCs w:val="18"/>
              </w:rPr>
              <w:t>La polizza deve essere valida in itinere per gli Alunni anche maggiorenni (anche nel caso in cui non vi sia responsabilità dell’Istituto scolastico contraente).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3"/>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631"/>
        </w:trPr>
        <w:tc>
          <w:tcPr>
            <w:tcW w:w="8246" w:type="dxa"/>
          </w:tcPr>
          <w:p w:rsidR="00420FDD" w:rsidRDefault="00B04CF7">
            <w:pPr>
              <w:pBdr>
                <w:top w:val="nil"/>
                <w:left w:val="nil"/>
                <w:bottom w:val="nil"/>
                <w:right w:val="nil"/>
                <w:between w:val="nil"/>
              </w:pBdr>
              <w:spacing w:before="16" w:line="280" w:lineRule="auto"/>
              <w:ind w:left="113" w:right="106"/>
              <w:rPr>
                <w:color w:val="000000"/>
                <w:sz w:val="18"/>
                <w:szCs w:val="18"/>
              </w:rPr>
            </w:pPr>
            <w:r>
              <w:rPr>
                <w:color w:val="231F20"/>
                <w:sz w:val="18"/>
                <w:szCs w:val="18"/>
              </w:rPr>
              <w:t>La polizza deve comprendere i danni cagionati a veicoli a motore e non, parcheggiati negli ambiti di proprietà o in uso alla scuola.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3"/>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911"/>
        </w:trPr>
        <w:tc>
          <w:tcPr>
            <w:tcW w:w="8246" w:type="dxa"/>
          </w:tcPr>
          <w:p w:rsidR="00420FDD" w:rsidRDefault="00B04CF7">
            <w:pPr>
              <w:pBdr>
                <w:top w:val="nil"/>
                <w:left w:val="nil"/>
                <w:bottom w:val="nil"/>
                <w:right w:val="nil"/>
                <w:between w:val="nil"/>
              </w:pBdr>
              <w:spacing w:before="16" w:line="280" w:lineRule="auto"/>
              <w:ind w:left="113" w:right="105"/>
              <w:jc w:val="both"/>
              <w:rPr>
                <w:color w:val="000000"/>
                <w:sz w:val="18"/>
                <w:szCs w:val="18"/>
              </w:rPr>
            </w:pPr>
            <w:r>
              <w:rPr>
                <w:color w:val="231F20"/>
                <w:sz w:val="18"/>
                <w:szCs w:val="18"/>
              </w:rPr>
              <w:t>La polizza deve garantire i sinistri avvenuti durante il periodo di validità del contratto anche se la causa degli stessi è da collocarsi in un periodo antecedente alla stipula (senza limiti di tempo) e il Contraente o l’Assicurato non erano a conoscenza della causa stessa.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3"/>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1191"/>
        </w:trPr>
        <w:tc>
          <w:tcPr>
            <w:tcW w:w="8246" w:type="dxa"/>
          </w:tcPr>
          <w:p w:rsidR="00420FDD" w:rsidRDefault="00B04CF7">
            <w:pPr>
              <w:pBdr>
                <w:top w:val="nil"/>
                <w:left w:val="nil"/>
                <w:bottom w:val="nil"/>
                <w:right w:val="nil"/>
                <w:between w:val="nil"/>
              </w:pBdr>
              <w:spacing w:before="16" w:line="280" w:lineRule="auto"/>
              <w:ind w:left="113" w:right="105"/>
              <w:jc w:val="both"/>
              <w:rPr>
                <w:color w:val="000000"/>
                <w:sz w:val="18"/>
                <w:szCs w:val="18"/>
              </w:rPr>
            </w:pPr>
            <w:r>
              <w:rPr>
                <w:color w:val="231F20"/>
                <w:sz w:val="18"/>
                <w:szCs w:val="18"/>
              </w:rPr>
              <w:t>In presenza di una serie di eventi dannosi riconducibile ad una stessa tipologia di causa (danni in serie), in caso di recesso dal contratto da parte dell’assicuratore o se il contratto non sussiste più, la polizza deve essere valida sia durante la validità della garanzia assicurativa che dopo la cessazione del contratto.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3"/>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631"/>
        </w:trPr>
        <w:tc>
          <w:tcPr>
            <w:tcW w:w="8246" w:type="dxa"/>
          </w:tcPr>
          <w:p w:rsidR="00420FDD" w:rsidRDefault="00B04CF7">
            <w:pPr>
              <w:pBdr>
                <w:top w:val="nil"/>
                <w:left w:val="nil"/>
                <w:bottom w:val="nil"/>
                <w:right w:val="nil"/>
                <w:between w:val="nil"/>
              </w:pBdr>
              <w:spacing w:before="16" w:line="280" w:lineRule="auto"/>
              <w:ind w:left="113" w:right="106"/>
              <w:rPr>
                <w:color w:val="000000"/>
                <w:sz w:val="18"/>
                <w:szCs w:val="18"/>
              </w:rPr>
            </w:pPr>
            <w:r>
              <w:rPr>
                <w:color w:val="231F20"/>
                <w:sz w:val="18"/>
                <w:szCs w:val="18"/>
              </w:rPr>
              <w:t xml:space="preserve">Il Massimale prestato dovrà essere unico per sinistro, illimitato per anno e senza </w:t>
            </w:r>
            <w:proofErr w:type="spellStart"/>
            <w:r>
              <w:rPr>
                <w:color w:val="231F20"/>
                <w:sz w:val="18"/>
                <w:szCs w:val="18"/>
              </w:rPr>
              <w:t>sottolimiti</w:t>
            </w:r>
            <w:proofErr w:type="spellEnd"/>
            <w:r>
              <w:rPr>
                <w:color w:val="231F20"/>
                <w:sz w:val="18"/>
                <w:szCs w:val="18"/>
              </w:rPr>
              <w:t xml:space="preserve"> per danni a persone, animali e cose.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3"/>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bl>
    <w:p w:rsidR="00420FDD" w:rsidRDefault="00420FDD">
      <w:pPr>
        <w:pBdr>
          <w:top w:val="nil"/>
          <w:left w:val="nil"/>
          <w:bottom w:val="nil"/>
          <w:right w:val="nil"/>
          <w:between w:val="nil"/>
        </w:pBdr>
        <w:spacing w:before="9"/>
        <w:rPr>
          <w:b/>
          <w:color w:val="000000"/>
          <w:sz w:val="14"/>
          <w:szCs w:val="14"/>
        </w:rPr>
      </w:pPr>
    </w:p>
    <w:tbl>
      <w:tblPr>
        <w:tblStyle w:val="a4"/>
        <w:tblW w:w="10542" w:type="dxa"/>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000" w:firstRow="0" w:lastRow="0" w:firstColumn="0" w:lastColumn="0" w:noHBand="0" w:noVBand="0"/>
      </w:tblPr>
      <w:tblGrid>
        <w:gridCol w:w="8246"/>
        <w:gridCol w:w="1148"/>
        <w:gridCol w:w="1148"/>
      </w:tblGrid>
      <w:tr w:rsidR="00420FDD">
        <w:trPr>
          <w:trHeight w:val="911"/>
        </w:trPr>
        <w:tc>
          <w:tcPr>
            <w:tcW w:w="8246" w:type="dxa"/>
          </w:tcPr>
          <w:p w:rsidR="00420FDD" w:rsidRDefault="00B04CF7">
            <w:pPr>
              <w:pBdr>
                <w:top w:val="nil"/>
                <w:left w:val="nil"/>
                <w:bottom w:val="nil"/>
                <w:right w:val="nil"/>
                <w:between w:val="nil"/>
              </w:pBdr>
              <w:spacing w:before="16" w:line="280" w:lineRule="auto"/>
              <w:ind w:left="113" w:right="105"/>
              <w:jc w:val="both"/>
              <w:rPr>
                <w:color w:val="000000"/>
                <w:sz w:val="18"/>
                <w:szCs w:val="18"/>
              </w:rPr>
            </w:pPr>
            <w:r>
              <w:rPr>
                <w:color w:val="231F20"/>
                <w:sz w:val="18"/>
                <w:szCs w:val="18"/>
              </w:rPr>
              <w:t>La polizza deve garantire i casi di colpa grave, nonché per la Responsabilità Civile che possa deriva- re al Contraente da fatto doloso, imperizia, negligenza ed imprudenza di persone delle quali debba rispondere.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3"/>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911"/>
        </w:trPr>
        <w:tc>
          <w:tcPr>
            <w:tcW w:w="8246" w:type="dxa"/>
          </w:tcPr>
          <w:p w:rsidR="00420FDD" w:rsidRDefault="00B04CF7">
            <w:pPr>
              <w:pBdr>
                <w:top w:val="nil"/>
                <w:left w:val="nil"/>
                <w:bottom w:val="nil"/>
                <w:right w:val="nil"/>
                <w:between w:val="nil"/>
              </w:pBdr>
              <w:spacing w:before="16" w:line="280" w:lineRule="auto"/>
              <w:ind w:left="113" w:right="105"/>
              <w:jc w:val="both"/>
              <w:rPr>
                <w:color w:val="000000"/>
                <w:sz w:val="18"/>
                <w:szCs w:val="18"/>
              </w:rPr>
            </w:pPr>
            <w:r>
              <w:rPr>
                <w:color w:val="231F20"/>
                <w:sz w:val="18"/>
                <w:szCs w:val="18"/>
              </w:rPr>
              <w:t>La polizza deve garantire la responsabilità personale di tutti gli Assicurati che vengono considerati terzi a tutti gli effetti nei confronti della scuola, nonché dei genitori degli alunni minorenni per fatto a loro imputabile.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3"/>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631"/>
        </w:trPr>
        <w:tc>
          <w:tcPr>
            <w:tcW w:w="8246" w:type="dxa"/>
          </w:tcPr>
          <w:p w:rsidR="00420FDD" w:rsidRDefault="00B04CF7">
            <w:pPr>
              <w:pBdr>
                <w:top w:val="nil"/>
                <w:left w:val="nil"/>
                <w:bottom w:val="nil"/>
                <w:right w:val="nil"/>
                <w:between w:val="nil"/>
              </w:pBdr>
              <w:spacing w:before="16" w:line="280" w:lineRule="auto"/>
              <w:ind w:left="113" w:right="104"/>
              <w:rPr>
                <w:color w:val="000000"/>
                <w:sz w:val="18"/>
                <w:szCs w:val="18"/>
              </w:rPr>
            </w:pPr>
            <w:r>
              <w:rPr>
                <w:color w:val="231F20"/>
                <w:sz w:val="18"/>
                <w:szCs w:val="18"/>
              </w:rPr>
              <w:t>Qualora a seguito di infortunio il danneggiato inoltri richiesta di indennizzo sia per la Sezione infortuni sia per quella Responsabilità Civile deve essere prevista una cumulabilità tra gli indennizzi.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3"/>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lastRenderedPageBreak/>
              <w:t>ARTICOLO E PAGINA CONDIZIONI DI POLIZZA:</w:t>
            </w:r>
          </w:p>
        </w:tc>
      </w:tr>
    </w:tbl>
    <w:p w:rsidR="00420FDD" w:rsidRDefault="00420FDD">
      <w:pPr>
        <w:pBdr>
          <w:top w:val="nil"/>
          <w:left w:val="nil"/>
          <w:bottom w:val="nil"/>
          <w:right w:val="nil"/>
          <w:between w:val="nil"/>
        </w:pBdr>
        <w:spacing w:before="11"/>
        <w:rPr>
          <w:b/>
          <w:color w:val="000000"/>
          <w:sz w:val="6"/>
          <w:szCs w:val="6"/>
        </w:rPr>
      </w:pPr>
    </w:p>
    <w:tbl>
      <w:tblPr>
        <w:tblStyle w:val="a5"/>
        <w:tblW w:w="10542" w:type="dxa"/>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000" w:firstRow="0" w:lastRow="0" w:firstColumn="0" w:lastColumn="0" w:noHBand="0" w:noVBand="0"/>
      </w:tblPr>
      <w:tblGrid>
        <w:gridCol w:w="515"/>
        <w:gridCol w:w="7731"/>
        <w:gridCol w:w="1148"/>
        <w:gridCol w:w="1148"/>
      </w:tblGrid>
      <w:tr w:rsidR="00420FDD">
        <w:trPr>
          <w:trHeight w:val="351"/>
        </w:trPr>
        <w:tc>
          <w:tcPr>
            <w:tcW w:w="8246" w:type="dxa"/>
            <w:gridSpan w:val="2"/>
            <w:shd w:val="clear" w:color="auto" w:fill="BCBEC0"/>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INFORTUNI</w:t>
            </w:r>
          </w:p>
        </w:tc>
        <w:tc>
          <w:tcPr>
            <w:tcW w:w="1148" w:type="dxa"/>
            <w:shd w:val="clear" w:color="auto" w:fill="BCBEC0"/>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shd w:val="clear" w:color="auto" w:fill="BCBEC0"/>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57" w:right="152"/>
              <w:jc w:val="center"/>
              <w:rPr>
                <w:b/>
                <w:color w:val="000000"/>
                <w:sz w:val="18"/>
                <w:szCs w:val="18"/>
              </w:rPr>
            </w:pPr>
            <w:r>
              <w:rPr>
                <w:b/>
                <w:color w:val="231F20"/>
                <w:sz w:val="18"/>
                <w:szCs w:val="18"/>
              </w:rPr>
              <w:t>1)</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CASO MORTE</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1191"/>
        </w:trPr>
        <w:tc>
          <w:tcPr>
            <w:tcW w:w="8246" w:type="dxa"/>
            <w:gridSpan w:val="2"/>
          </w:tcPr>
          <w:p w:rsidR="00420FDD" w:rsidRDefault="00B04CF7">
            <w:pPr>
              <w:pBdr>
                <w:top w:val="nil"/>
                <w:left w:val="nil"/>
                <w:bottom w:val="nil"/>
                <w:right w:val="nil"/>
                <w:between w:val="nil"/>
              </w:pBdr>
              <w:spacing w:before="16" w:line="280" w:lineRule="auto"/>
              <w:ind w:left="113" w:right="105"/>
              <w:jc w:val="both"/>
              <w:rPr>
                <w:color w:val="000000"/>
                <w:sz w:val="18"/>
                <w:szCs w:val="18"/>
              </w:rPr>
            </w:pPr>
            <w:r>
              <w:rPr>
                <w:color w:val="231F20"/>
                <w:sz w:val="18"/>
                <w:szCs w:val="18"/>
              </w:rPr>
              <w:t xml:space="preserve">In caso di infortunio che abbia per conseguenza la morte dell’Assicurato deve essere previsto un in- </w:t>
            </w:r>
            <w:proofErr w:type="spellStart"/>
            <w:r>
              <w:rPr>
                <w:color w:val="231F20"/>
                <w:sz w:val="18"/>
                <w:szCs w:val="18"/>
              </w:rPr>
              <w:t>dennizzo</w:t>
            </w:r>
            <w:proofErr w:type="spellEnd"/>
            <w:r>
              <w:rPr>
                <w:color w:val="231F20"/>
                <w:sz w:val="18"/>
                <w:szCs w:val="18"/>
              </w:rPr>
              <w:t xml:space="preserve"> ai beneficiari anche nel caso in cui l’Infortunato venga dichiarato disperso dalla competenti Autorità con sentenza di morte presunta, ai sensi dell’art. 60 comma 3 del Codice Civile ed eventuali </w:t>
            </w:r>
            <w:proofErr w:type="spellStart"/>
            <w:r>
              <w:rPr>
                <w:color w:val="231F20"/>
                <w:sz w:val="18"/>
                <w:szCs w:val="18"/>
              </w:rPr>
              <w:t>s.m.i.</w:t>
            </w:r>
            <w:proofErr w:type="spellEnd"/>
            <w:r>
              <w:rPr>
                <w:color w:val="231F20"/>
                <w:sz w:val="18"/>
                <w:szCs w:val="18"/>
              </w:rPr>
              <w:t>.</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57" w:right="152"/>
              <w:jc w:val="center"/>
              <w:rPr>
                <w:b/>
                <w:color w:val="000000"/>
                <w:sz w:val="18"/>
                <w:szCs w:val="18"/>
              </w:rPr>
            </w:pPr>
            <w:r>
              <w:rPr>
                <w:b/>
                <w:color w:val="231F20"/>
                <w:sz w:val="18"/>
                <w:szCs w:val="18"/>
              </w:rPr>
              <w:t>2)</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INVALIDITÀ PERMANENTE DA INFORTUNIO</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105"/>
              <w:rPr>
                <w:color w:val="000000"/>
                <w:sz w:val="18"/>
                <w:szCs w:val="18"/>
              </w:rPr>
            </w:pPr>
            <w:r>
              <w:rPr>
                <w:color w:val="231F20"/>
                <w:sz w:val="18"/>
                <w:szCs w:val="18"/>
              </w:rPr>
              <w:t>Se il grado di invalidità riconosciuto è pari o superiore al 45% l’indenn</w:t>
            </w:r>
            <w:r w:rsidR="001C0CFD">
              <w:rPr>
                <w:color w:val="231F20"/>
                <w:sz w:val="18"/>
                <w:szCs w:val="18"/>
              </w:rPr>
              <w:t>izzo sarà pari al 100% del mas</w:t>
            </w:r>
            <w:r>
              <w:rPr>
                <w:color w:val="231F20"/>
                <w:sz w:val="18"/>
                <w:szCs w:val="18"/>
              </w:rPr>
              <w:t>simale offerto;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Pr>
                <w:color w:val="000000"/>
                <w:sz w:val="18"/>
                <w:szCs w:val="18"/>
              </w:rPr>
            </w:pPr>
            <w:r>
              <w:rPr>
                <w:color w:val="231F20"/>
                <w:sz w:val="18"/>
                <w:szCs w:val="18"/>
              </w:rPr>
              <w:t>Se il grado di invalidità riconosciuto è pari o superiore al 25% che coinvolga un alunno orfano di un genitore, l’indennizzo verrà raddoppiato;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97"/>
              <w:rPr>
                <w:color w:val="000000"/>
                <w:sz w:val="18"/>
                <w:szCs w:val="18"/>
              </w:rPr>
            </w:pPr>
            <w:r>
              <w:rPr>
                <w:color w:val="231F20"/>
                <w:sz w:val="18"/>
                <w:szCs w:val="18"/>
              </w:rPr>
              <w:t>Se il grado di invalidità riconosciuto è superiore al 75% verrà liquidato un capitale aggiuntivo (con esclusione di polizza vita sostitutive);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104"/>
              <w:rPr>
                <w:color w:val="000000"/>
                <w:sz w:val="18"/>
                <w:szCs w:val="18"/>
              </w:rPr>
            </w:pPr>
            <w:r>
              <w:rPr>
                <w:color w:val="231F20"/>
                <w:sz w:val="18"/>
                <w:szCs w:val="18"/>
              </w:rPr>
              <w:t>Se l’infortunio comporta la perdita totale anatomica di un arto verrà liquidata immediatamente una somma pari al 10% del capitale garantito;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571"/>
        </w:trPr>
        <w:tc>
          <w:tcPr>
            <w:tcW w:w="515" w:type="dxa"/>
            <w:shd w:val="clear" w:color="auto" w:fill="BCBEC0"/>
          </w:tcPr>
          <w:p w:rsidR="00420FDD" w:rsidRDefault="00420FDD">
            <w:pPr>
              <w:pBdr>
                <w:top w:val="nil"/>
                <w:left w:val="nil"/>
                <w:bottom w:val="nil"/>
                <w:right w:val="nil"/>
                <w:between w:val="nil"/>
              </w:pBdr>
              <w:spacing w:before="8"/>
              <w:rPr>
                <w:b/>
                <w:color w:val="000000"/>
                <w:sz w:val="15"/>
                <w:szCs w:val="15"/>
              </w:rPr>
            </w:pPr>
          </w:p>
          <w:p w:rsidR="00420FDD" w:rsidRDefault="00B04CF7">
            <w:pPr>
              <w:pBdr>
                <w:top w:val="nil"/>
                <w:left w:val="nil"/>
                <w:bottom w:val="nil"/>
                <w:right w:val="nil"/>
                <w:between w:val="nil"/>
              </w:pBdr>
              <w:spacing w:before="1"/>
              <w:ind w:left="157" w:right="152"/>
              <w:jc w:val="center"/>
              <w:rPr>
                <w:b/>
                <w:color w:val="000000"/>
                <w:sz w:val="18"/>
                <w:szCs w:val="18"/>
              </w:rPr>
            </w:pPr>
            <w:r>
              <w:rPr>
                <w:b/>
                <w:color w:val="231F20"/>
                <w:sz w:val="18"/>
                <w:szCs w:val="18"/>
              </w:rPr>
              <w:t>3)</w:t>
            </w:r>
          </w:p>
        </w:tc>
        <w:tc>
          <w:tcPr>
            <w:tcW w:w="7731" w:type="dxa"/>
          </w:tcPr>
          <w:p w:rsidR="00420FDD" w:rsidRDefault="00B04CF7">
            <w:pPr>
              <w:pBdr>
                <w:top w:val="nil"/>
                <w:left w:val="nil"/>
                <w:bottom w:val="nil"/>
                <w:right w:val="nil"/>
                <w:between w:val="nil"/>
              </w:pBdr>
              <w:spacing w:before="71" w:line="276" w:lineRule="auto"/>
              <w:ind w:left="113" w:right="96"/>
              <w:rPr>
                <w:b/>
                <w:color w:val="000000"/>
                <w:sz w:val="16"/>
                <w:szCs w:val="16"/>
              </w:rPr>
            </w:pPr>
            <w:r>
              <w:rPr>
                <w:b/>
                <w:color w:val="231F20"/>
                <w:sz w:val="18"/>
                <w:szCs w:val="18"/>
              </w:rPr>
              <w:t xml:space="preserve">RIMBORSO SPESE MEDICHE DA INFORTUNIO - </w:t>
            </w:r>
            <w:r>
              <w:rPr>
                <w:b/>
                <w:color w:val="231F20"/>
                <w:sz w:val="16"/>
                <w:szCs w:val="16"/>
              </w:rPr>
              <w:t xml:space="preserve">Fino alla concorrenza della somma </w:t>
            </w:r>
            <w:proofErr w:type="spellStart"/>
            <w:r>
              <w:rPr>
                <w:b/>
                <w:color w:val="231F20"/>
                <w:sz w:val="16"/>
                <w:szCs w:val="16"/>
              </w:rPr>
              <w:t>assicu</w:t>
            </w:r>
            <w:proofErr w:type="spellEnd"/>
            <w:r>
              <w:rPr>
                <w:b/>
                <w:color w:val="231F20"/>
                <w:sz w:val="16"/>
                <w:szCs w:val="16"/>
              </w:rPr>
              <w:t>- rata il Rimborso Spese Mediche garantirà le spese mediche sostenute a seguito di infortunio per:</w:t>
            </w:r>
          </w:p>
        </w:tc>
        <w:tc>
          <w:tcPr>
            <w:tcW w:w="1148" w:type="dxa"/>
          </w:tcPr>
          <w:p w:rsidR="00420FDD" w:rsidRDefault="00420FDD">
            <w:pPr>
              <w:pBdr>
                <w:top w:val="nil"/>
                <w:left w:val="nil"/>
                <w:bottom w:val="nil"/>
                <w:right w:val="nil"/>
                <w:between w:val="nil"/>
              </w:pBdr>
              <w:spacing w:before="8"/>
              <w:rPr>
                <w:b/>
                <w:color w:val="000000"/>
                <w:sz w:val="15"/>
                <w:szCs w:val="15"/>
              </w:rPr>
            </w:pPr>
          </w:p>
          <w:p w:rsidR="00420FDD" w:rsidRDefault="00B04CF7">
            <w:pPr>
              <w:pBdr>
                <w:top w:val="nil"/>
                <w:left w:val="nil"/>
                <w:bottom w:val="nil"/>
                <w:right w:val="nil"/>
                <w:between w:val="nil"/>
              </w:pBdr>
              <w:spacing w:before="1"/>
              <w:ind w:left="419" w:right="414"/>
              <w:jc w:val="center"/>
              <w:rPr>
                <w:b/>
                <w:color w:val="000000"/>
                <w:sz w:val="18"/>
                <w:szCs w:val="18"/>
              </w:rPr>
            </w:pPr>
            <w:r>
              <w:rPr>
                <w:b/>
                <w:color w:val="231F20"/>
                <w:sz w:val="18"/>
                <w:szCs w:val="18"/>
              </w:rPr>
              <w:t>SI</w:t>
            </w:r>
          </w:p>
        </w:tc>
        <w:tc>
          <w:tcPr>
            <w:tcW w:w="1148" w:type="dxa"/>
          </w:tcPr>
          <w:p w:rsidR="00420FDD" w:rsidRDefault="00420FDD">
            <w:pPr>
              <w:pBdr>
                <w:top w:val="nil"/>
                <w:left w:val="nil"/>
                <w:bottom w:val="nil"/>
                <w:right w:val="nil"/>
                <w:between w:val="nil"/>
              </w:pBdr>
              <w:spacing w:before="8"/>
              <w:rPr>
                <w:b/>
                <w:color w:val="000000"/>
                <w:sz w:val="15"/>
                <w:szCs w:val="15"/>
              </w:rPr>
            </w:pPr>
          </w:p>
          <w:p w:rsidR="00420FDD" w:rsidRDefault="00B04CF7">
            <w:pPr>
              <w:pBdr>
                <w:top w:val="nil"/>
                <w:left w:val="nil"/>
                <w:bottom w:val="nil"/>
                <w:right w:val="nil"/>
                <w:between w:val="nil"/>
              </w:pBdr>
              <w:spacing w:before="1"/>
              <w:ind w:left="419" w:right="414"/>
              <w:jc w:val="center"/>
              <w:rPr>
                <w:b/>
                <w:color w:val="000000"/>
                <w:sz w:val="18"/>
                <w:szCs w:val="18"/>
              </w:rPr>
            </w:pPr>
            <w:r>
              <w:rPr>
                <w:b/>
                <w:color w:val="231F20"/>
                <w:sz w:val="18"/>
                <w:szCs w:val="18"/>
              </w:rPr>
              <w:t>NO</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Visite mediche specialistiche, acquisto di medicinali;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Ticket sanitari;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Intervento chirurgico anche ambulatoriale;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Durante il ricovero in Istituto di cura pubblici e privati;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Applicazione di apparecchi gessati, bendaggi e docce di immobilizzazione;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96"/>
              <w:rPr>
                <w:color w:val="000000"/>
                <w:sz w:val="18"/>
                <w:szCs w:val="18"/>
              </w:rPr>
            </w:pPr>
            <w:r>
              <w:rPr>
                <w:color w:val="231F20"/>
                <w:sz w:val="18"/>
                <w:szCs w:val="18"/>
              </w:rPr>
              <w:t>Analisi ed accertamenti diagnostici strumentali e di laboratorio, compresa l’artroscopia diagnostica ed operativa;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Terapie fisiche e specialistiche;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99"/>
              <w:rPr>
                <w:color w:val="000000"/>
                <w:sz w:val="18"/>
                <w:szCs w:val="18"/>
              </w:rPr>
            </w:pPr>
            <w:r>
              <w:rPr>
                <w:color w:val="231F20"/>
                <w:sz w:val="18"/>
                <w:szCs w:val="18"/>
              </w:rPr>
              <w:t>Protesi conseguenti ad infortunio, protesi e tutori di funzione degli arti superiori, inferiori e del tronco (senza limitazioni al numero di protesi), protesi oculari ed acustiche.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bl>
    <w:p w:rsidR="00420FDD" w:rsidRDefault="00420FDD">
      <w:pPr>
        <w:pBdr>
          <w:top w:val="nil"/>
          <w:left w:val="nil"/>
          <w:bottom w:val="nil"/>
          <w:right w:val="nil"/>
          <w:between w:val="nil"/>
        </w:pBdr>
        <w:spacing w:before="9"/>
        <w:rPr>
          <w:b/>
          <w:color w:val="000000"/>
          <w:sz w:val="14"/>
          <w:szCs w:val="14"/>
        </w:rPr>
      </w:pPr>
    </w:p>
    <w:tbl>
      <w:tblPr>
        <w:tblStyle w:val="a6"/>
        <w:tblW w:w="10542" w:type="dxa"/>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000" w:firstRow="0" w:lastRow="0" w:firstColumn="0" w:lastColumn="0" w:noHBand="0" w:noVBand="0"/>
      </w:tblPr>
      <w:tblGrid>
        <w:gridCol w:w="515"/>
        <w:gridCol w:w="7731"/>
        <w:gridCol w:w="1148"/>
        <w:gridCol w:w="1148"/>
      </w:tblGrid>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57" w:right="152"/>
              <w:jc w:val="center"/>
              <w:rPr>
                <w:b/>
                <w:color w:val="000000"/>
                <w:sz w:val="18"/>
                <w:szCs w:val="18"/>
              </w:rPr>
            </w:pPr>
            <w:r>
              <w:rPr>
                <w:b/>
                <w:color w:val="231F20"/>
                <w:sz w:val="18"/>
                <w:szCs w:val="18"/>
              </w:rPr>
              <w:t>4)</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RIMBORSO SPESE ADEGUAMENTO MATERIALE DIDATTICO E ATTREZZATURE</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1191"/>
        </w:trPr>
        <w:tc>
          <w:tcPr>
            <w:tcW w:w="8246" w:type="dxa"/>
            <w:gridSpan w:val="2"/>
          </w:tcPr>
          <w:p w:rsidR="00420FDD" w:rsidRDefault="00B04CF7">
            <w:pPr>
              <w:pBdr>
                <w:top w:val="nil"/>
                <w:left w:val="nil"/>
                <w:bottom w:val="nil"/>
                <w:right w:val="nil"/>
                <w:between w:val="nil"/>
              </w:pBdr>
              <w:spacing w:before="16" w:line="280" w:lineRule="auto"/>
              <w:ind w:left="113" w:right="106"/>
              <w:jc w:val="both"/>
              <w:rPr>
                <w:color w:val="000000"/>
                <w:sz w:val="18"/>
                <w:szCs w:val="18"/>
              </w:rPr>
            </w:pPr>
            <w:r>
              <w:rPr>
                <w:color w:val="231F20"/>
                <w:sz w:val="18"/>
                <w:szCs w:val="18"/>
              </w:rPr>
              <w:t xml:space="preserve">In caso di infortunio che comporti una invalidità permanente di grado superiore al 75% deve essere previsto un rimborso delle spese sostenute dall’assicurato o dalla scuola per l’adeguamento della </w:t>
            </w:r>
            <w:proofErr w:type="spellStart"/>
            <w:r>
              <w:rPr>
                <w:color w:val="231F20"/>
                <w:sz w:val="18"/>
                <w:szCs w:val="18"/>
              </w:rPr>
              <w:t>stes</w:t>
            </w:r>
            <w:proofErr w:type="spellEnd"/>
            <w:r>
              <w:rPr>
                <w:color w:val="231F20"/>
                <w:sz w:val="18"/>
                <w:szCs w:val="18"/>
              </w:rPr>
              <w:t>- sa in relazione a attrezzature e arredi personalizzati, attrezzature tecnologiche per attività lavorative e didattiche e attrezzature per mobilità, autonomia e comunicazione.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57" w:right="152"/>
              <w:jc w:val="center"/>
              <w:rPr>
                <w:b/>
                <w:color w:val="000000"/>
                <w:sz w:val="18"/>
                <w:szCs w:val="18"/>
              </w:rPr>
            </w:pPr>
            <w:r>
              <w:rPr>
                <w:b/>
                <w:color w:val="231F20"/>
                <w:sz w:val="18"/>
                <w:szCs w:val="18"/>
              </w:rPr>
              <w:t>5)</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RIMBORSO SPESE ADEGUAMENTO ABITAZIONE</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631"/>
        </w:trPr>
        <w:tc>
          <w:tcPr>
            <w:tcW w:w="10542" w:type="dxa"/>
            <w:gridSpan w:val="4"/>
          </w:tcPr>
          <w:p w:rsidR="00420FDD" w:rsidRDefault="00B04CF7">
            <w:pPr>
              <w:pBdr>
                <w:top w:val="nil"/>
                <w:left w:val="nil"/>
                <w:bottom w:val="nil"/>
                <w:right w:val="nil"/>
                <w:between w:val="nil"/>
              </w:pBdr>
              <w:spacing w:before="16" w:line="280" w:lineRule="auto"/>
              <w:ind w:left="113"/>
              <w:rPr>
                <w:color w:val="000000"/>
                <w:sz w:val="18"/>
                <w:szCs w:val="18"/>
              </w:rPr>
            </w:pPr>
            <w:r>
              <w:rPr>
                <w:color w:val="231F20"/>
                <w:sz w:val="18"/>
                <w:szCs w:val="18"/>
              </w:rPr>
              <w:lastRenderedPageBreak/>
              <w:t>In caso di infortunio che comporti una invalidità permanente di grado superiore al 75% deve essere previsto un rimborso delle spese sostenute dall’Assicurato per l’adeguamento dell’abitazione (domicilio):</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Per eliminare le barriere architettoniche;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Per acquistare strumentazioni tecnologiche e informatiche per il controllo dell’ambiente domestico;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99"/>
              <w:rPr>
                <w:color w:val="000000"/>
                <w:sz w:val="18"/>
                <w:szCs w:val="18"/>
              </w:rPr>
            </w:pPr>
            <w:r>
              <w:rPr>
                <w:color w:val="231F20"/>
                <w:sz w:val="18"/>
                <w:szCs w:val="18"/>
              </w:rPr>
              <w:t>Per acquistare ausili, attrezzature e arredi personalizzati per migliorare la fruibilità della propria abita- zione;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100"/>
              <w:rPr>
                <w:color w:val="000000"/>
                <w:sz w:val="18"/>
                <w:szCs w:val="18"/>
              </w:rPr>
            </w:pPr>
            <w:r>
              <w:rPr>
                <w:color w:val="231F20"/>
                <w:sz w:val="18"/>
                <w:szCs w:val="18"/>
              </w:rPr>
              <w:t xml:space="preserve">Per acquistare attrezzature tecnologiche per svolgere attività di lavoro, studio, riabilitazione e per </w:t>
            </w:r>
            <w:proofErr w:type="spellStart"/>
            <w:r>
              <w:rPr>
                <w:color w:val="231F20"/>
                <w:sz w:val="18"/>
                <w:szCs w:val="18"/>
              </w:rPr>
              <w:t>risol</w:t>
            </w:r>
            <w:proofErr w:type="spellEnd"/>
            <w:r>
              <w:rPr>
                <w:color w:val="231F20"/>
                <w:sz w:val="18"/>
                <w:szCs w:val="18"/>
              </w:rPr>
              <w:t>- vere problemi di comunicazione, mobilità e autonomia dell’Assicurato divenuto disabile.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57" w:right="152"/>
              <w:jc w:val="center"/>
              <w:rPr>
                <w:b/>
                <w:color w:val="000000"/>
                <w:sz w:val="18"/>
                <w:szCs w:val="18"/>
              </w:rPr>
            </w:pPr>
            <w:r>
              <w:rPr>
                <w:b/>
                <w:color w:val="231F20"/>
                <w:sz w:val="18"/>
                <w:szCs w:val="18"/>
              </w:rPr>
              <w:t>6)</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RIMBORSO SPESE ADEGUAMENTO AUTOVETTURA</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911"/>
        </w:trPr>
        <w:tc>
          <w:tcPr>
            <w:tcW w:w="8246" w:type="dxa"/>
            <w:gridSpan w:val="2"/>
          </w:tcPr>
          <w:p w:rsidR="00420FDD" w:rsidRDefault="00B04CF7">
            <w:pPr>
              <w:pBdr>
                <w:top w:val="nil"/>
                <w:left w:val="nil"/>
                <w:bottom w:val="nil"/>
                <w:right w:val="nil"/>
                <w:between w:val="nil"/>
              </w:pBdr>
              <w:spacing w:before="16" w:line="280" w:lineRule="auto"/>
              <w:ind w:left="113" w:right="106"/>
              <w:jc w:val="both"/>
              <w:rPr>
                <w:color w:val="000000"/>
                <w:sz w:val="18"/>
                <w:szCs w:val="18"/>
              </w:rPr>
            </w:pPr>
            <w:r>
              <w:rPr>
                <w:color w:val="231F20"/>
                <w:sz w:val="18"/>
                <w:szCs w:val="18"/>
              </w:rPr>
              <w:t>In caso di infortunio che comporti una invalidità permanente di grado superiore al 75% deve essere previsto un rimborso delle spese sostenute dall’Assicurato per adeguamento o acquisto di autovettura che possa rendere agevole gli spostamenti in conseguenza delle mutate esigenze.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57" w:right="152"/>
              <w:jc w:val="center"/>
              <w:rPr>
                <w:b/>
                <w:color w:val="000000"/>
                <w:sz w:val="18"/>
                <w:szCs w:val="18"/>
              </w:rPr>
            </w:pPr>
            <w:r>
              <w:rPr>
                <w:b/>
                <w:color w:val="231F20"/>
                <w:sz w:val="18"/>
                <w:szCs w:val="18"/>
              </w:rPr>
              <w:t>7)</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INVALIDITÀ PERMANENTE DA MALATTIA</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Devono essere garantiti gli stessi capitali previsti per invalidità permanente da infortunio (senza franchigie) per:</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Poliomielite;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Meningite cerebro spinale;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H.I.V. (A.I.D.S.);</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Epatite virale.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57" w:right="152"/>
              <w:jc w:val="center"/>
              <w:rPr>
                <w:b/>
                <w:color w:val="000000"/>
                <w:sz w:val="18"/>
                <w:szCs w:val="18"/>
              </w:rPr>
            </w:pPr>
            <w:r>
              <w:rPr>
                <w:b/>
                <w:color w:val="231F20"/>
                <w:sz w:val="18"/>
                <w:szCs w:val="18"/>
              </w:rPr>
              <w:t>8)</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SPESE E CURE ODONTOIATRICHE</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Non devono esservi limiti all’interno della somma assicurata;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 xml:space="preserve">Non devono esservi </w:t>
            </w:r>
            <w:proofErr w:type="spellStart"/>
            <w:r>
              <w:rPr>
                <w:color w:val="231F20"/>
                <w:sz w:val="18"/>
                <w:szCs w:val="18"/>
              </w:rPr>
              <w:t>sottolimiti</w:t>
            </w:r>
            <w:proofErr w:type="spellEnd"/>
            <w:r>
              <w:rPr>
                <w:color w:val="231F20"/>
                <w:sz w:val="18"/>
                <w:szCs w:val="18"/>
              </w:rPr>
              <w:t xml:space="preserve"> per dente;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Deve comprendere le spese per la ricostruzione;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Deve comprendere le spese per interventi di conservativa;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98"/>
              <w:rPr>
                <w:color w:val="000000"/>
                <w:sz w:val="18"/>
                <w:szCs w:val="18"/>
              </w:rPr>
            </w:pPr>
            <w:r>
              <w:rPr>
                <w:color w:val="231F20"/>
                <w:sz w:val="18"/>
                <w:szCs w:val="18"/>
              </w:rPr>
              <w:t>In caso di giovane età dell’Assicurato non sia possibile applicare la prima protesi nei primi tre anni, deve comunque essere previsto un rimborso.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57" w:right="152"/>
              <w:jc w:val="center"/>
              <w:rPr>
                <w:b/>
                <w:color w:val="000000"/>
                <w:sz w:val="18"/>
                <w:szCs w:val="18"/>
              </w:rPr>
            </w:pPr>
            <w:r>
              <w:rPr>
                <w:b/>
                <w:color w:val="231F20"/>
                <w:sz w:val="18"/>
                <w:szCs w:val="18"/>
              </w:rPr>
              <w:t>9)</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SPESE E CURE OCULISTICHE</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Devono essere garantite le spese sostenute per cure oculistiche in conseguenza di infortunio;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133"/>
              <w:rPr>
                <w:color w:val="000000"/>
                <w:sz w:val="18"/>
                <w:szCs w:val="18"/>
              </w:rPr>
            </w:pPr>
            <w:r>
              <w:rPr>
                <w:color w:val="231F20"/>
                <w:sz w:val="18"/>
                <w:szCs w:val="18"/>
              </w:rPr>
              <w:t>Devono essere garantite le spese per la riparazione di lenti e/o montature (comprese lenti a contatto) conseguenti a infortunio;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102"/>
              <w:rPr>
                <w:color w:val="000000"/>
                <w:sz w:val="18"/>
                <w:szCs w:val="18"/>
              </w:rPr>
            </w:pPr>
            <w:r>
              <w:rPr>
                <w:color w:val="231F20"/>
                <w:sz w:val="18"/>
                <w:szCs w:val="18"/>
              </w:rPr>
              <w:t>Devono essere garantite le spese per l’acquisto di nuove lenti e/o montature conseguenti a danno oculare.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bl>
    <w:p w:rsidR="00420FDD" w:rsidRDefault="00420FDD">
      <w:pPr>
        <w:pBdr>
          <w:top w:val="nil"/>
          <w:left w:val="nil"/>
          <w:bottom w:val="nil"/>
          <w:right w:val="nil"/>
          <w:between w:val="nil"/>
        </w:pBdr>
        <w:spacing w:before="9"/>
        <w:rPr>
          <w:b/>
          <w:color w:val="000000"/>
          <w:sz w:val="14"/>
          <w:szCs w:val="14"/>
        </w:rPr>
      </w:pPr>
    </w:p>
    <w:tbl>
      <w:tblPr>
        <w:tblStyle w:val="a7"/>
        <w:tblW w:w="10542" w:type="dxa"/>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000" w:firstRow="0" w:lastRow="0" w:firstColumn="0" w:lastColumn="0" w:noHBand="0" w:noVBand="0"/>
      </w:tblPr>
      <w:tblGrid>
        <w:gridCol w:w="515"/>
        <w:gridCol w:w="7731"/>
        <w:gridCol w:w="1148"/>
        <w:gridCol w:w="1148"/>
      </w:tblGrid>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32"/>
              <w:rPr>
                <w:b/>
                <w:color w:val="000000"/>
                <w:sz w:val="18"/>
                <w:szCs w:val="18"/>
              </w:rPr>
            </w:pPr>
            <w:r>
              <w:rPr>
                <w:b/>
                <w:color w:val="231F20"/>
                <w:sz w:val="18"/>
                <w:szCs w:val="18"/>
              </w:rPr>
              <w:t>10)</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DIARIA DA RICOVERO</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97"/>
              <w:rPr>
                <w:color w:val="000000"/>
                <w:sz w:val="18"/>
                <w:szCs w:val="18"/>
              </w:rPr>
            </w:pPr>
            <w:r>
              <w:rPr>
                <w:color w:val="231F20"/>
                <w:sz w:val="18"/>
                <w:szCs w:val="18"/>
              </w:rPr>
              <w:lastRenderedPageBreak/>
              <w:t>Deve essere garantita una diaria per ogni pernottamento in ricovero reso necessario da infortunio indennizzabile;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La garanzia deve valere sia in caso di ricoveri presso Istituti di cura pubblici che privati;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Deve valere per almeno 1000 pernottamenti.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36"/>
              <w:rPr>
                <w:b/>
                <w:color w:val="000000"/>
                <w:sz w:val="18"/>
                <w:szCs w:val="18"/>
              </w:rPr>
            </w:pPr>
            <w:r>
              <w:rPr>
                <w:b/>
                <w:color w:val="231F20"/>
                <w:sz w:val="18"/>
                <w:szCs w:val="18"/>
              </w:rPr>
              <w:t>11)</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INDENNIZZO PER RICOVERO</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101"/>
              <w:rPr>
                <w:color w:val="000000"/>
                <w:sz w:val="18"/>
                <w:szCs w:val="18"/>
              </w:rPr>
            </w:pPr>
            <w:r>
              <w:rPr>
                <w:color w:val="231F20"/>
                <w:sz w:val="18"/>
                <w:szCs w:val="18"/>
              </w:rPr>
              <w:t>Deve essere garantito un indennizzo immediato nel caso in cui a seguito di infortunio indennizzabile l’Assicurato venga ricoverato per almeno 20 giorni consecutivi.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30"/>
              <w:rPr>
                <w:b/>
                <w:color w:val="000000"/>
                <w:sz w:val="18"/>
                <w:szCs w:val="18"/>
              </w:rPr>
            </w:pPr>
            <w:r>
              <w:rPr>
                <w:b/>
                <w:color w:val="231F20"/>
                <w:sz w:val="18"/>
                <w:szCs w:val="18"/>
              </w:rPr>
              <w:t>12)</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DIARIA DA DAY-HOSPITAL</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911"/>
        </w:trPr>
        <w:tc>
          <w:tcPr>
            <w:tcW w:w="8246" w:type="dxa"/>
            <w:gridSpan w:val="2"/>
          </w:tcPr>
          <w:p w:rsidR="00420FDD" w:rsidRDefault="00B04CF7">
            <w:pPr>
              <w:pBdr>
                <w:top w:val="nil"/>
                <w:left w:val="nil"/>
                <w:bottom w:val="nil"/>
                <w:right w:val="nil"/>
                <w:between w:val="nil"/>
              </w:pBdr>
              <w:spacing w:before="16" w:line="280" w:lineRule="auto"/>
              <w:ind w:left="113" w:right="105"/>
              <w:jc w:val="both"/>
              <w:rPr>
                <w:color w:val="000000"/>
                <w:sz w:val="18"/>
                <w:szCs w:val="18"/>
              </w:rPr>
            </w:pPr>
            <w:r>
              <w:rPr>
                <w:color w:val="231F20"/>
                <w:sz w:val="18"/>
                <w:szCs w:val="18"/>
              </w:rPr>
              <w:t>Nel caso in cui l’intervento chirurgico o le terapie mediche resesi necessarie a seguito di infortunio indennizzabile deve essere prevista un’indennità giornaliera per ogni giorno di degenza diurna per almeno 1000 pernottamenti.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30"/>
              <w:rPr>
                <w:b/>
                <w:color w:val="000000"/>
                <w:sz w:val="18"/>
                <w:szCs w:val="18"/>
              </w:rPr>
            </w:pPr>
            <w:r>
              <w:rPr>
                <w:b/>
                <w:color w:val="231F20"/>
                <w:sz w:val="18"/>
                <w:szCs w:val="18"/>
              </w:rPr>
              <w:t>13)</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DIARIA DA GESSO E DIARIA DA IMMOBILIZZAZIONE</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Deve essere valida per tutto il corpo;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Deve valere sia per gessature che per apparecchi immobilizzatori inamovibili.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631"/>
        </w:trPr>
        <w:tc>
          <w:tcPr>
            <w:tcW w:w="515" w:type="dxa"/>
            <w:shd w:val="clear" w:color="auto" w:fill="BCBEC0"/>
          </w:tcPr>
          <w:p w:rsidR="00420FDD" w:rsidRDefault="00420FDD">
            <w:pPr>
              <w:pBdr>
                <w:top w:val="nil"/>
                <w:left w:val="nil"/>
                <w:bottom w:val="nil"/>
                <w:right w:val="nil"/>
                <w:between w:val="nil"/>
              </w:pBdr>
              <w:spacing w:before="4"/>
              <w:rPr>
                <w:b/>
                <w:color w:val="000000"/>
                <w:sz w:val="18"/>
                <w:szCs w:val="18"/>
              </w:rPr>
            </w:pPr>
          </w:p>
          <w:p w:rsidR="00420FDD" w:rsidRDefault="00B04CF7">
            <w:pPr>
              <w:pBdr>
                <w:top w:val="nil"/>
                <w:left w:val="nil"/>
                <w:bottom w:val="nil"/>
                <w:right w:val="nil"/>
                <w:between w:val="nil"/>
              </w:pBdr>
              <w:ind w:left="130"/>
              <w:rPr>
                <w:b/>
                <w:color w:val="000000"/>
                <w:sz w:val="18"/>
                <w:szCs w:val="18"/>
              </w:rPr>
            </w:pPr>
            <w:r>
              <w:rPr>
                <w:b/>
                <w:color w:val="231F20"/>
                <w:sz w:val="18"/>
                <w:szCs w:val="18"/>
              </w:rPr>
              <w:t>14)</w:t>
            </w:r>
          </w:p>
        </w:tc>
        <w:tc>
          <w:tcPr>
            <w:tcW w:w="7731" w:type="dxa"/>
          </w:tcPr>
          <w:p w:rsidR="00420FDD" w:rsidRDefault="00B04CF7">
            <w:pPr>
              <w:pBdr>
                <w:top w:val="nil"/>
                <w:left w:val="nil"/>
                <w:bottom w:val="nil"/>
                <w:right w:val="nil"/>
                <w:between w:val="nil"/>
              </w:pBdr>
              <w:spacing w:before="16" w:line="280" w:lineRule="auto"/>
              <w:ind w:left="113" w:right="98"/>
              <w:rPr>
                <w:b/>
                <w:color w:val="000000"/>
                <w:sz w:val="18"/>
                <w:szCs w:val="18"/>
              </w:rPr>
            </w:pPr>
            <w:r>
              <w:rPr>
                <w:b/>
                <w:color w:val="231F20"/>
                <w:sz w:val="18"/>
                <w:szCs w:val="18"/>
              </w:rPr>
              <w:t>SPESE DI ACCOMPAGNAMENTO E TRASPORTO DALL’ABITAZIONE (O DALLA SCUOLA) ALL’ISTITUTO DI CURA E VICEVERSA</w:t>
            </w:r>
          </w:p>
        </w:tc>
        <w:tc>
          <w:tcPr>
            <w:tcW w:w="1148" w:type="dxa"/>
          </w:tcPr>
          <w:p w:rsidR="00420FDD" w:rsidRDefault="00420FDD">
            <w:pPr>
              <w:pBdr>
                <w:top w:val="nil"/>
                <w:left w:val="nil"/>
                <w:bottom w:val="nil"/>
                <w:right w:val="nil"/>
                <w:between w:val="nil"/>
              </w:pBdr>
              <w:spacing w:before="4"/>
              <w:rPr>
                <w:b/>
                <w:color w:val="000000"/>
                <w:sz w:val="18"/>
                <w:szCs w:val="18"/>
              </w:rPr>
            </w:pPr>
          </w:p>
          <w:p w:rsidR="00420FDD" w:rsidRDefault="00B04CF7">
            <w:pPr>
              <w:pBdr>
                <w:top w:val="nil"/>
                <w:left w:val="nil"/>
                <w:bottom w:val="nil"/>
                <w:right w:val="nil"/>
                <w:between w:val="nil"/>
              </w:pBdr>
              <w:ind w:left="419" w:right="414"/>
              <w:jc w:val="center"/>
              <w:rPr>
                <w:b/>
                <w:color w:val="000000"/>
                <w:sz w:val="18"/>
                <w:szCs w:val="18"/>
              </w:rPr>
            </w:pPr>
            <w:r>
              <w:rPr>
                <w:b/>
                <w:color w:val="231F20"/>
                <w:sz w:val="18"/>
                <w:szCs w:val="18"/>
              </w:rPr>
              <w:t>SI</w:t>
            </w:r>
          </w:p>
        </w:tc>
        <w:tc>
          <w:tcPr>
            <w:tcW w:w="1148" w:type="dxa"/>
          </w:tcPr>
          <w:p w:rsidR="00420FDD" w:rsidRDefault="00420FDD">
            <w:pPr>
              <w:pBdr>
                <w:top w:val="nil"/>
                <w:left w:val="nil"/>
                <w:bottom w:val="nil"/>
                <w:right w:val="nil"/>
                <w:between w:val="nil"/>
              </w:pBdr>
              <w:spacing w:before="4"/>
              <w:rPr>
                <w:b/>
                <w:color w:val="000000"/>
                <w:sz w:val="18"/>
                <w:szCs w:val="18"/>
              </w:rPr>
            </w:pPr>
          </w:p>
          <w:p w:rsidR="00420FDD" w:rsidRDefault="00B04CF7">
            <w:pPr>
              <w:pBdr>
                <w:top w:val="nil"/>
                <w:left w:val="nil"/>
                <w:bottom w:val="nil"/>
                <w:right w:val="nil"/>
                <w:between w:val="nil"/>
              </w:pBdr>
              <w:ind w:left="419" w:right="414"/>
              <w:jc w:val="center"/>
              <w:rPr>
                <w:b/>
                <w:color w:val="000000"/>
                <w:sz w:val="18"/>
                <w:szCs w:val="18"/>
              </w:rPr>
            </w:pPr>
            <w:r>
              <w:rPr>
                <w:b/>
                <w:color w:val="231F20"/>
                <w:sz w:val="18"/>
                <w:szCs w:val="18"/>
              </w:rPr>
              <w:t>NO</w:t>
            </w:r>
          </w:p>
        </w:tc>
      </w:tr>
      <w:tr w:rsidR="00420FDD">
        <w:trPr>
          <w:trHeight w:val="631"/>
        </w:trPr>
        <w:tc>
          <w:tcPr>
            <w:tcW w:w="10542" w:type="dxa"/>
            <w:gridSpan w:val="4"/>
          </w:tcPr>
          <w:p w:rsidR="00420FDD" w:rsidRDefault="00B04CF7">
            <w:pPr>
              <w:pBdr>
                <w:top w:val="nil"/>
                <w:left w:val="nil"/>
                <w:bottom w:val="nil"/>
                <w:right w:val="nil"/>
                <w:between w:val="nil"/>
              </w:pBdr>
              <w:spacing w:before="16" w:line="280" w:lineRule="auto"/>
              <w:ind w:left="113" w:right="99"/>
              <w:rPr>
                <w:color w:val="000000"/>
                <w:sz w:val="18"/>
                <w:szCs w:val="18"/>
              </w:rPr>
            </w:pPr>
            <w:r>
              <w:rPr>
                <w:color w:val="231F20"/>
                <w:sz w:val="18"/>
                <w:szCs w:val="18"/>
              </w:rPr>
              <w:t>Devono essere corrisposte le spese in oggetto se a seguito di infortunio e in base a prescrizione mediche l’Assicurato necessitasse di cure e di cure ripetute, come ad esempio:</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Medicazioni complesse;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Applicazioni fisioterapiche;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Terapie mediche.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30"/>
              <w:rPr>
                <w:b/>
                <w:color w:val="000000"/>
                <w:sz w:val="18"/>
                <w:szCs w:val="18"/>
              </w:rPr>
            </w:pPr>
            <w:r>
              <w:rPr>
                <w:b/>
                <w:color w:val="231F20"/>
                <w:sz w:val="18"/>
                <w:szCs w:val="18"/>
              </w:rPr>
              <w:t>15)</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PERCORSO CASA-SCUOLA-CASA</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1471"/>
        </w:trPr>
        <w:tc>
          <w:tcPr>
            <w:tcW w:w="8246" w:type="dxa"/>
            <w:gridSpan w:val="2"/>
          </w:tcPr>
          <w:p w:rsidR="00420FDD" w:rsidRDefault="00B04CF7">
            <w:pPr>
              <w:pBdr>
                <w:top w:val="nil"/>
                <w:left w:val="nil"/>
                <w:bottom w:val="nil"/>
                <w:right w:val="nil"/>
                <w:between w:val="nil"/>
              </w:pBdr>
              <w:spacing w:before="16" w:line="280" w:lineRule="auto"/>
              <w:ind w:left="113" w:right="106"/>
              <w:jc w:val="both"/>
              <w:rPr>
                <w:color w:val="000000"/>
                <w:sz w:val="18"/>
                <w:szCs w:val="18"/>
              </w:rPr>
            </w:pPr>
            <w:r>
              <w:rPr>
                <w:color w:val="231F20"/>
                <w:sz w:val="18"/>
                <w:szCs w:val="18"/>
              </w:rPr>
              <w:t xml:space="preserve">La polizza deve garantire il tragitto compiuto dagli assicurati da casa a scuola e viceversa con qualsiasi mezzo di locomozione, purché questi infortuni avvengano esclusivamente durante il tempo necessario a compiere il percorso abituale prima e dopo l’orario di inizio o fine di tutte le attività, compresi eventuali rientri. Per casa si intende la residenza o il domicilio dell’assicurato o di persone che abbiano in </w:t>
            </w:r>
            <w:proofErr w:type="spellStart"/>
            <w:r>
              <w:rPr>
                <w:color w:val="231F20"/>
                <w:sz w:val="18"/>
                <w:szCs w:val="18"/>
              </w:rPr>
              <w:t>custo</w:t>
            </w:r>
            <w:proofErr w:type="spellEnd"/>
            <w:r>
              <w:rPr>
                <w:color w:val="231F20"/>
                <w:sz w:val="18"/>
                <w:szCs w:val="18"/>
              </w:rPr>
              <w:t>- dia, sia pur temporaneamente, l’alunno stesso.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30"/>
              <w:rPr>
                <w:b/>
                <w:color w:val="000000"/>
                <w:sz w:val="18"/>
                <w:szCs w:val="18"/>
              </w:rPr>
            </w:pPr>
            <w:r>
              <w:rPr>
                <w:b/>
                <w:color w:val="231F20"/>
                <w:sz w:val="18"/>
                <w:szCs w:val="18"/>
              </w:rPr>
              <w:t>16)</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SPESE DI TRASPORTO DA CASA A SCUOLA E VICEVERSA</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Devono essere corrisposte le spese in oggetto se a seguito di infortunio l’Assicurato sia portatore al di fuori di strutture ospedaliere di:</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Gessature;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Apparecchi protesici agli arti inferiori;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lastRenderedPageBreak/>
              <w:t>Apparecchi protesici agli arti superiori (in caso di trasporto autonomo problematico).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bl>
    <w:p w:rsidR="00420FDD" w:rsidRDefault="00420FDD">
      <w:pPr>
        <w:pBdr>
          <w:top w:val="nil"/>
          <w:left w:val="nil"/>
          <w:bottom w:val="nil"/>
          <w:right w:val="nil"/>
          <w:between w:val="nil"/>
        </w:pBdr>
        <w:spacing w:before="9"/>
        <w:rPr>
          <w:b/>
          <w:color w:val="000000"/>
          <w:sz w:val="14"/>
          <w:szCs w:val="14"/>
        </w:rPr>
      </w:pPr>
    </w:p>
    <w:tbl>
      <w:tblPr>
        <w:tblStyle w:val="a8"/>
        <w:tblW w:w="10542" w:type="dxa"/>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000" w:firstRow="0" w:lastRow="0" w:firstColumn="0" w:lastColumn="0" w:noHBand="0" w:noVBand="0"/>
      </w:tblPr>
      <w:tblGrid>
        <w:gridCol w:w="515"/>
        <w:gridCol w:w="7731"/>
        <w:gridCol w:w="1148"/>
        <w:gridCol w:w="1148"/>
      </w:tblGrid>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30"/>
              <w:rPr>
                <w:b/>
                <w:color w:val="000000"/>
                <w:sz w:val="18"/>
                <w:szCs w:val="18"/>
              </w:rPr>
            </w:pPr>
            <w:r>
              <w:rPr>
                <w:b/>
                <w:color w:val="231F20"/>
                <w:sz w:val="18"/>
                <w:szCs w:val="18"/>
              </w:rPr>
              <w:t>17)</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INDENNIZZO MORTE GENITORI PERCORSO CASA-SCUOLA-CASA</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911"/>
        </w:trPr>
        <w:tc>
          <w:tcPr>
            <w:tcW w:w="8246" w:type="dxa"/>
            <w:gridSpan w:val="2"/>
          </w:tcPr>
          <w:p w:rsidR="00420FDD" w:rsidRDefault="00B04CF7">
            <w:pPr>
              <w:pBdr>
                <w:top w:val="nil"/>
                <w:left w:val="nil"/>
                <w:bottom w:val="nil"/>
                <w:right w:val="nil"/>
                <w:between w:val="nil"/>
              </w:pBdr>
              <w:spacing w:before="16" w:line="280" w:lineRule="auto"/>
              <w:ind w:left="113" w:right="106"/>
              <w:jc w:val="both"/>
              <w:rPr>
                <w:color w:val="000000"/>
                <w:sz w:val="18"/>
                <w:szCs w:val="18"/>
              </w:rPr>
            </w:pPr>
            <w:r>
              <w:rPr>
                <w:color w:val="231F20"/>
                <w:sz w:val="18"/>
                <w:szCs w:val="18"/>
              </w:rPr>
              <w:t xml:space="preserve">Nel caso in cui un sinistro accaduto nel percorso casa-scuola-casa ad un genitore di un alunno </w:t>
            </w:r>
            <w:proofErr w:type="spellStart"/>
            <w:r>
              <w:rPr>
                <w:color w:val="231F20"/>
                <w:sz w:val="18"/>
                <w:szCs w:val="18"/>
              </w:rPr>
              <w:t>as</w:t>
            </w:r>
            <w:proofErr w:type="spellEnd"/>
            <w:r>
              <w:rPr>
                <w:color w:val="231F20"/>
                <w:sz w:val="18"/>
                <w:szCs w:val="18"/>
              </w:rPr>
              <w:t>- sicurato abbia per conseguenza la morte e lo stesso genitore abbia un reddito certificabile da attività lavorativa deve essere previsto un indennizzo una tantum all’alunno.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30"/>
              <w:rPr>
                <w:b/>
                <w:color w:val="000000"/>
                <w:sz w:val="18"/>
                <w:szCs w:val="18"/>
              </w:rPr>
            </w:pPr>
            <w:r>
              <w:rPr>
                <w:b/>
                <w:color w:val="231F20"/>
                <w:sz w:val="18"/>
                <w:szCs w:val="18"/>
              </w:rPr>
              <w:t>18)</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MANCATO GUADAGNO</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631"/>
        </w:trPr>
        <w:tc>
          <w:tcPr>
            <w:tcW w:w="10542" w:type="dxa"/>
            <w:gridSpan w:val="4"/>
          </w:tcPr>
          <w:p w:rsidR="00420FDD" w:rsidRDefault="00B04CF7">
            <w:pPr>
              <w:pBdr>
                <w:top w:val="nil"/>
                <w:left w:val="nil"/>
                <w:bottom w:val="nil"/>
                <w:right w:val="nil"/>
                <w:between w:val="nil"/>
              </w:pBdr>
              <w:spacing w:before="16" w:line="280" w:lineRule="auto"/>
              <w:ind w:left="113" w:right="937"/>
              <w:rPr>
                <w:color w:val="000000"/>
                <w:sz w:val="18"/>
                <w:szCs w:val="18"/>
              </w:rPr>
            </w:pPr>
            <w:r>
              <w:rPr>
                <w:color w:val="231F20"/>
                <w:sz w:val="18"/>
                <w:szCs w:val="18"/>
              </w:rPr>
              <w:t>In caso di ricovero per infortunio scolastico, l’alunno assicurato necessitasse di assistenza da parte di un genitore, deve essere prevista una diaria a titolo di rimborso forfettario (dal primo giorno di ricovero) nei seguenti casi:</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In caso di assenza del genitore dal lavoro (con certificazione del datore di lavoro);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99"/>
              <w:rPr>
                <w:color w:val="000000"/>
                <w:sz w:val="18"/>
                <w:szCs w:val="18"/>
              </w:rPr>
            </w:pPr>
            <w:r>
              <w:rPr>
                <w:color w:val="231F20"/>
                <w:sz w:val="18"/>
                <w:szCs w:val="18"/>
              </w:rPr>
              <w:t>Se il genitore è lavoratore autonomo e subisce l’interruzione dell’attività lavorativa (comprovata da documentazione).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30"/>
              <w:rPr>
                <w:b/>
                <w:color w:val="000000"/>
                <w:sz w:val="18"/>
                <w:szCs w:val="18"/>
              </w:rPr>
            </w:pPr>
            <w:r>
              <w:rPr>
                <w:b/>
                <w:color w:val="231F20"/>
                <w:sz w:val="18"/>
                <w:szCs w:val="18"/>
              </w:rPr>
              <w:t>19)</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APPARECCHI ORTODONTICI DEGLI ALUNNI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99"/>
              <w:rPr>
                <w:color w:val="000000"/>
                <w:sz w:val="18"/>
                <w:szCs w:val="18"/>
              </w:rPr>
            </w:pPr>
            <w:r>
              <w:rPr>
                <w:color w:val="231F20"/>
                <w:sz w:val="18"/>
                <w:szCs w:val="18"/>
              </w:rPr>
              <w:t xml:space="preserve">Deve essere previsto un rimborso per gli apparecchi ortodontici degli alunni quando, a seguito di </w:t>
            </w:r>
            <w:proofErr w:type="spellStart"/>
            <w:r>
              <w:rPr>
                <w:color w:val="231F20"/>
                <w:sz w:val="18"/>
                <w:szCs w:val="18"/>
              </w:rPr>
              <w:t>infor</w:t>
            </w:r>
            <w:proofErr w:type="spellEnd"/>
            <w:r>
              <w:rPr>
                <w:color w:val="231F20"/>
                <w:sz w:val="18"/>
                <w:szCs w:val="18"/>
              </w:rPr>
              <w:t xml:space="preserve">- </w:t>
            </w:r>
            <w:proofErr w:type="spellStart"/>
            <w:r>
              <w:rPr>
                <w:color w:val="231F20"/>
                <w:sz w:val="18"/>
                <w:szCs w:val="18"/>
              </w:rPr>
              <w:t>tunio</w:t>
            </w:r>
            <w:proofErr w:type="spellEnd"/>
            <w:r>
              <w:rPr>
                <w:color w:val="231F20"/>
                <w:sz w:val="18"/>
                <w:szCs w:val="18"/>
              </w:rPr>
              <w:t xml:space="preserve"> indennizzabile, si renda necessaria la loro riparazione o sostituzione.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27"/>
              <w:rPr>
                <w:b/>
                <w:color w:val="000000"/>
                <w:sz w:val="18"/>
                <w:szCs w:val="18"/>
              </w:rPr>
            </w:pPr>
            <w:r>
              <w:rPr>
                <w:b/>
                <w:color w:val="231F20"/>
                <w:sz w:val="18"/>
                <w:szCs w:val="18"/>
              </w:rPr>
              <w:t>20)</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TERREMOTI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La polizza deve garantire gli infortuni derivanti da terremoti.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27"/>
              <w:rPr>
                <w:b/>
                <w:color w:val="000000"/>
                <w:sz w:val="18"/>
                <w:szCs w:val="18"/>
              </w:rPr>
            </w:pPr>
            <w:r>
              <w:rPr>
                <w:b/>
                <w:color w:val="231F20"/>
                <w:sz w:val="18"/>
                <w:szCs w:val="18"/>
              </w:rPr>
              <w:t>21)</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ANTICIPO SPESE</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100"/>
              <w:rPr>
                <w:color w:val="000000"/>
                <w:sz w:val="18"/>
                <w:szCs w:val="18"/>
              </w:rPr>
            </w:pPr>
            <w:r>
              <w:rPr>
                <w:color w:val="231F20"/>
                <w:sz w:val="18"/>
                <w:szCs w:val="18"/>
              </w:rPr>
              <w:t>Se, a seguito di infortunio indennizzabile, l’assicurato debba sostenere delle spese non procrastinabili, deve essere previsto un anticipo immediato di denaro.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27"/>
              <w:rPr>
                <w:b/>
                <w:color w:val="000000"/>
                <w:sz w:val="18"/>
                <w:szCs w:val="18"/>
              </w:rPr>
            </w:pPr>
            <w:r>
              <w:rPr>
                <w:b/>
                <w:color w:val="231F20"/>
                <w:sz w:val="18"/>
                <w:szCs w:val="18"/>
              </w:rPr>
              <w:t>22)</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DANNO ESTETICO</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631"/>
        </w:trPr>
        <w:tc>
          <w:tcPr>
            <w:tcW w:w="10542" w:type="dxa"/>
            <w:gridSpan w:val="4"/>
          </w:tcPr>
          <w:p w:rsidR="00420FDD" w:rsidRDefault="00B04CF7">
            <w:pPr>
              <w:pBdr>
                <w:top w:val="nil"/>
                <w:left w:val="nil"/>
                <w:bottom w:val="nil"/>
                <w:right w:val="nil"/>
                <w:between w:val="nil"/>
              </w:pBdr>
              <w:spacing w:before="16" w:line="280" w:lineRule="auto"/>
              <w:ind w:left="113" w:right="99"/>
              <w:rPr>
                <w:color w:val="000000"/>
                <w:sz w:val="18"/>
                <w:szCs w:val="18"/>
              </w:rPr>
            </w:pPr>
            <w:r>
              <w:rPr>
                <w:color w:val="231F20"/>
                <w:sz w:val="18"/>
                <w:szCs w:val="18"/>
              </w:rPr>
              <w:t>Deve essere previsto un rimborso se, a seguito di infortunio indennizzabile, l’assicurato subisca deturpazioni o sfregi di carattere estetico al viso e a qualsiasi altra parte del corpo per:</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Interventi di chirurgia plastica;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Interventi di chirurgia estetica;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Spese per cure ed applicazioni.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27"/>
              <w:rPr>
                <w:b/>
                <w:color w:val="000000"/>
                <w:sz w:val="18"/>
                <w:szCs w:val="18"/>
              </w:rPr>
            </w:pPr>
            <w:r>
              <w:rPr>
                <w:b/>
                <w:color w:val="231F20"/>
                <w:sz w:val="18"/>
                <w:szCs w:val="18"/>
              </w:rPr>
              <w:t>23)</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ANNULLAMENTO CORSI E VIAGGI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631"/>
        </w:trPr>
        <w:tc>
          <w:tcPr>
            <w:tcW w:w="10542" w:type="dxa"/>
            <w:gridSpan w:val="4"/>
          </w:tcPr>
          <w:p w:rsidR="00420FDD" w:rsidRDefault="00B04CF7">
            <w:pPr>
              <w:pBdr>
                <w:top w:val="nil"/>
                <w:left w:val="nil"/>
                <w:bottom w:val="nil"/>
                <w:right w:val="nil"/>
                <w:between w:val="nil"/>
              </w:pBdr>
              <w:spacing w:before="16" w:line="280" w:lineRule="auto"/>
              <w:ind w:left="113" w:right="103"/>
              <w:rPr>
                <w:color w:val="000000"/>
                <w:sz w:val="18"/>
                <w:szCs w:val="18"/>
              </w:rPr>
            </w:pPr>
            <w:r>
              <w:rPr>
                <w:color w:val="231F20"/>
                <w:sz w:val="18"/>
                <w:szCs w:val="18"/>
              </w:rPr>
              <w:t>Deve essere previsto un rimborso per i costi già sostenuti dall’assicurato se, a seguito di infortunio indennizzabile (con o senza convalescenza), lo stesso non possa:</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Proseguire corsi;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Proseguire attività sportive a carattere privato (tutti gli sport in genere);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lastRenderedPageBreak/>
              <w:t>Proseguire corsi di musica, corsi di lingue straniere, corsi di danza, attività teatrali e artistiche;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105"/>
              <w:rPr>
                <w:color w:val="000000"/>
                <w:sz w:val="18"/>
                <w:szCs w:val="18"/>
              </w:rPr>
            </w:pPr>
            <w:r>
              <w:rPr>
                <w:color w:val="231F20"/>
                <w:sz w:val="18"/>
                <w:szCs w:val="18"/>
              </w:rPr>
              <w:t>Intraprendere viaggi e/o scambi culturali in Italia e all’estero anche a s</w:t>
            </w:r>
            <w:r w:rsidR="001C0CFD">
              <w:rPr>
                <w:color w:val="231F20"/>
                <w:sz w:val="18"/>
                <w:szCs w:val="18"/>
              </w:rPr>
              <w:t>eguito di infortunio non inden</w:t>
            </w:r>
            <w:r>
              <w:rPr>
                <w:color w:val="231F20"/>
                <w:sz w:val="18"/>
                <w:szCs w:val="18"/>
              </w:rPr>
              <w:t>nizzabile (con o senza convalescenza).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bl>
    <w:p w:rsidR="00420FDD" w:rsidRDefault="00420FDD">
      <w:pPr>
        <w:pBdr>
          <w:top w:val="nil"/>
          <w:left w:val="nil"/>
          <w:bottom w:val="nil"/>
          <w:right w:val="nil"/>
          <w:between w:val="nil"/>
        </w:pBdr>
        <w:spacing w:before="9"/>
        <w:rPr>
          <w:b/>
          <w:color w:val="000000"/>
          <w:sz w:val="14"/>
          <w:szCs w:val="14"/>
        </w:rPr>
      </w:pPr>
    </w:p>
    <w:tbl>
      <w:tblPr>
        <w:tblStyle w:val="a9"/>
        <w:tblW w:w="10542" w:type="dxa"/>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000" w:firstRow="0" w:lastRow="0" w:firstColumn="0" w:lastColumn="0" w:noHBand="0" w:noVBand="0"/>
      </w:tblPr>
      <w:tblGrid>
        <w:gridCol w:w="515"/>
        <w:gridCol w:w="7731"/>
        <w:gridCol w:w="1148"/>
        <w:gridCol w:w="1148"/>
      </w:tblGrid>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27"/>
              <w:rPr>
                <w:b/>
                <w:color w:val="000000"/>
                <w:sz w:val="18"/>
                <w:szCs w:val="18"/>
              </w:rPr>
            </w:pPr>
            <w:r>
              <w:rPr>
                <w:b/>
                <w:color w:val="231F20"/>
                <w:sz w:val="18"/>
                <w:szCs w:val="18"/>
              </w:rPr>
              <w:t>24)</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RIMBORSI INTEGRATIVI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Deve essere previsto un rimborso se, a seguito di infortunio indennizzabile, l’assicurato subisca dei danni a:</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Capi di vestiario (acquisto e riparazione);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95"/>
              <w:rPr>
                <w:color w:val="000000"/>
                <w:sz w:val="18"/>
                <w:szCs w:val="18"/>
              </w:rPr>
            </w:pPr>
            <w:r>
              <w:rPr>
                <w:color w:val="231F20"/>
                <w:sz w:val="18"/>
                <w:szCs w:val="18"/>
              </w:rPr>
              <w:t>Strumenti musicali (valido per tutti gli ordini e tipologie di scuola, non solo per conservatori e scuole di musica);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Sedie a rotelle e tutori, per portatori di handicap;</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Occhiali in palestra;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Biciclette.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27"/>
              <w:rPr>
                <w:b/>
                <w:color w:val="000000"/>
                <w:sz w:val="18"/>
                <w:szCs w:val="18"/>
              </w:rPr>
            </w:pPr>
            <w:r>
              <w:rPr>
                <w:b/>
                <w:color w:val="231F20"/>
                <w:sz w:val="18"/>
                <w:szCs w:val="18"/>
              </w:rPr>
              <w:t>25)</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SPESE MEDICHE DA MALATTIA IN GITA</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631"/>
        </w:trPr>
        <w:tc>
          <w:tcPr>
            <w:tcW w:w="10542" w:type="dxa"/>
            <w:gridSpan w:val="4"/>
          </w:tcPr>
          <w:p w:rsidR="00420FDD" w:rsidRDefault="00B04CF7">
            <w:pPr>
              <w:pBdr>
                <w:top w:val="nil"/>
                <w:left w:val="nil"/>
                <w:bottom w:val="nil"/>
                <w:right w:val="nil"/>
                <w:between w:val="nil"/>
              </w:pBdr>
              <w:spacing w:before="16" w:line="280" w:lineRule="auto"/>
              <w:ind w:left="113"/>
              <w:rPr>
                <w:color w:val="000000"/>
                <w:sz w:val="18"/>
                <w:szCs w:val="18"/>
              </w:rPr>
            </w:pPr>
            <w:r>
              <w:rPr>
                <w:color w:val="231F20"/>
                <w:sz w:val="18"/>
                <w:szCs w:val="18"/>
              </w:rPr>
              <w:t>Deve essere previsto un rimborso se, a seguito di sinistro indennizzabile avvenuto in viaggio (in Italia e all’estero), l’assicurato debba sostenere:</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Spese mediche;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Spese farmaceutiche;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Spese ospedaliere;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Spese per interventi chirurgici (nessuna tipologia di interventi esclusa).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27"/>
              <w:rPr>
                <w:b/>
                <w:color w:val="000000"/>
                <w:sz w:val="18"/>
                <w:szCs w:val="18"/>
              </w:rPr>
            </w:pPr>
            <w:r>
              <w:rPr>
                <w:b/>
                <w:color w:val="231F20"/>
                <w:sz w:val="18"/>
                <w:szCs w:val="18"/>
              </w:rPr>
              <w:t>6)</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RIMBORSO SPESE PER COSTI DI SALVATAGGIO E RICERCA</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911"/>
        </w:trPr>
        <w:tc>
          <w:tcPr>
            <w:tcW w:w="8246" w:type="dxa"/>
            <w:gridSpan w:val="2"/>
          </w:tcPr>
          <w:p w:rsidR="00420FDD" w:rsidRDefault="00B04CF7">
            <w:pPr>
              <w:pBdr>
                <w:top w:val="nil"/>
                <w:left w:val="nil"/>
                <w:bottom w:val="nil"/>
                <w:right w:val="nil"/>
                <w:between w:val="nil"/>
              </w:pBdr>
              <w:spacing w:before="16" w:line="280" w:lineRule="auto"/>
              <w:ind w:left="113" w:right="106"/>
              <w:jc w:val="both"/>
              <w:rPr>
                <w:color w:val="000000"/>
                <w:sz w:val="18"/>
                <w:szCs w:val="18"/>
              </w:rPr>
            </w:pPr>
            <w:r>
              <w:rPr>
                <w:color w:val="231F20"/>
                <w:sz w:val="18"/>
                <w:szCs w:val="18"/>
              </w:rPr>
              <w:t>Deve essere previsto un rimborso, se a seguito di infortunio indennizzabile, all’assicurato siano state addebitate (o abbia sostenuto) delle spese per l’intervento di squadre di emergenza per la ricerca ed il salvataggio della propria persona (interventi alpini, sommozzatori, elisoccorso, ecc...).</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27"/>
              <w:rPr>
                <w:b/>
                <w:color w:val="000000"/>
                <w:sz w:val="18"/>
                <w:szCs w:val="18"/>
              </w:rPr>
            </w:pPr>
            <w:r>
              <w:rPr>
                <w:b/>
                <w:color w:val="231F20"/>
                <w:sz w:val="18"/>
                <w:szCs w:val="18"/>
              </w:rPr>
              <w:t>27)</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DANNI A BAGAGLIO E VESTIARIO</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Deve essere previsto un rimborso per i seguenti danni materiali subiti dall’assicurato durante il viaggio:</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Danni materiali e diretti al bagaglio;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I capi di vestiario indossati.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I danni sopraccitati dovranno essere garantiti in caso di responsabilità del vettore o dell’albergatore per:</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Furto;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Rapina;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Scippo;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Danneggiamento.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27"/>
              <w:rPr>
                <w:b/>
                <w:color w:val="000000"/>
                <w:sz w:val="18"/>
                <w:szCs w:val="18"/>
              </w:rPr>
            </w:pPr>
            <w:r>
              <w:rPr>
                <w:b/>
                <w:color w:val="231F20"/>
                <w:sz w:val="18"/>
                <w:szCs w:val="18"/>
              </w:rPr>
              <w:lastRenderedPageBreak/>
              <w:t>28)</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DANNI A EFFETTI PERSONALI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631"/>
        </w:trPr>
        <w:tc>
          <w:tcPr>
            <w:tcW w:w="10542" w:type="dxa"/>
            <w:gridSpan w:val="4"/>
          </w:tcPr>
          <w:p w:rsidR="00420FDD" w:rsidRDefault="00B04CF7">
            <w:pPr>
              <w:pBdr>
                <w:top w:val="nil"/>
                <w:left w:val="nil"/>
                <w:bottom w:val="nil"/>
                <w:right w:val="nil"/>
                <w:between w:val="nil"/>
              </w:pBdr>
              <w:spacing w:before="16" w:line="280" w:lineRule="auto"/>
              <w:ind w:left="113" w:right="99"/>
              <w:rPr>
                <w:color w:val="000000"/>
                <w:sz w:val="18"/>
                <w:szCs w:val="18"/>
              </w:rPr>
            </w:pPr>
            <w:r>
              <w:rPr>
                <w:color w:val="231F20"/>
                <w:sz w:val="18"/>
                <w:szCs w:val="18"/>
              </w:rPr>
              <w:t>Deve essere previsto un rimborso per i danni materiali e diretti agli effetti personali dell’Assicurato determinati da furto, rapina, scippo e danneggiamento. Per effetti personali si intendono:</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Vestiario e relativi accessori;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Occhiali;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Zaini e borse da passeggio;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Orologi;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Materiale scolastico (comprese le apparecchiature per gli alunni disabili);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Apparecchi odontoiatrici e acustici.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bl>
    <w:p w:rsidR="00420FDD" w:rsidRDefault="00420FDD">
      <w:pPr>
        <w:pBdr>
          <w:top w:val="nil"/>
          <w:left w:val="nil"/>
          <w:bottom w:val="nil"/>
          <w:right w:val="nil"/>
          <w:between w:val="nil"/>
        </w:pBdr>
        <w:spacing w:before="9"/>
        <w:rPr>
          <w:b/>
          <w:color w:val="000000"/>
          <w:sz w:val="14"/>
          <w:szCs w:val="14"/>
        </w:rPr>
      </w:pPr>
    </w:p>
    <w:tbl>
      <w:tblPr>
        <w:tblStyle w:val="aa"/>
        <w:tblW w:w="10542" w:type="dxa"/>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000" w:firstRow="0" w:lastRow="0" w:firstColumn="0" w:lastColumn="0" w:noHBand="0" w:noVBand="0"/>
      </w:tblPr>
      <w:tblGrid>
        <w:gridCol w:w="515"/>
        <w:gridCol w:w="7731"/>
        <w:gridCol w:w="1148"/>
        <w:gridCol w:w="1148"/>
      </w:tblGrid>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La garanzia sarà operante per eventi accaduti:</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 scuola;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Nelle sedi scolastiche (anche provvisorie);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 xml:space="preserve">Nelle sedi staccate, succursali, plessi, </w:t>
            </w:r>
            <w:proofErr w:type="spellStart"/>
            <w:r>
              <w:rPr>
                <w:color w:val="231F20"/>
                <w:sz w:val="18"/>
                <w:szCs w:val="18"/>
              </w:rPr>
              <w:t>etc</w:t>
            </w:r>
            <w:proofErr w:type="spellEnd"/>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27"/>
              <w:rPr>
                <w:b/>
                <w:color w:val="000000"/>
                <w:sz w:val="18"/>
                <w:szCs w:val="18"/>
              </w:rPr>
            </w:pPr>
            <w:r>
              <w:rPr>
                <w:b/>
                <w:color w:val="231F20"/>
                <w:sz w:val="18"/>
                <w:szCs w:val="18"/>
              </w:rPr>
              <w:t>29)</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ANNULLAMENTO VIAGGIO ORGANIZZATO</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631"/>
        </w:trPr>
        <w:tc>
          <w:tcPr>
            <w:tcW w:w="10542" w:type="dxa"/>
            <w:gridSpan w:val="4"/>
          </w:tcPr>
          <w:p w:rsidR="00420FDD" w:rsidRDefault="00B04CF7">
            <w:pPr>
              <w:pBdr>
                <w:top w:val="nil"/>
                <w:left w:val="nil"/>
                <w:bottom w:val="nil"/>
                <w:right w:val="nil"/>
                <w:between w:val="nil"/>
              </w:pBdr>
              <w:spacing w:before="16" w:line="280" w:lineRule="auto"/>
              <w:ind w:left="113" w:right="99"/>
              <w:rPr>
                <w:color w:val="000000"/>
                <w:sz w:val="18"/>
                <w:szCs w:val="18"/>
              </w:rPr>
            </w:pPr>
            <w:r>
              <w:rPr>
                <w:color w:val="231F20"/>
                <w:sz w:val="18"/>
                <w:szCs w:val="18"/>
              </w:rPr>
              <w:t>Deve essere previsto un rimborso nel caso in cui l’Assicurato fosse impossibilitato ad intraprendere viaggi (in Italia e all’estero), in seguito a:</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Decesso di un familiare;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103"/>
              <w:rPr>
                <w:color w:val="000000"/>
                <w:sz w:val="18"/>
                <w:szCs w:val="18"/>
              </w:rPr>
            </w:pPr>
            <w:r>
              <w:rPr>
                <w:color w:val="231F20"/>
                <w:sz w:val="18"/>
                <w:szCs w:val="18"/>
              </w:rPr>
              <w:t>Eventi naturali che non rendano possibile raggiungere la destinazione (terremoti, eruzioni vulcaniche ed inondazioni avvenuti nel luogo prescelto);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Chiusura e scioperi di aeroporti che impediscano di fatto il viaggio;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Valutazione negativa del viaggio da parte dell’unità di crisi del Ministero degli Esteri Italiano.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La garanzia non deve prevedere esclusioni.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27"/>
              <w:rPr>
                <w:b/>
                <w:color w:val="000000"/>
                <w:sz w:val="18"/>
                <w:szCs w:val="18"/>
              </w:rPr>
            </w:pPr>
            <w:r>
              <w:rPr>
                <w:b/>
                <w:color w:val="231F20"/>
                <w:sz w:val="18"/>
                <w:szCs w:val="18"/>
              </w:rPr>
              <w:t>30)</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FAMILIARE ACCANTO</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911"/>
        </w:trPr>
        <w:tc>
          <w:tcPr>
            <w:tcW w:w="8246" w:type="dxa"/>
            <w:gridSpan w:val="2"/>
          </w:tcPr>
          <w:p w:rsidR="00420FDD" w:rsidRDefault="00B04CF7">
            <w:pPr>
              <w:pBdr>
                <w:top w:val="nil"/>
                <w:left w:val="nil"/>
                <w:bottom w:val="nil"/>
                <w:right w:val="nil"/>
                <w:between w:val="nil"/>
              </w:pBdr>
              <w:spacing w:before="16" w:line="280" w:lineRule="auto"/>
              <w:ind w:left="113" w:right="105"/>
              <w:jc w:val="both"/>
              <w:rPr>
                <w:color w:val="000000"/>
                <w:sz w:val="18"/>
                <w:szCs w:val="18"/>
              </w:rPr>
            </w:pPr>
            <w:r>
              <w:rPr>
                <w:color w:val="231F20"/>
                <w:sz w:val="18"/>
                <w:szCs w:val="18"/>
              </w:rPr>
              <w:t>A seguito di infortunio o malattia, avvenuti in viaggio, l’assicurato venga ricoverato e necessiti della presenza di un familiare deve essere previsto un rimborso per le spese di vitto e alloggio sostenute dal familiare stesso. Il massimale prestato non dovrà essere inferiore a € 1.500,00.</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27"/>
              <w:rPr>
                <w:b/>
                <w:color w:val="000000"/>
                <w:sz w:val="18"/>
                <w:szCs w:val="18"/>
              </w:rPr>
            </w:pPr>
            <w:r>
              <w:rPr>
                <w:b/>
                <w:color w:val="231F20"/>
                <w:sz w:val="18"/>
                <w:szCs w:val="18"/>
              </w:rPr>
              <w:t>31)</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SPESE FUNERARIE</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911"/>
        </w:trPr>
        <w:tc>
          <w:tcPr>
            <w:tcW w:w="8246" w:type="dxa"/>
            <w:gridSpan w:val="2"/>
          </w:tcPr>
          <w:p w:rsidR="00420FDD" w:rsidRDefault="00B04CF7">
            <w:pPr>
              <w:pBdr>
                <w:top w:val="nil"/>
                <w:left w:val="nil"/>
                <w:bottom w:val="nil"/>
                <w:right w:val="nil"/>
                <w:between w:val="nil"/>
              </w:pBdr>
              <w:spacing w:before="16" w:line="280" w:lineRule="auto"/>
              <w:ind w:left="113" w:right="105"/>
              <w:jc w:val="both"/>
              <w:rPr>
                <w:color w:val="000000"/>
                <w:sz w:val="18"/>
                <w:szCs w:val="18"/>
              </w:rPr>
            </w:pPr>
            <w:r>
              <w:rPr>
                <w:color w:val="231F20"/>
                <w:sz w:val="18"/>
                <w:szCs w:val="18"/>
              </w:rPr>
              <w:t>Nel caso in cui l’Assicurato decedesse a seguito di infortunio o malattia indennizzabile (nel corso delle attività previste nella Sezione B del presente bando) deve essere previsto un rimborso delle spese funerarie sostenute dalla famiglia.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27"/>
              <w:rPr>
                <w:b/>
                <w:color w:val="000000"/>
                <w:sz w:val="18"/>
                <w:szCs w:val="18"/>
              </w:rPr>
            </w:pPr>
            <w:r>
              <w:rPr>
                <w:b/>
                <w:color w:val="231F20"/>
                <w:sz w:val="18"/>
                <w:szCs w:val="18"/>
              </w:rPr>
              <w:t>32)</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INIDONEITÀ PSICOFISICA DEGLI OPERATORI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911"/>
        </w:trPr>
        <w:tc>
          <w:tcPr>
            <w:tcW w:w="8246" w:type="dxa"/>
            <w:gridSpan w:val="2"/>
          </w:tcPr>
          <w:p w:rsidR="00420FDD" w:rsidRDefault="00B04CF7">
            <w:pPr>
              <w:pBdr>
                <w:top w:val="nil"/>
                <w:left w:val="nil"/>
                <w:bottom w:val="nil"/>
                <w:right w:val="nil"/>
                <w:between w:val="nil"/>
              </w:pBdr>
              <w:spacing w:before="16" w:line="280" w:lineRule="auto"/>
              <w:ind w:left="113" w:right="105"/>
              <w:jc w:val="both"/>
              <w:rPr>
                <w:color w:val="000000"/>
                <w:sz w:val="18"/>
                <w:szCs w:val="18"/>
              </w:rPr>
            </w:pPr>
            <w:r>
              <w:rPr>
                <w:color w:val="231F20"/>
                <w:sz w:val="18"/>
                <w:szCs w:val="18"/>
              </w:rPr>
              <w:lastRenderedPageBreak/>
              <w:t>Nel caso in cui l’Operatore assicurato dovesse effettuare degli accertamenti di inidoneità psicofisica, la polizza deve garantire gli eventuali infortuni occorsi durante il tragitto necessario per raggiungere il luogo della visita e viceversa, con qualsiasi mezzo.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27"/>
              <w:rPr>
                <w:b/>
                <w:color w:val="000000"/>
                <w:sz w:val="18"/>
                <w:szCs w:val="18"/>
              </w:rPr>
            </w:pPr>
            <w:r>
              <w:rPr>
                <w:b/>
                <w:color w:val="231F20"/>
                <w:sz w:val="18"/>
                <w:szCs w:val="18"/>
              </w:rPr>
              <w:t>33)</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RIMBORSO SPESE PER LEZIONI DI RECUPERO</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911"/>
        </w:trPr>
        <w:tc>
          <w:tcPr>
            <w:tcW w:w="8246" w:type="dxa"/>
            <w:gridSpan w:val="2"/>
          </w:tcPr>
          <w:p w:rsidR="00420FDD" w:rsidRDefault="00B04CF7">
            <w:pPr>
              <w:pBdr>
                <w:top w:val="nil"/>
                <w:left w:val="nil"/>
                <w:bottom w:val="nil"/>
                <w:right w:val="nil"/>
                <w:between w:val="nil"/>
              </w:pBdr>
              <w:spacing w:before="16" w:line="280" w:lineRule="auto"/>
              <w:ind w:left="113" w:right="106"/>
              <w:jc w:val="both"/>
              <w:rPr>
                <w:color w:val="000000"/>
                <w:sz w:val="18"/>
                <w:szCs w:val="18"/>
              </w:rPr>
            </w:pPr>
            <w:r>
              <w:rPr>
                <w:color w:val="231F20"/>
                <w:sz w:val="18"/>
                <w:szCs w:val="18"/>
              </w:rPr>
              <w:t>Nel caso in cui l’alunno assicurato rimanga assente dalle lezioni per un periodo superiore a 20 giorni consecutivi deve essere garantito un rimborso per le spese sostenute per le lezioni private di recupero sostenute.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27"/>
              <w:rPr>
                <w:b/>
                <w:color w:val="000000"/>
                <w:sz w:val="18"/>
                <w:szCs w:val="18"/>
              </w:rPr>
            </w:pPr>
            <w:r>
              <w:rPr>
                <w:b/>
                <w:color w:val="231F20"/>
                <w:sz w:val="18"/>
                <w:szCs w:val="18"/>
              </w:rPr>
              <w:t>34)</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TUTELA LEGALE - La compagnia deve rimborsare le seguenti spese:</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Gli oneri per l’intervento di un legale incaricato alla gestione del caso assicurativo;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Gli oneri per l’intervento del perito/consulente tecnico d’ufficio;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Gli oneri per l’intervento di un consulente tecnico di parte;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Le spese per la redazione di denunce, querele, istanze all’Autorità Giudiziaria;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Le spese di accertamenti su soggetti, proprietà, modalità e dinamica dei sinistri;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Le spese di assistenza stragiudiziale;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bl>
    <w:p w:rsidR="00420FDD" w:rsidRDefault="00420FDD">
      <w:pPr>
        <w:pBdr>
          <w:top w:val="nil"/>
          <w:left w:val="nil"/>
          <w:bottom w:val="nil"/>
          <w:right w:val="nil"/>
          <w:between w:val="nil"/>
        </w:pBdr>
        <w:spacing w:before="9"/>
        <w:rPr>
          <w:b/>
          <w:color w:val="000000"/>
          <w:sz w:val="14"/>
          <w:szCs w:val="14"/>
        </w:rPr>
      </w:pPr>
    </w:p>
    <w:tbl>
      <w:tblPr>
        <w:tblStyle w:val="ab"/>
        <w:tblW w:w="10542" w:type="dxa"/>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000" w:firstRow="0" w:lastRow="0" w:firstColumn="0" w:lastColumn="0" w:noHBand="0" w:noVBand="0"/>
      </w:tblPr>
      <w:tblGrid>
        <w:gridCol w:w="515"/>
        <w:gridCol w:w="7731"/>
        <w:gridCol w:w="1148"/>
        <w:gridCol w:w="1148"/>
      </w:tblGrid>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Le spese di indagini mirate alla ricerca di prove a difesa;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Le spese di giustizia;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Le spese liquidate in favore di controparte in caso di soccombenza;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Il contributo unificato per le spese degli atti giudiziari in caso di soccombenza della controparte.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10542" w:type="dxa"/>
            <w:gridSpan w:val="4"/>
          </w:tcPr>
          <w:p w:rsidR="00420FDD" w:rsidRDefault="00B04CF7">
            <w:pPr>
              <w:pBdr>
                <w:top w:val="nil"/>
                <w:left w:val="nil"/>
                <w:bottom w:val="nil"/>
                <w:right w:val="nil"/>
                <w:between w:val="nil"/>
              </w:pBdr>
              <w:spacing w:before="16" w:line="280" w:lineRule="auto"/>
              <w:ind w:left="113" w:right="103"/>
              <w:rPr>
                <w:color w:val="000000"/>
                <w:sz w:val="18"/>
                <w:szCs w:val="18"/>
              </w:rPr>
            </w:pPr>
            <w:r>
              <w:rPr>
                <w:color w:val="231F20"/>
                <w:sz w:val="18"/>
                <w:szCs w:val="18"/>
              </w:rPr>
              <w:t>Si intendono categoricamente escluse le vertenze riguardanti le polizze contenute nel contratto stipulato dalla scuola. Ad esempio non possono essere stipulate polizze che assicurino le famiglie degli alunni per vertenze contro la scuola.</w:t>
            </w: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27"/>
              <w:rPr>
                <w:b/>
                <w:color w:val="000000"/>
                <w:sz w:val="18"/>
                <w:szCs w:val="18"/>
              </w:rPr>
            </w:pPr>
            <w:r>
              <w:rPr>
                <w:b/>
                <w:color w:val="231F20"/>
                <w:sz w:val="18"/>
                <w:szCs w:val="18"/>
              </w:rPr>
              <w:t>35)</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MORTE E INVALIDITÀ PERMANENTE PER ESPOSIZIONE AGLI ELEMENTI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1471"/>
        </w:trPr>
        <w:tc>
          <w:tcPr>
            <w:tcW w:w="8246" w:type="dxa"/>
            <w:gridSpan w:val="2"/>
          </w:tcPr>
          <w:p w:rsidR="00420FDD" w:rsidRDefault="00B04CF7">
            <w:pPr>
              <w:pBdr>
                <w:top w:val="nil"/>
                <w:left w:val="nil"/>
                <w:bottom w:val="nil"/>
                <w:right w:val="nil"/>
                <w:between w:val="nil"/>
              </w:pBdr>
              <w:spacing w:before="16" w:line="280" w:lineRule="auto"/>
              <w:ind w:left="113" w:right="105"/>
              <w:jc w:val="both"/>
              <w:rPr>
                <w:color w:val="000000"/>
                <w:sz w:val="18"/>
                <w:szCs w:val="18"/>
              </w:rPr>
            </w:pPr>
            <w:r>
              <w:rPr>
                <w:color w:val="231F20"/>
                <w:sz w:val="18"/>
                <w:szCs w:val="18"/>
              </w:rPr>
              <w:t>La polizza deve garantire anche i casi di Morte o Invalidità Permanente dovuti all’esposizione dell’assi- curato a fattori quali clima, perdita di orientamento o altre situazioni concomitanti (dovute alla zona nel- la quale venga a trovarsi) a seguito di arenamento, naufragio e atterraggio forzato di mezzi di trasporto (utilizzati dall’assicurato durante iniziative e/o attività organizzate, gestite, effettuate , autorizzate e/o deliberate dagli Organi dell’Istituto).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bl>
    <w:p w:rsidR="00420FDD" w:rsidRDefault="00420FDD">
      <w:pPr>
        <w:pBdr>
          <w:top w:val="nil"/>
          <w:left w:val="nil"/>
          <w:bottom w:val="nil"/>
          <w:right w:val="nil"/>
          <w:between w:val="nil"/>
        </w:pBdr>
        <w:spacing w:before="11"/>
        <w:rPr>
          <w:b/>
          <w:color w:val="000000"/>
          <w:sz w:val="6"/>
          <w:szCs w:val="6"/>
        </w:rPr>
      </w:pPr>
    </w:p>
    <w:tbl>
      <w:tblPr>
        <w:tblStyle w:val="ac"/>
        <w:tblW w:w="10542" w:type="dxa"/>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000" w:firstRow="0" w:lastRow="0" w:firstColumn="0" w:lastColumn="0" w:noHBand="0" w:noVBand="0"/>
      </w:tblPr>
      <w:tblGrid>
        <w:gridCol w:w="515"/>
        <w:gridCol w:w="7731"/>
        <w:gridCol w:w="1148"/>
        <w:gridCol w:w="1148"/>
      </w:tblGrid>
      <w:tr w:rsidR="00420FDD">
        <w:trPr>
          <w:trHeight w:val="351"/>
        </w:trPr>
        <w:tc>
          <w:tcPr>
            <w:tcW w:w="10542" w:type="dxa"/>
            <w:gridSpan w:val="4"/>
            <w:shd w:val="clear" w:color="auto" w:fill="ABE1F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SEZIONE D - CARATTERISTICHE DEI SERVIZI - Punteggio sezione D: 6 PUNTI per risposte tutte positive.</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57" w:right="152"/>
              <w:jc w:val="center"/>
              <w:rPr>
                <w:b/>
                <w:color w:val="000000"/>
                <w:sz w:val="18"/>
                <w:szCs w:val="18"/>
              </w:rPr>
            </w:pPr>
            <w:r>
              <w:rPr>
                <w:b/>
                <w:color w:val="231F20"/>
                <w:sz w:val="18"/>
                <w:szCs w:val="18"/>
              </w:rPr>
              <w:t>1)</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SERVIZI COMMERCIALI - L’offerente deve garantire:</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473" w:right="105" w:hanging="360"/>
              <w:rPr>
                <w:color w:val="000000"/>
                <w:sz w:val="18"/>
                <w:szCs w:val="18"/>
              </w:rPr>
            </w:pPr>
            <w:r>
              <w:rPr>
                <w:color w:val="231F20"/>
                <w:sz w:val="18"/>
                <w:szCs w:val="18"/>
              </w:rPr>
              <w:t>a) Un servizio telefonico di consulenza, attivo 24 ore su 24, per tutte le problematiche commerciali e di interpretazione e applicazione della polizza;</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57" w:right="152"/>
              <w:jc w:val="center"/>
              <w:rPr>
                <w:b/>
                <w:color w:val="000000"/>
                <w:sz w:val="18"/>
                <w:szCs w:val="18"/>
              </w:rPr>
            </w:pPr>
            <w:r>
              <w:rPr>
                <w:b/>
                <w:color w:val="231F20"/>
                <w:sz w:val="18"/>
                <w:szCs w:val="18"/>
              </w:rPr>
              <w:t>2)</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REFERENTE DEDICATO UFFICIO COMMERCIALE</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104"/>
              <w:rPr>
                <w:color w:val="000000"/>
                <w:sz w:val="18"/>
                <w:szCs w:val="18"/>
              </w:rPr>
            </w:pPr>
            <w:r>
              <w:rPr>
                <w:color w:val="231F20"/>
                <w:sz w:val="18"/>
                <w:szCs w:val="18"/>
              </w:rPr>
              <w:lastRenderedPageBreak/>
              <w:t xml:space="preserve">L’offerente dovrà assegnare all’istituto un unico referente dedicato per la parte commerciale che se- </w:t>
            </w:r>
            <w:proofErr w:type="spellStart"/>
            <w:r>
              <w:rPr>
                <w:color w:val="231F20"/>
                <w:sz w:val="18"/>
                <w:szCs w:val="18"/>
              </w:rPr>
              <w:t>guirà</w:t>
            </w:r>
            <w:proofErr w:type="spellEnd"/>
            <w:r>
              <w:rPr>
                <w:color w:val="231F20"/>
                <w:sz w:val="18"/>
                <w:szCs w:val="18"/>
              </w:rPr>
              <w:t xml:space="preserve"> la scuola per tutta la durata del contratto.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57" w:right="152"/>
              <w:jc w:val="center"/>
              <w:rPr>
                <w:b/>
                <w:color w:val="000000"/>
                <w:sz w:val="18"/>
                <w:szCs w:val="18"/>
              </w:rPr>
            </w:pPr>
            <w:r>
              <w:rPr>
                <w:b/>
                <w:color w:val="231F20"/>
                <w:sz w:val="18"/>
                <w:szCs w:val="18"/>
              </w:rPr>
              <w:t>3)</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SERVIZI SINISTRI - L’offerente deve garantire:</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473" w:right="105" w:hanging="360"/>
              <w:rPr>
                <w:color w:val="000000"/>
                <w:sz w:val="18"/>
                <w:szCs w:val="18"/>
              </w:rPr>
            </w:pPr>
            <w:r>
              <w:rPr>
                <w:color w:val="231F20"/>
                <w:sz w:val="18"/>
                <w:szCs w:val="18"/>
              </w:rPr>
              <w:t>a) Deve essere garantito un servizio telefonico di consulenza, attivo 24 ore su 24, per l’assistenza sui sinistri;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911"/>
        </w:trPr>
        <w:tc>
          <w:tcPr>
            <w:tcW w:w="8246" w:type="dxa"/>
            <w:gridSpan w:val="2"/>
          </w:tcPr>
          <w:p w:rsidR="00420FDD" w:rsidRDefault="00B04CF7">
            <w:pPr>
              <w:pBdr>
                <w:top w:val="nil"/>
                <w:left w:val="nil"/>
                <w:bottom w:val="nil"/>
                <w:right w:val="nil"/>
                <w:between w:val="nil"/>
              </w:pBdr>
              <w:spacing w:before="16" w:line="280" w:lineRule="auto"/>
              <w:ind w:left="473" w:right="105" w:hanging="360"/>
              <w:jc w:val="both"/>
              <w:rPr>
                <w:color w:val="000000"/>
                <w:sz w:val="18"/>
                <w:szCs w:val="18"/>
              </w:rPr>
            </w:pPr>
            <w:r>
              <w:rPr>
                <w:color w:val="231F20"/>
                <w:sz w:val="18"/>
                <w:szCs w:val="18"/>
              </w:rPr>
              <w:t xml:space="preserve">b) Deve essere garantito un sistema di gestione on-line per la denuncia, la gestione e la consulta- </w:t>
            </w:r>
            <w:proofErr w:type="spellStart"/>
            <w:r>
              <w:rPr>
                <w:color w:val="231F20"/>
                <w:sz w:val="18"/>
                <w:szCs w:val="18"/>
              </w:rPr>
              <w:t>bilità</w:t>
            </w:r>
            <w:proofErr w:type="spellEnd"/>
            <w:r>
              <w:rPr>
                <w:color w:val="231F20"/>
                <w:sz w:val="18"/>
                <w:szCs w:val="18"/>
              </w:rPr>
              <w:t xml:space="preserve"> dei sinistri che consenta il monitoraggio in tempo reale delle pratiche in modo totalmente autonomo e senza l’ausilio di un centro liquidazione danni.</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57" w:right="152"/>
              <w:jc w:val="center"/>
              <w:rPr>
                <w:b/>
                <w:color w:val="000000"/>
                <w:sz w:val="18"/>
                <w:szCs w:val="18"/>
              </w:rPr>
            </w:pPr>
            <w:r>
              <w:rPr>
                <w:b/>
                <w:color w:val="231F20"/>
                <w:sz w:val="18"/>
                <w:szCs w:val="18"/>
              </w:rPr>
              <w:t>4)</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REFERENTE DEDICATO UFFICIO SINISTRI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631"/>
        </w:trPr>
        <w:tc>
          <w:tcPr>
            <w:tcW w:w="8246" w:type="dxa"/>
            <w:gridSpan w:val="2"/>
          </w:tcPr>
          <w:p w:rsidR="00420FDD" w:rsidRDefault="00B04CF7">
            <w:pPr>
              <w:pBdr>
                <w:top w:val="nil"/>
                <w:left w:val="nil"/>
                <w:bottom w:val="nil"/>
                <w:right w:val="nil"/>
                <w:between w:val="nil"/>
              </w:pBdr>
              <w:spacing w:before="16" w:line="280" w:lineRule="auto"/>
              <w:ind w:left="113" w:right="95"/>
              <w:rPr>
                <w:color w:val="000000"/>
                <w:sz w:val="18"/>
                <w:szCs w:val="18"/>
              </w:rPr>
            </w:pPr>
            <w:r>
              <w:rPr>
                <w:color w:val="231F20"/>
                <w:sz w:val="18"/>
                <w:szCs w:val="18"/>
              </w:rPr>
              <w:t>L’offerente dovrà assegnare all’istituto un unico referente dedicato per la gestione sinistri che seguirà la scuola per tutta la durata del contratto.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631"/>
        </w:trPr>
        <w:tc>
          <w:tcPr>
            <w:tcW w:w="515" w:type="dxa"/>
            <w:shd w:val="clear" w:color="auto" w:fill="BCBEC0"/>
          </w:tcPr>
          <w:p w:rsidR="00420FDD" w:rsidRDefault="00420FDD">
            <w:pPr>
              <w:pBdr>
                <w:top w:val="nil"/>
                <w:left w:val="nil"/>
                <w:bottom w:val="nil"/>
                <w:right w:val="nil"/>
                <w:between w:val="nil"/>
              </w:pBdr>
              <w:spacing w:before="4"/>
              <w:rPr>
                <w:b/>
                <w:color w:val="000000"/>
                <w:sz w:val="18"/>
                <w:szCs w:val="18"/>
              </w:rPr>
            </w:pPr>
          </w:p>
          <w:p w:rsidR="00420FDD" w:rsidRDefault="00B04CF7">
            <w:pPr>
              <w:pBdr>
                <w:top w:val="nil"/>
                <w:left w:val="nil"/>
                <w:bottom w:val="nil"/>
                <w:right w:val="nil"/>
                <w:between w:val="nil"/>
              </w:pBdr>
              <w:ind w:left="157" w:right="152"/>
              <w:jc w:val="center"/>
              <w:rPr>
                <w:b/>
                <w:color w:val="000000"/>
                <w:sz w:val="18"/>
                <w:szCs w:val="18"/>
              </w:rPr>
            </w:pPr>
            <w:r>
              <w:rPr>
                <w:b/>
                <w:color w:val="231F20"/>
                <w:sz w:val="18"/>
                <w:szCs w:val="18"/>
              </w:rPr>
              <w:t>5)</w:t>
            </w:r>
          </w:p>
        </w:tc>
        <w:tc>
          <w:tcPr>
            <w:tcW w:w="7731" w:type="dxa"/>
          </w:tcPr>
          <w:p w:rsidR="00420FDD" w:rsidRDefault="00B04CF7">
            <w:pPr>
              <w:pBdr>
                <w:top w:val="nil"/>
                <w:left w:val="nil"/>
                <w:bottom w:val="nil"/>
                <w:right w:val="nil"/>
                <w:between w:val="nil"/>
              </w:pBdr>
              <w:spacing w:before="16" w:line="280" w:lineRule="auto"/>
              <w:ind w:left="113" w:right="98"/>
              <w:rPr>
                <w:b/>
                <w:color w:val="000000"/>
                <w:sz w:val="18"/>
                <w:szCs w:val="18"/>
              </w:rPr>
            </w:pPr>
            <w:r>
              <w:rPr>
                <w:b/>
                <w:color w:val="231F20"/>
                <w:sz w:val="18"/>
                <w:szCs w:val="18"/>
              </w:rPr>
              <w:t>SERVIZI LEGALI - Deve essere previsto un servizio di consulenza telefonica dal quale l’Assicurato potrà ottenere:</w:t>
            </w:r>
          </w:p>
        </w:tc>
        <w:tc>
          <w:tcPr>
            <w:tcW w:w="1148" w:type="dxa"/>
          </w:tcPr>
          <w:p w:rsidR="00420FDD" w:rsidRDefault="00420FDD">
            <w:pPr>
              <w:pBdr>
                <w:top w:val="nil"/>
                <w:left w:val="nil"/>
                <w:bottom w:val="nil"/>
                <w:right w:val="nil"/>
                <w:between w:val="nil"/>
              </w:pBdr>
              <w:spacing w:before="4"/>
              <w:rPr>
                <w:b/>
                <w:color w:val="000000"/>
                <w:sz w:val="18"/>
                <w:szCs w:val="18"/>
              </w:rPr>
            </w:pPr>
          </w:p>
          <w:p w:rsidR="00420FDD" w:rsidRDefault="00B04CF7">
            <w:pPr>
              <w:pBdr>
                <w:top w:val="nil"/>
                <w:left w:val="nil"/>
                <w:bottom w:val="nil"/>
                <w:right w:val="nil"/>
                <w:between w:val="nil"/>
              </w:pBdr>
              <w:ind w:left="419" w:right="414"/>
              <w:jc w:val="center"/>
              <w:rPr>
                <w:b/>
                <w:color w:val="000000"/>
                <w:sz w:val="18"/>
                <w:szCs w:val="18"/>
              </w:rPr>
            </w:pPr>
            <w:r>
              <w:rPr>
                <w:b/>
                <w:color w:val="231F20"/>
                <w:sz w:val="18"/>
                <w:szCs w:val="18"/>
              </w:rPr>
              <w:t>SI</w:t>
            </w:r>
          </w:p>
        </w:tc>
        <w:tc>
          <w:tcPr>
            <w:tcW w:w="1148" w:type="dxa"/>
          </w:tcPr>
          <w:p w:rsidR="00420FDD" w:rsidRDefault="00420FDD">
            <w:pPr>
              <w:pBdr>
                <w:top w:val="nil"/>
                <w:left w:val="nil"/>
                <w:bottom w:val="nil"/>
                <w:right w:val="nil"/>
                <w:between w:val="nil"/>
              </w:pBdr>
              <w:spacing w:before="4"/>
              <w:rPr>
                <w:b/>
                <w:color w:val="000000"/>
                <w:sz w:val="18"/>
                <w:szCs w:val="18"/>
              </w:rPr>
            </w:pPr>
          </w:p>
          <w:p w:rsidR="00420FDD" w:rsidRDefault="00B04CF7">
            <w:pPr>
              <w:pBdr>
                <w:top w:val="nil"/>
                <w:left w:val="nil"/>
                <w:bottom w:val="nil"/>
                <w:right w:val="nil"/>
                <w:between w:val="nil"/>
              </w:pBdr>
              <w:ind w:left="419" w:right="414"/>
              <w:jc w:val="center"/>
              <w:rPr>
                <w:b/>
                <w:color w:val="000000"/>
                <w:sz w:val="18"/>
                <w:szCs w:val="18"/>
              </w:rPr>
            </w:pPr>
            <w:r>
              <w:rPr>
                <w:b/>
                <w:color w:val="231F20"/>
                <w:sz w:val="18"/>
                <w:szCs w:val="18"/>
              </w:rPr>
              <w:t>NO</w:t>
            </w: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 Consulenza legale;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8246" w:type="dxa"/>
            <w:gridSpan w:val="2"/>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b) Chiarimenti su leggi e normativa vigente.</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r w:rsidR="00420FDD">
        <w:trPr>
          <w:trHeight w:val="351"/>
        </w:trPr>
        <w:tc>
          <w:tcPr>
            <w:tcW w:w="515" w:type="dxa"/>
            <w:shd w:val="clear" w:color="auto" w:fill="BCBEC0"/>
          </w:tcPr>
          <w:p w:rsidR="00420FDD" w:rsidRDefault="00B04CF7">
            <w:pPr>
              <w:pBdr>
                <w:top w:val="nil"/>
                <w:left w:val="nil"/>
                <w:bottom w:val="nil"/>
                <w:right w:val="nil"/>
                <w:between w:val="nil"/>
              </w:pBdr>
              <w:spacing w:before="71"/>
              <w:ind w:left="157" w:right="152"/>
              <w:jc w:val="center"/>
              <w:rPr>
                <w:b/>
                <w:color w:val="000000"/>
                <w:sz w:val="18"/>
                <w:szCs w:val="18"/>
              </w:rPr>
            </w:pPr>
            <w:r>
              <w:rPr>
                <w:b/>
                <w:color w:val="231F20"/>
                <w:sz w:val="18"/>
                <w:szCs w:val="18"/>
              </w:rPr>
              <w:t>6)</w:t>
            </w:r>
          </w:p>
        </w:tc>
        <w:tc>
          <w:tcPr>
            <w:tcW w:w="7731" w:type="dxa"/>
          </w:tcPr>
          <w:p w:rsidR="00420FDD" w:rsidRDefault="00B04CF7">
            <w:pPr>
              <w:pBdr>
                <w:top w:val="nil"/>
                <w:left w:val="nil"/>
                <w:bottom w:val="nil"/>
                <w:right w:val="nil"/>
                <w:between w:val="nil"/>
              </w:pBdr>
              <w:spacing w:before="71"/>
              <w:ind w:left="113"/>
              <w:rPr>
                <w:b/>
                <w:color w:val="000000"/>
                <w:sz w:val="18"/>
                <w:szCs w:val="18"/>
              </w:rPr>
            </w:pPr>
            <w:r>
              <w:rPr>
                <w:b/>
                <w:color w:val="231F20"/>
                <w:sz w:val="18"/>
                <w:szCs w:val="18"/>
              </w:rPr>
              <w:t>CERTIFICAZIONE ISO</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SI</w:t>
            </w:r>
          </w:p>
        </w:tc>
        <w:tc>
          <w:tcPr>
            <w:tcW w:w="1148" w:type="dxa"/>
          </w:tcPr>
          <w:p w:rsidR="00420FDD" w:rsidRDefault="00B04CF7">
            <w:pPr>
              <w:pBdr>
                <w:top w:val="nil"/>
                <w:left w:val="nil"/>
                <w:bottom w:val="nil"/>
                <w:right w:val="nil"/>
                <w:between w:val="nil"/>
              </w:pBdr>
              <w:spacing w:before="71"/>
              <w:ind w:left="419" w:right="414"/>
              <w:jc w:val="center"/>
              <w:rPr>
                <w:b/>
                <w:color w:val="000000"/>
                <w:sz w:val="18"/>
                <w:szCs w:val="18"/>
              </w:rPr>
            </w:pPr>
            <w:r>
              <w:rPr>
                <w:b/>
                <w:color w:val="231F20"/>
                <w:sz w:val="18"/>
                <w:szCs w:val="18"/>
              </w:rPr>
              <w:t>NO</w:t>
            </w:r>
          </w:p>
        </w:tc>
      </w:tr>
      <w:tr w:rsidR="00420FDD">
        <w:trPr>
          <w:trHeight w:val="911"/>
        </w:trPr>
        <w:tc>
          <w:tcPr>
            <w:tcW w:w="8246" w:type="dxa"/>
            <w:gridSpan w:val="2"/>
          </w:tcPr>
          <w:p w:rsidR="00420FDD" w:rsidRDefault="00B04CF7">
            <w:pPr>
              <w:pBdr>
                <w:top w:val="nil"/>
                <w:left w:val="nil"/>
                <w:bottom w:val="nil"/>
                <w:right w:val="nil"/>
                <w:between w:val="nil"/>
              </w:pBdr>
              <w:spacing w:before="16" w:line="280" w:lineRule="auto"/>
              <w:ind w:left="113" w:right="106"/>
              <w:jc w:val="both"/>
              <w:rPr>
                <w:color w:val="000000"/>
                <w:sz w:val="18"/>
                <w:szCs w:val="18"/>
              </w:rPr>
            </w:pPr>
            <w:r>
              <w:rPr>
                <w:color w:val="231F20"/>
                <w:sz w:val="18"/>
                <w:szCs w:val="18"/>
              </w:rPr>
              <w:t>La società offerente deve essere conforme ai requisiti della norma UNI EN ISO 9001:2008 o 9001:2015 e dovrà allegare certificato valido o adeguata documentazione per il settore di accreditamento IAF 32, come previsto a pagina 4 della lettera d’invito.</w:t>
            </w: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148" w:type="dxa"/>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51"/>
        </w:trPr>
        <w:tc>
          <w:tcPr>
            <w:tcW w:w="10542" w:type="dxa"/>
            <w:gridSpan w:val="4"/>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ARTICOLO E PAGINA CONDIZIONI DI POLIZZA:</w:t>
            </w:r>
          </w:p>
        </w:tc>
      </w:tr>
    </w:tbl>
    <w:p w:rsidR="00420FDD" w:rsidRDefault="00420FDD">
      <w:pPr>
        <w:pBdr>
          <w:top w:val="nil"/>
          <w:left w:val="nil"/>
          <w:bottom w:val="nil"/>
          <w:right w:val="nil"/>
          <w:between w:val="nil"/>
        </w:pBdr>
        <w:spacing w:before="9"/>
        <w:rPr>
          <w:b/>
          <w:color w:val="000000"/>
          <w:sz w:val="14"/>
          <w:szCs w:val="14"/>
        </w:rPr>
      </w:pPr>
    </w:p>
    <w:tbl>
      <w:tblPr>
        <w:tblStyle w:val="ad"/>
        <w:tblW w:w="10542" w:type="dxa"/>
        <w:tblInd w:w="110"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000" w:firstRow="0" w:lastRow="0" w:firstColumn="0" w:lastColumn="0" w:noHBand="0" w:noVBand="0"/>
      </w:tblPr>
      <w:tblGrid>
        <w:gridCol w:w="6574"/>
        <w:gridCol w:w="1984"/>
        <w:gridCol w:w="1984"/>
      </w:tblGrid>
      <w:tr w:rsidR="00420FDD">
        <w:trPr>
          <w:trHeight w:val="585"/>
        </w:trPr>
        <w:tc>
          <w:tcPr>
            <w:tcW w:w="10542" w:type="dxa"/>
            <w:gridSpan w:val="3"/>
            <w:shd w:val="clear" w:color="auto" w:fill="ABE1FA"/>
          </w:tcPr>
          <w:p w:rsidR="00420FDD" w:rsidRDefault="00B04CF7">
            <w:pPr>
              <w:pBdr>
                <w:top w:val="nil"/>
                <w:left w:val="nil"/>
                <w:bottom w:val="nil"/>
                <w:right w:val="nil"/>
                <w:between w:val="nil"/>
              </w:pBdr>
              <w:spacing w:before="48"/>
              <w:ind w:left="90"/>
              <w:rPr>
                <w:b/>
                <w:color w:val="000000"/>
                <w:sz w:val="18"/>
                <w:szCs w:val="18"/>
              </w:rPr>
            </w:pPr>
            <w:r>
              <w:rPr>
                <w:b/>
                <w:color w:val="231F20"/>
                <w:sz w:val="18"/>
                <w:szCs w:val="18"/>
              </w:rPr>
              <w:t>SEZIONE E - MASSIMALI (Massimo punteggio assegnato ai valori della colonna “A” 0,5 punti – punteggio assegnato ai</w:t>
            </w:r>
          </w:p>
          <w:p w:rsidR="00420FDD" w:rsidRDefault="00B04CF7">
            <w:pPr>
              <w:pBdr>
                <w:top w:val="nil"/>
                <w:left w:val="nil"/>
                <w:bottom w:val="nil"/>
                <w:right w:val="nil"/>
                <w:between w:val="nil"/>
              </w:pBdr>
              <w:spacing w:before="73"/>
              <w:ind w:left="90"/>
              <w:rPr>
                <w:b/>
                <w:color w:val="000000"/>
                <w:sz w:val="18"/>
                <w:szCs w:val="18"/>
              </w:rPr>
            </w:pPr>
            <w:r>
              <w:rPr>
                <w:b/>
                <w:color w:val="231F20"/>
                <w:sz w:val="18"/>
                <w:szCs w:val="18"/>
              </w:rPr>
              <w:t>valori della colonna “B” punti 1. Punteggio massimo punti 34 - barrare il massimale offerto tra le opzioni previste)</w:t>
            </w:r>
          </w:p>
        </w:tc>
      </w:tr>
      <w:tr w:rsidR="00420FDD">
        <w:trPr>
          <w:trHeight w:val="305"/>
        </w:trPr>
        <w:tc>
          <w:tcPr>
            <w:tcW w:w="6574" w:type="dxa"/>
            <w:tcBorders>
              <w:left w:val="nil"/>
            </w:tcBorders>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984" w:type="dxa"/>
            <w:shd w:val="clear" w:color="auto" w:fill="BCBEC0"/>
          </w:tcPr>
          <w:p w:rsidR="00420FDD" w:rsidRDefault="00B04CF7">
            <w:pPr>
              <w:pBdr>
                <w:top w:val="nil"/>
                <w:left w:val="nil"/>
                <w:bottom w:val="nil"/>
                <w:right w:val="nil"/>
                <w:between w:val="nil"/>
              </w:pBdr>
              <w:spacing w:before="48"/>
              <w:ind w:left="98" w:right="93"/>
              <w:jc w:val="center"/>
              <w:rPr>
                <w:color w:val="000000"/>
                <w:sz w:val="18"/>
                <w:szCs w:val="18"/>
              </w:rPr>
            </w:pPr>
            <w:r>
              <w:rPr>
                <w:color w:val="231F20"/>
                <w:sz w:val="18"/>
                <w:szCs w:val="18"/>
              </w:rPr>
              <w:t>COLONNA A</w:t>
            </w:r>
          </w:p>
        </w:tc>
        <w:tc>
          <w:tcPr>
            <w:tcW w:w="1984" w:type="dxa"/>
            <w:shd w:val="clear" w:color="auto" w:fill="BCBEC0"/>
          </w:tcPr>
          <w:p w:rsidR="00420FDD" w:rsidRDefault="00B04CF7">
            <w:pPr>
              <w:pBdr>
                <w:top w:val="nil"/>
                <w:left w:val="nil"/>
                <w:bottom w:val="nil"/>
                <w:right w:val="nil"/>
                <w:between w:val="nil"/>
              </w:pBdr>
              <w:spacing w:before="48"/>
              <w:ind w:left="98" w:right="93"/>
              <w:jc w:val="center"/>
              <w:rPr>
                <w:color w:val="000000"/>
                <w:sz w:val="18"/>
                <w:szCs w:val="18"/>
              </w:rPr>
            </w:pPr>
            <w:r>
              <w:rPr>
                <w:color w:val="231F20"/>
                <w:sz w:val="18"/>
                <w:szCs w:val="18"/>
              </w:rPr>
              <w:t>COLONNA B</w:t>
            </w:r>
          </w:p>
        </w:tc>
      </w:tr>
      <w:tr w:rsidR="00420FDD">
        <w:trPr>
          <w:trHeight w:val="305"/>
        </w:trPr>
        <w:tc>
          <w:tcPr>
            <w:tcW w:w="6574" w:type="dxa"/>
            <w:shd w:val="clear" w:color="auto" w:fill="BCBEC0"/>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RESPONSABILITÀ CIVILE</w:t>
            </w:r>
          </w:p>
        </w:tc>
        <w:tc>
          <w:tcPr>
            <w:tcW w:w="1984" w:type="dxa"/>
            <w:shd w:val="clear" w:color="auto" w:fill="BCBEC0"/>
          </w:tcPr>
          <w:p w:rsidR="00420FDD" w:rsidRDefault="00B04CF7">
            <w:pPr>
              <w:pBdr>
                <w:top w:val="nil"/>
                <w:left w:val="nil"/>
                <w:bottom w:val="nil"/>
                <w:right w:val="nil"/>
                <w:between w:val="nil"/>
              </w:pBdr>
              <w:spacing w:before="48"/>
              <w:ind w:left="98" w:right="93"/>
              <w:jc w:val="center"/>
              <w:rPr>
                <w:color w:val="000000"/>
                <w:sz w:val="18"/>
                <w:szCs w:val="18"/>
              </w:rPr>
            </w:pPr>
            <w:r>
              <w:rPr>
                <w:color w:val="231F20"/>
                <w:sz w:val="18"/>
                <w:szCs w:val="18"/>
              </w:rPr>
              <w:t>0,5 PUNTI</w:t>
            </w:r>
          </w:p>
        </w:tc>
        <w:tc>
          <w:tcPr>
            <w:tcW w:w="1984" w:type="dxa"/>
            <w:shd w:val="clear" w:color="auto" w:fill="BCBEC0"/>
          </w:tcPr>
          <w:p w:rsidR="00420FDD" w:rsidRDefault="00B04CF7">
            <w:pPr>
              <w:pBdr>
                <w:top w:val="nil"/>
                <w:left w:val="nil"/>
                <w:bottom w:val="nil"/>
                <w:right w:val="nil"/>
                <w:between w:val="nil"/>
              </w:pBdr>
              <w:spacing w:before="48"/>
              <w:ind w:left="98" w:right="93"/>
              <w:jc w:val="center"/>
              <w:rPr>
                <w:color w:val="000000"/>
                <w:sz w:val="18"/>
                <w:szCs w:val="18"/>
              </w:rPr>
            </w:pPr>
            <w:r>
              <w:rPr>
                <w:color w:val="231F20"/>
                <w:sz w:val="18"/>
                <w:szCs w:val="18"/>
              </w:rPr>
              <w:t>1 PUNTO</w:t>
            </w:r>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Massimale per sinistro</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0"/>
                <w:id w:val="-168568549"/>
              </w:sdtPr>
              <w:sdtEndPr/>
              <w:sdtContent>
                <w:r w:rsidR="00B04CF7">
                  <w:rPr>
                    <w:rFonts w:ascii="Arial Unicode MS" w:eastAsia="Arial Unicode MS" w:hAnsi="Arial Unicode MS" w:cs="Arial Unicode MS"/>
                    <w:color w:val="231F20"/>
                    <w:sz w:val="18"/>
                    <w:szCs w:val="18"/>
                  </w:rPr>
                  <w:t>≥ di 20.000.000,00 €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1"/>
                <w:id w:val="1243143159"/>
              </w:sdtPr>
              <w:sdtEndPr/>
              <w:sdtContent>
                <w:r w:rsidR="00B04CF7">
                  <w:rPr>
                    <w:rFonts w:ascii="Arial Unicode MS" w:eastAsia="Arial Unicode MS" w:hAnsi="Arial Unicode MS" w:cs="Arial Unicode MS"/>
                    <w:color w:val="231F20"/>
                    <w:sz w:val="18"/>
                    <w:szCs w:val="18"/>
                  </w:rPr>
                  <w:t>≥ di 25.000.000,00 €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Massimale per anno</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2"/>
                <w:id w:val="83821385"/>
              </w:sdtPr>
              <w:sdtEndPr/>
              <w:sdtContent>
                <w:r w:rsidR="00B04CF7">
                  <w:rPr>
                    <w:rFonts w:ascii="Arial Unicode MS" w:eastAsia="Arial Unicode MS" w:hAnsi="Arial Unicode MS" w:cs="Arial Unicode MS"/>
                    <w:color w:val="231F20"/>
                    <w:sz w:val="18"/>
                    <w:szCs w:val="18"/>
                  </w:rPr>
                  <w:t>≥ di 200.000.000,00 €</w:t>
                </w:r>
              </w:sdtContent>
            </w:sdt>
          </w:p>
        </w:tc>
        <w:tc>
          <w:tcPr>
            <w:tcW w:w="1984" w:type="dxa"/>
          </w:tcPr>
          <w:p w:rsidR="00420FDD" w:rsidRDefault="00B04CF7">
            <w:pPr>
              <w:pBdr>
                <w:top w:val="nil"/>
                <w:left w:val="nil"/>
                <w:bottom w:val="nil"/>
                <w:right w:val="nil"/>
                <w:between w:val="nil"/>
              </w:pBdr>
              <w:spacing w:before="48"/>
              <w:ind w:left="98" w:right="93"/>
              <w:jc w:val="center"/>
              <w:rPr>
                <w:color w:val="000000"/>
                <w:sz w:val="18"/>
                <w:szCs w:val="18"/>
              </w:rPr>
            </w:pPr>
            <w:r>
              <w:rPr>
                <w:color w:val="231F20"/>
                <w:sz w:val="18"/>
                <w:szCs w:val="18"/>
              </w:rPr>
              <w:t>ILLIMITATO</w:t>
            </w:r>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Danni da incendio</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3"/>
                <w:id w:val="1125734092"/>
              </w:sdtPr>
              <w:sdtEndPr/>
              <w:sdtContent>
                <w:r w:rsidR="00B04CF7">
                  <w:rPr>
                    <w:rFonts w:ascii="Arial Unicode MS" w:eastAsia="Arial Unicode MS" w:hAnsi="Arial Unicode MS" w:cs="Arial Unicode MS"/>
                    <w:color w:val="231F20"/>
                    <w:sz w:val="18"/>
                    <w:szCs w:val="18"/>
                  </w:rPr>
                  <w:t>≥ di 8.500.000,00 €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4"/>
                <w:id w:val="961695654"/>
              </w:sdtPr>
              <w:sdtEndPr/>
              <w:sdtContent>
                <w:r w:rsidR="00B04CF7">
                  <w:rPr>
                    <w:rFonts w:ascii="Arial Unicode MS" w:eastAsia="Arial Unicode MS" w:hAnsi="Arial Unicode MS" w:cs="Arial Unicode MS"/>
                    <w:color w:val="231F20"/>
                    <w:sz w:val="18"/>
                    <w:szCs w:val="18"/>
                  </w:rPr>
                  <w:t>≥ di 10.000.000,00 €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Danni da Interruzione</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5"/>
                <w:id w:val="-289055762"/>
              </w:sdtPr>
              <w:sdtEndPr/>
              <w:sdtContent>
                <w:r w:rsidR="00B04CF7">
                  <w:rPr>
                    <w:rFonts w:ascii="Arial Unicode MS" w:eastAsia="Arial Unicode MS" w:hAnsi="Arial Unicode MS" w:cs="Arial Unicode MS"/>
                    <w:color w:val="231F20"/>
                    <w:sz w:val="18"/>
                    <w:szCs w:val="18"/>
                  </w:rPr>
                  <w:t>≥ di 8.500.000,00 €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6"/>
                <w:id w:val="80813238"/>
              </w:sdtPr>
              <w:sdtEndPr/>
              <w:sdtContent>
                <w:r w:rsidR="00B04CF7">
                  <w:rPr>
                    <w:rFonts w:ascii="Arial Unicode MS" w:eastAsia="Arial Unicode MS" w:hAnsi="Arial Unicode MS" w:cs="Arial Unicode MS"/>
                    <w:color w:val="231F20"/>
                    <w:sz w:val="18"/>
                    <w:szCs w:val="18"/>
                  </w:rPr>
                  <w:t>≥ di 10.000.000,00 €</w:t>
                </w:r>
              </w:sdtContent>
            </w:sdt>
          </w:p>
        </w:tc>
      </w:tr>
      <w:tr w:rsidR="00420FDD">
        <w:trPr>
          <w:trHeight w:val="305"/>
        </w:trPr>
        <w:tc>
          <w:tcPr>
            <w:tcW w:w="6574" w:type="dxa"/>
            <w:shd w:val="clear" w:color="auto" w:fill="BCBEC0"/>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INFORTUNI</w:t>
            </w:r>
          </w:p>
        </w:tc>
        <w:tc>
          <w:tcPr>
            <w:tcW w:w="1984" w:type="dxa"/>
            <w:shd w:val="clear" w:color="auto" w:fill="BCBEC0"/>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984" w:type="dxa"/>
            <w:shd w:val="clear" w:color="auto" w:fill="BCBEC0"/>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Caso Morte</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7"/>
                <w:id w:val="-1398893507"/>
              </w:sdtPr>
              <w:sdtEndPr/>
              <w:sdtContent>
                <w:r w:rsidR="00B04CF7">
                  <w:rPr>
                    <w:rFonts w:ascii="Arial Unicode MS" w:eastAsia="Arial Unicode MS" w:hAnsi="Arial Unicode MS" w:cs="Arial Unicode MS"/>
                    <w:color w:val="231F20"/>
                    <w:sz w:val="18"/>
                    <w:szCs w:val="18"/>
                  </w:rPr>
                  <w:t>≥ di 180.000,00 €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8"/>
                <w:id w:val="1512944778"/>
              </w:sdtPr>
              <w:sdtEndPr/>
              <w:sdtContent>
                <w:r w:rsidR="00B04CF7">
                  <w:rPr>
                    <w:rFonts w:ascii="Arial Unicode MS" w:eastAsia="Arial Unicode MS" w:hAnsi="Arial Unicode MS" w:cs="Arial Unicode MS"/>
                    <w:color w:val="231F20"/>
                    <w:sz w:val="18"/>
                    <w:szCs w:val="18"/>
                  </w:rPr>
                  <w:t>≥ di 220.000,00 €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Invalidità Permanente (al 100% senza raddoppi o integrazioni o bonus)</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9"/>
                <w:id w:val="1871949524"/>
              </w:sdtPr>
              <w:sdtEndPr/>
              <w:sdtContent>
                <w:r w:rsidR="00B04CF7">
                  <w:rPr>
                    <w:rFonts w:ascii="Arial Unicode MS" w:eastAsia="Arial Unicode MS" w:hAnsi="Arial Unicode MS" w:cs="Arial Unicode MS"/>
                    <w:color w:val="231F20"/>
                    <w:sz w:val="18"/>
                    <w:szCs w:val="18"/>
                  </w:rPr>
                  <w:t>≥ di 220.000,00 €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10"/>
                <w:id w:val="1861778979"/>
              </w:sdtPr>
              <w:sdtEndPr/>
              <w:sdtContent>
                <w:r w:rsidR="00B04CF7">
                  <w:rPr>
                    <w:rFonts w:ascii="Arial Unicode MS" w:eastAsia="Arial Unicode MS" w:hAnsi="Arial Unicode MS" w:cs="Arial Unicode MS"/>
                    <w:color w:val="231F20"/>
                    <w:sz w:val="18"/>
                    <w:szCs w:val="18"/>
                  </w:rPr>
                  <w:t>≥ di 300.000,00 €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Importo previsto per Invalidità Permanenti riconosciute oltre il 45%</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11"/>
                <w:id w:val="1481579441"/>
              </w:sdtPr>
              <w:sdtEndPr/>
              <w:sdtContent>
                <w:r w:rsidR="00B04CF7">
                  <w:rPr>
                    <w:rFonts w:ascii="Arial Unicode MS" w:eastAsia="Arial Unicode MS" w:hAnsi="Arial Unicode MS" w:cs="Arial Unicode MS"/>
                    <w:color w:val="231F20"/>
                    <w:sz w:val="18"/>
                    <w:szCs w:val="18"/>
                  </w:rPr>
                  <w:t>≥ di 220.000,00 €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12"/>
                <w:id w:val="-1839536579"/>
              </w:sdtPr>
              <w:sdtEndPr/>
              <w:sdtContent>
                <w:r w:rsidR="00B04CF7">
                  <w:rPr>
                    <w:rFonts w:ascii="Arial Unicode MS" w:eastAsia="Arial Unicode MS" w:hAnsi="Arial Unicode MS" w:cs="Arial Unicode MS"/>
                    <w:color w:val="231F20"/>
                    <w:sz w:val="18"/>
                    <w:szCs w:val="18"/>
                  </w:rPr>
                  <w:t>≥ di 300.000,00 €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Massimale catastrofale</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13"/>
                <w:id w:val="609245191"/>
              </w:sdtPr>
              <w:sdtEndPr/>
              <w:sdtContent>
                <w:r w:rsidR="00B04CF7">
                  <w:rPr>
                    <w:rFonts w:ascii="Arial Unicode MS" w:eastAsia="Arial Unicode MS" w:hAnsi="Arial Unicode MS" w:cs="Arial Unicode MS"/>
                    <w:color w:val="231F20"/>
                    <w:sz w:val="18"/>
                    <w:szCs w:val="18"/>
                  </w:rPr>
                  <w:t>≥ di 15.000.000,00 €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14"/>
                <w:id w:val="1622417028"/>
              </w:sdtPr>
              <w:sdtEndPr/>
              <w:sdtContent>
                <w:r w:rsidR="00B04CF7">
                  <w:rPr>
                    <w:rFonts w:ascii="Arial Unicode MS" w:eastAsia="Arial Unicode MS" w:hAnsi="Arial Unicode MS" w:cs="Arial Unicode MS"/>
                    <w:color w:val="231F20"/>
                    <w:sz w:val="18"/>
                    <w:szCs w:val="18"/>
                  </w:rPr>
                  <w:t>≥ di 20.000.000,00 €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Spese funerarie</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15"/>
                <w:id w:val="-193841932"/>
              </w:sdtPr>
              <w:sdtEndPr/>
              <w:sdtContent>
                <w:r w:rsidR="00B04CF7">
                  <w:rPr>
                    <w:rFonts w:ascii="Arial Unicode MS" w:eastAsia="Arial Unicode MS" w:hAnsi="Arial Unicode MS" w:cs="Arial Unicode MS"/>
                    <w:color w:val="231F20"/>
                    <w:sz w:val="18"/>
                    <w:szCs w:val="18"/>
                  </w:rPr>
                  <w:t>≥ di 10.000,00 €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16"/>
                <w:id w:val="-1060167837"/>
              </w:sdtPr>
              <w:sdtEndPr/>
              <w:sdtContent>
                <w:r w:rsidR="00B04CF7">
                  <w:rPr>
                    <w:rFonts w:ascii="Arial Unicode MS" w:eastAsia="Arial Unicode MS" w:hAnsi="Arial Unicode MS" w:cs="Arial Unicode MS"/>
                    <w:color w:val="231F20"/>
                    <w:sz w:val="18"/>
                    <w:szCs w:val="18"/>
                  </w:rPr>
                  <w:t>≥ di 12.000,00 €</w:t>
                </w:r>
              </w:sdtContent>
            </w:sdt>
          </w:p>
        </w:tc>
      </w:tr>
      <w:tr w:rsidR="00420FDD">
        <w:trPr>
          <w:trHeight w:val="305"/>
        </w:trPr>
        <w:tc>
          <w:tcPr>
            <w:tcW w:w="6574" w:type="dxa"/>
            <w:shd w:val="clear" w:color="auto" w:fill="BCBEC0"/>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RIMBORSO SPESE MEDICHE DA INFORTUNIO</w:t>
            </w:r>
          </w:p>
        </w:tc>
        <w:tc>
          <w:tcPr>
            <w:tcW w:w="1984" w:type="dxa"/>
            <w:shd w:val="clear" w:color="auto" w:fill="BCBEC0"/>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984" w:type="dxa"/>
            <w:shd w:val="clear" w:color="auto" w:fill="BCBEC0"/>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Massimale base riconosciuto</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17"/>
                <w:id w:val="1619103556"/>
              </w:sdtPr>
              <w:sdtEndPr/>
              <w:sdtContent>
                <w:r w:rsidR="00B04CF7">
                  <w:rPr>
                    <w:rFonts w:ascii="Arial Unicode MS" w:eastAsia="Arial Unicode MS" w:hAnsi="Arial Unicode MS" w:cs="Arial Unicode MS"/>
                    <w:color w:val="231F20"/>
                    <w:sz w:val="18"/>
                    <w:szCs w:val="18"/>
                  </w:rPr>
                  <w:t>≥ di 4.000.000,00 €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18"/>
                <w:id w:val="-1984297319"/>
              </w:sdtPr>
              <w:sdtEndPr/>
              <w:sdtContent>
                <w:r w:rsidR="00B04CF7">
                  <w:rPr>
                    <w:rFonts w:ascii="Arial Unicode MS" w:eastAsia="Arial Unicode MS" w:hAnsi="Arial Unicode MS" w:cs="Arial Unicode MS"/>
                    <w:color w:val="231F20"/>
                    <w:sz w:val="18"/>
                    <w:szCs w:val="18"/>
                  </w:rPr>
                  <w:t>≥ di 5.000.000,00 €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Massimale previsto in caso di ricoveri con intervento chirurgico e superiori a 45 giorni</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19"/>
                <w:id w:val="1845905239"/>
              </w:sdtPr>
              <w:sdtEndPr/>
              <w:sdtContent>
                <w:r w:rsidR="00B04CF7">
                  <w:rPr>
                    <w:rFonts w:ascii="Arial Unicode MS" w:eastAsia="Arial Unicode MS" w:hAnsi="Arial Unicode MS" w:cs="Arial Unicode MS"/>
                    <w:color w:val="231F20"/>
                    <w:sz w:val="18"/>
                    <w:szCs w:val="18"/>
                  </w:rPr>
                  <w:t>≥ di 8.000.000,00 €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20"/>
                <w:id w:val="979271060"/>
              </w:sdtPr>
              <w:sdtEndPr/>
              <w:sdtContent>
                <w:r w:rsidR="00B04CF7">
                  <w:rPr>
                    <w:rFonts w:ascii="Arial Unicode MS" w:eastAsia="Arial Unicode MS" w:hAnsi="Arial Unicode MS" w:cs="Arial Unicode MS"/>
                    <w:color w:val="231F20"/>
                    <w:sz w:val="18"/>
                    <w:szCs w:val="18"/>
                  </w:rPr>
                  <w:t>≥ di 10.000.000,00 €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lastRenderedPageBreak/>
              <w:t>Spese Odontoiatriche</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21"/>
                <w:id w:val="-87318274"/>
              </w:sdtPr>
              <w:sdtEndPr/>
              <w:sdtContent>
                <w:r w:rsidR="00B04CF7">
                  <w:rPr>
                    <w:rFonts w:ascii="Arial Unicode MS" w:eastAsia="Arial Unicode MS" w:hAnsi="Arial Unicode MS" w:cs="Arial Unicode MS"/>
                    <w:color w:val="231F20"/>
                    <w:sz w:val="18"/>
                    <w:szCs w:val="18"/>
                  </w:rPr>
                  <w:t>≥ di 4.000.000,00 €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22"/>
                <w:id w:val="-1665081461"/>
              </w:sdtPr>
              <w:sdtEndPr/>
              <w:sdtContent>
                <w:r w:rsidR="00B04CF7">
                  <w:rPr>
                    <w:rFonts w:ascii="Arial Unicode MS" w:eastAsia="Arial Unicode MS" w:hAnsi="Arial Unicode MS" w:cs="Arial Unicode MS"/>
                    <w:color w:val="231F20"/>
                    <w:sz w:val="18"/>
                    <w:szCs w:val="18"/>
                  </w:rPr>
                  <w:t>≥ di 5.000.000,00 €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Spese per apparecchi acustici</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23"/>
                <w:id w:val="1428537084"/>
              </w:sdtPr>
              <w:sdtEndPr/>
              <w:sdtContent>
                <w:r w:rsidR="00B04CF7">
                  <w:rPr>
                    <w:rFonts w:ascii="Arial Unicode MS" w:eastAsia="Arial Unicode MS" w:hAnsi="Arial Unicode MS" w:cs="Arial Unicode MS"/>
                    <w:color w:val="231F20"/>
                    <w:sz w:val="18"/>
                    <w:szCs w:val="18"/>
                  </w:rPr>
                  <w:t>≥ di 4.000.000,00 €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24"/>
                <w:id w:val="712620488"/>
              </w:sdtPr>
              <w:sdtEndPr/>
              <w:sdtContent>
                <w:r w:rsidR="00B04CF7">
                  <w:rPr>
                    <w:rFonts w:ascii="Arial Unicode MS" w:eastAsia="Arial Unicode MS" w:hAnsi="Arial Unicode MS" w:cs="Arial Unicode MS"/>
                    <w:color w:val="231F20"/>
                    <w:sz w:val="18"/>
                    <w:szCs w:val="18"/>
                  </w:rPr>
                  <w:t>≥ di 5.000.000,00 €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Spese oculistiche comprese lenti e montature (acquisto e riparazione)</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25"/>
                <w:id w:val="-1680577421"/>
              </w:sdtPr>
              <w:sdtEndPr/>
              <w:sdtContent>
                <w:r w:rsidR="00B04CF7">
                  <w:rPr>
                    <w:rFonts w:ascii="Arial Unicode MS" w:eastAsia="Arial Unicode MS" w:hAnsi="Arial Unicode MS" w:cs="Arial Unicode MS"/>
                    <w:color w:val="231F20"/>
                    <w:sz w:val="18"/>
                    <w:szCs w:val="18"/>
                  </w:rPr>
                  <w:t>≥ di 4.000.000,00 €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26"/>
                <w:id w:val="-737934591"/>
              </w:sdtPr>
              <w:sdtEndPr/>
              <w:sdtContent>
                <w:r w:rsidR="00B04CF7">
                  <w:rPr>
                    <w:rFonts w:ascii="Arial Unicode MS" w:eastAsia="Arial Unicode MS" w:hAnsi="Arial Unicode MS" w:cs="Arial Unicode MS"/>
                    <w:color w:val="231F20"/>
                    <w:sz w:val="18"/>
                    <w:szCs w:val="18"/>
                  </w:rPr>
                  <w:t>≥ di 5.000.000,00 €</w:t>
                </w:r>
              </w:sdtContent>
            </w:sdt>
          </w:p>
        </w:tc>
      </w:tr>
      <w:tr w:rsidR="00420FDD">
        <w:trPr>
          <w:trHeight w:val="305"/>
        </w:trPr>
        <w:tc>
          <w:tcPr>
            <w:tcW w:w="6574" w:type="dxa"/>
            <w:shd w:val="clear" w:color="auto" w:fill="BCBEC0"/>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GARANZIE AGGIUNTIVE - Cumulabili con il rimborso spese mediche da infortunio</w:t>
            </w:r>
          </w:p>
        </w:tc>
        <w:tc>
          <w:tcPr>
            <w:tcW w:w="1984" w:type="dxa"/>
            <w:shd w:val="clear" w:color="auto" w:fill="BCBEC0"/>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984" w:type="dxa"/>
            <w:shd w:val="clear" w:color="auto" w:fill="BCBEC0"/>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Diaria da ricovero al giorno</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27"/>
                <w:id w:val="-1747263560"/>
              </w:sdtPr>
              <w:sdtEndPr/>
              <w:sdtContent>
                <w:r w:rsidR="00B04CF7">
                  <w:rPr>
                    <w:rFonts w:ascii="Arial Unicode MS" w:eastAsia="Arial Unicode MS" w:hAnsi="Arial Unicode MS" w:cs="Arial Unicode MS"/>
                    <w:color w:val="231F20"/>
                    <w:sz w:val="18"/>
                    <w:szCs w:val="18"/>
                  </w:rPr>
                  <w:t>≥ di 60,00 €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28"/>
                <w:id w:val="-78142778"/>
              </w:sdtPr>
              <w:sdtEndPr/>
              <w:sdtContent>
                <w:r w:rsidR="00B04CF7">
                  <w:rPr>
                    <w:rFonts w:ascii="Arial Unicode MS" w:eastAsia="Arial Unicode MS" w:hAnsi="Arial Unicode MS" w:cs="Arial Unicode MS"/>
                    <w:color w:val="231F20"/>
                    <w:sz w:val="18"/>
                    <w:szCs w:val="18"/>
                  </w:rPr>
                  <w:t>≥ di 70,00 €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 xml:space="preserve">Diaria da </w:t>
            </w:r>
            <w:proofErr w:type="spellStart"/>
            <w:r>
              <w:rPr>
                <w:color w:val="231F20"/>
                <w:sz w:val="18"/>
                <w:szCs w:val="18"/>
              </w:rPr>
              <w:t>Day</w:t>
            </w:r>
            <w:proofErr w:type="spellEnd"/>
            <w:r>
              <w:rPr>
                <w:color w:val="231F20"/>
                <w:sz w:val="18"/>
                <w:szCs w:val="18"/>
              </w:rPr>
              <w:t xml:space="preserve"> Hospital al giorno</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29"/>
                <w:id w:val="-572353702"/>
              </w:sdtPr>
              <w:sdtEndPr/>
              <w:sdtContent>
                <w:r w:rsidR="00B04CF7">
                  <w:rPr>
                    <w:rFonts w:ascii="Arial Unicode MS" w:eastAsia="Arial Unicode MS" w:hAnsi="Arial Unicode MS" w:cs="Arial Unicode MS"/>
                    <w:color w:val="231F20"/>
                    <w:sz w:val="18"/>
                    <w:szCs w:val="18"/>
                  </w:rPr>
                  <w:t>≥ di 60,00 €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30"/>
                <w:id w:val="956756192"/>
              </w:sdtPr>
              <w:sdtEndPr/>
              <w:sdtContent>
                <w:r w:rsidR="00B04CF7">
                  <w:rPr>
                    <w:rFonts w:ascii="Arial Unicode MS" w:eastAsia="Arial Unicode MS" w:hAnsi="Arial Unicode MS" w:cs="Arial Unicode MS"/>
                    <w:color w:val="231F20"/>
                    <w:sz w:val="18"/>
                    <w:szCs w:val="18"/>
                  </w:rPr>
                  <w:t>≥ di 70,00 €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Diaria da Gesso/Immobilizzazione - al giorno per ogni giorno di assenza da scuola</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31"/>
                <w:id w:val="627819878"/>
              </w:sdtPr>
              <w:sdtEndPr/>
              <w:sdtContent>
                <w:r w:rsidR="00B04CF7">
                  <w:rPr>
                    <w:rFonts w:ascii="Arial Unicode MS" w:eastAsia="Arial Unicode MS" w:hAnsi="Arial Unicode MS" w:cs="Arial Unicode MS"/>
                    <w:color w:val="231F20"/>
                    <w:sz w:val="18"/>
                    <w:szCs w:val="18"/>
                  </w:rPr>
                  <w:t>≥ di 18,00 €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32"/>
                <w:id w:val="1127893851"/>
              </w:sdtPr>
              <w:sdtEndPr/>
              <w:sdtContent>
                <w:r w:rsidR="00B04CF7">
                  <w:rPr>
                    <w:rFonts w:ascii="Arial Unicode MS" w:eastAsia="Arial Unicode MS" w:hAnsi="Arial Unicode MS" w:cs="Arial Unicode MS"/>
                    <w:color w:val="231F20"/>
                    <w:sz w:val="18"/>
                    <w:szCs w:val="18"/>
                  </w:rPr>
                  <w:t>≥ di 20,00 €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Spese di accompagnamento casa/scuola/istituto di cura e viceversa al giorno</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33"/>
                <w:id w:val="868573033"/>
              </w:sdtPr>
              <w:sdtEndPr/>
              <w:sdtContent>
                <w:r w:rsidR="00B04CF7">
                  <w:rPr>
                    <w:rFonts w:ascii="Arial Unicode MS" w:eastAsia="Arial Unicode MS" w:hAnsi="Arial Unicode MS" w:cs="Arial Unicode MS"/>
                    <w:color w:val="231F20"/>
                    <w:sz w:val="18"/>
                    <w:szCs w:val="18"/>
                  </w:rPr>
                  <w:t>≥ di 25,00 €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34"/>
                <w:id w:val="-1782407457"/>
              </w:sdtPr>
              <w:sdtEndPr/>
              <w:sdtContent>
                <w:r w:rsidR="00B04CF7">
                  <w:rPr>
                    <w:rFonts w:ascii="Arial Unicode MS" w:eastAsia="Arial Unicode MS" w:hAnsi="Arial Unicode MS" w:cs="Arial Unicode MS"/>
                    <w:color w:val="231F20"/>
                    <w:sz w:val="18"/>
                    <w:szCs w:val="18"/>
                  </w:rPr>
                  <w:t>≥ di 30,00 €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Spese trasporto per arto ingessato casa/scuola e viceversa</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35"/>
                <w:id w:val="839503386"/>
              </w:sdtPr>
              <w:sdtEndPr/>
              <w:sdtContent>
                <w:r w:rsidR="00B04CF7">
                  <w:rPr>
                    <w:rFonts w:ascii="Arial Unicode MS" w:eastAsia="Arial Unicode MS" w:hAnsi="Arial Unicode MS" w:cs="Arial Unicode MS"/>
                    <w:color w:val="231F20"/>
                    <w:sz w:val="18"/>
                    <w:szCs w:val="18"/>
                  </w:rPr>
                  <w:t>≥ di 1.100,00 €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36"/>
                <w:id w:val="598300683"/>
              </w:sdtPr>
              <w:sdtEndPr/>
              <w:sdtContent>
                <w:r w:rsidR="00B04CF7">
                  <w:rPr>
                    <w:rFonts w:ascii="Arial Unicode MS" w:eastAsia="Arial Unicode MS" w:hAnsi="Arial Unicode MS" w:cs="Arial Unicode MS"/>
                    <w:color w:val="231F20"/>
                    <w:sz w:val="18"/>
                    <w:szCs w:val="18"/>
                  </w:rPr>
                  <w:t>≥ di 1.200,00 €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Danno Estetico al viso</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37"/>
                <w:id w:val="-14307113"/>
              </w:sdtPr>
              <w:sdtEndPr/>
              <w:sdtContent>
                <w:r w:rsidR="00B04CF7">
                  <w:rPr>
                    <w:rFonts w:ascii="Arial Unicode MS" w:eastAsia="Arial Unicode MS" w:hAnsi="Arial Unicode MS" w:cs="Arial Unicode MS"/>
                    <w:color w:val="231F20"/>
                    <w:sz w:val="18"/>
                    <w:szCs w:val="18"/>
                  </w:rPr>
                  <w:t>≥ di 8.000,00 €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38"/>
                <w:id w:val="-1701084232"/>
              </w:sdtPr>
              <w:sdtEndPr/>
              <w:sdtContent>
                <w:r w:rsidR="00B04CF7">
                  <w:rPr>
                    <w:rFonts w:ascii="Arial Unicode MS" w:eastAsia="Arial Unicode MS" w:hAnsi="Arial Unicode MS" w:cs="Arial Unicode MS"/>
                    <w:color w:val="231F20"/>
                    <w:sz w:val="18"/>
                    <w:szCs w:val="18"/>
                  </w:rPr>
                  <w:t>≥ di 12.000,00 €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Danno Estetico per qualsiasi parte del corpo diversa dal viso</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39"/>
                <w:id w:val="-2114117928"/>
              </w:sdtPr>
              <w:sdtEndPr/>
              <w:sdtContent>
                <w:r w:rsidR="00B04CF7">
                  <w:rPr>
                    <w:rFonts w:ascii="Arial Unicode MS" w:eastAsia="Arial Unicode MS" w:hAnsi="Arial Unicode MS" w:cs="Arial Unicode MS"/>
                    <w:color w:val="231F20"/>
                    <w:sz w:val="18"/>
                    <w:szCs w:val="18"/>
                  </w:rPr>
                  <w:t>≥ di 5.600,00 €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40"/>
                <w:id w:val="-1817479475"/>
              </w:sdtPr>
              <w:sdtEndPr/>
              <w:sdtContent>
                <w:r w:rsidR="00B04CF7">
                  <w:rPr>
                    <w:rFonts w:ascii="Arial Unicode MS" w:eastAsia="Arial Unicode MS" w:hAnsi="Arial Unicode MS" w:cs="Arial Unicode MS"/>
                    <w:color w:val="231F20"/>
                    <w:sz w:val="18"/>
                    <w:szCs w:val="18"/>
                  </w:rPr>
                  <w:t>≥ di 9.000,00 €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Anticipo spese a seguito di infortunio</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41"/>
                <w:id w:val="-466819855"/>
              </w:sdtPr>
              <w:sdtEndPr/>
              <w:sdtContent>
                <w:r w:rsidR="00B04CF7">
                  <w:rPr>
                    <w:rFonts w:ascii="Arial Unicode MS" w:eastAsia="Arial Unicode MS" w:hAnsi="Arial Unicode MS" w:cs="Arial Unicode MS"/>
                    <w:color w:val="231F20"/>
                    <w:sz w:val="18"/>
                    <w:szCs w:val="18"/>
                  </w:rPr>
                  <w:t>≥ di 1.500,00 €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42"/>
                <w:id w:val="1617788766"/>
              </w:sdtPr>
              <w:sdtEndPr/>
              <w:sdtContent>
                <w:r w:rsidR="00B04CF7">
                  <w:rPr>
                    <w:rFonts w:ascii="Arial Unicode MS" w:eastAsia="Arial Unicode MS" w:hAnsi="Arial Unicode MS" w:cs="Arial Unicode MS"/>
                    <w:color w:val="231F20"/>
                    <w:sz w:val="18"/>
                    <w:szCs w:val="18"/>
                  </w:rPr>
                  <w:t>≥ di 2.000,00 €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Stato di coma continuato (RECOVERY HOPE)</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43"/>
                <w:id w:val="-1961571612"/>
              </w:sdtPr>
              <w:sdtEndPr/>
              <w:sdtContent>
                <w:r w:rsidR="00B04CF7">
                  <w:rPr>
                    <w:rFonts w:ascii="Arial Unicode MS" w:eastAsia="Arial Unicode MS" w:hAnsi="Arial Unicode MS" w:cs="Arial Unicode MS"/>
                    <w:color w:val="231F20"/>
                    <w:sz w:val="18"/>
                    <w:szCs w:val="18"/>
                  </w:rPr>
                  <w:t>≥ di 175.000,00 €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44"/>
                <w:id w:val="-77522837"/>
              </w:sdtPr>
              <w:sdtEndPr/>
              <w:sdtContent>
                <w:r w:rsidR="00B04CF7">
                  <w:rPr>
                    <w:rFonts w:ascii="Arial Unicode MS" w:eastAsia="Arial Unicode MS" w:hAnsi="Arial Unicode MS" w:cs="Arial Unicode MS"/>
                    <w:color w:val="231F20"/>
                    <w:sz w:val="18"/>
                    <w:szCs w:val="18"/>
                  </w:rPr>
                  <w:t>≥ di 220.000,00 €</w:t>
                </w:r>
              </w:sdtContent>
            </w:sdt>
          </w:p>
        </w:tc>
      </w:tr>
      <w:tr w:rsidR="00420FDD">
        <w:trPr>
          <w:trHeight w:val="305"/>
        </w:trPr>
        <w:tc>
          <w:tcPr>
            <w:tcW w:w="6574" w:type="dxa"/>
            <w:shd w:val="clear" w:color="auto" w:fill="BCBEC0"/>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SPESE AGGIUNTIVE - DANNI MATERIALI DA INFORTUNIO</w:t>
            </w:r>
          </w:p>
        </w:tc>
        <w:tc>
          <w:tcPr>
            <w:tcW w:w="1984" w:type="dxa"/>
            <w:shd w:val="clear" w:color="auto" w:fill="BCBEC0"/>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984" w:type="dxa"/>
            <w:shd w:val="clear" w:color="auto" w:fill="BCBEC0"/>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Danni a vestiario</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45"/>
                <w:id w:val="314687871"/>
              </w:sdtPr>
              <w:sdtEndPr/>
              <w:sdtContent>
                <w:r w:rsidR="00B04CF7">
                  <w:rPr>
                    <w:rFonts w:ascii="Arial Unicode MS" w:eastAsia="Arial Unicode MS" w:hAnsi="Arial Unicode MS" w:cs="Arial Unicode MS"/>
                    <w:color w:val="231F20"/>
                    <w:sz w:val="18"/>
                    <w:szCs w:val="18"/>
                  </w:rPr>
                  <w:t>≥ di 1.600,00 €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46"/>
                <w:id w:val="-2127387088"/>
              </w:sdtPr>
              <w:sdtEndPr/>
              <w:sdtContent>
                <w:r w:rsidR="00B04CF7">
                  <w:rPr>
                    <w:rFonts w:ascii="Arial Unicode MS" w:eastAsia="Arial Unicode MS" w:hAnsi="Arial Unicode MS" w:cs="Arial Unicode MS"/>
                    <w:color w:val="231F20"/>
                    <w:sz w:val="18"/>
                    <w:szCs w:val="18"/>
                  </w:rPr>
                  <w:t>≥ di 1.800,00 €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Danni a carrozzelle / tutori portatori di handicap</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47"/>
                <w:id w:val="-420418046"/>
              </w:sdtPr>
              <w:sdtEndPr/>
              <w:sdtContent>
                <w:r w:rsidR="00B04CF7">
                  <w:rPr>
                    <w:rFonts w:ascii="Arial Unicode MS" w:eastAsia="Arial Unicode MS" w:hAnsi="Arial Unicode MS" w:cs="Arial Unicode MS"/>
                    <w:color w:val="231F20"/>
                    <w:sz w:val="18"/>
                    <w:szCs w:val="18"/>
                  </w:rPr>
                  <w:t>≥ di 1.600,00 €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48"/>
                <w:id w:val="527765902"/>
              </w:sdtPr>
              <w:sdtEndPr/>
              <w:sdtContent>
                <w:r w:rsidR="00B04CF7">
                  <w:rPr>
                    <w:rFonts w:ascii="Arial Unicode MS" w:eastAsia="Arial Unicode MS" w:hAnsi="Arial Unicode MS" w:cs="Arial Unicode MS"/>
                    <w:color w:val="231F20"/>
                    <w:sz w:val="18"/>
                    <w:szCs w:val="18"/>
                  </w:rPr>
                  <w:t>≥ di 2.500,00 €</w:t>
                </w:r>
              </w:sdtContent>
            </w:sdt>
          </w:p>
        </w:tc>
      </w:tr>
      <w:tr w:rsidR="00420FDD">
        <w:trPr>
          <w:trHeight w:val="305"/>
        </w:trPr>
        <w:tc>
          <w:tcPr>
            <w:tcW w:w="6574" w:type="dxa"/>
            <w:shd w:val="clear" w:color="auto" w:fill="BCBEC0"/>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MALATTIA</w:t>
            </w:r>
          </w:p>
        </w:tc>
        <w:tc>
          <w:tcPr>
            <w:tcW w:w="1984" w:type="dxa"/>
            <w:shd w:val="clear" w:color="auto" w:fill="BCBEC0"/>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984" w:type="dxa"/>
            <w:shd w:val="clear" w:color="auto" w:fill="BCBEC0"/>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Invalidità Permanente da Poliomielite, Meningite Cerebro-spinale</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49"/>
                <w:id w:val="-1340538445"/>
              </w:sdtPr>
              <w:sdtEndPr/>
              <w:sdtContent>
                <w:r w:rsidR="00B04CF7">
                  <w:rPr>
                    <w:rFonts w:ascii="Arial Unicode MS" w:eastAsia="Arial Unicode MS" w:hAnsi="Arial Unicode MS" w:cs="Arial Unicode MS"/>
                    <w:color w:val="231F20"/>
                    <w:sz w:val="18"/>
                    <w:szCs w:val="18"/>
                  </w:rPr>
                  <w:t>≥ di 220.000,00 €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50"/>
                <w:id w:val="-2137944492"/>
              </w:sdtPr>
              <w:sdtEndPr/>
              <w:sdtContent>
                <w:r w:rsidR="00B04CF7">
                  <w:rPr>
                    <w:rFonts w:ascii="Arial Unicode MS" w:eastAsia="Arial Unicode MS" w:hAnsi="Arial Unicode MS" w:cs="Arial Unicode MS"/>
                    <w:color w:val="231F20"/>
                    <w:sz w:val="18"/>
                    <w:szCs w:val="18"/>
                  </w:rPr>
                  <w:t>≥ di 300.000,00 €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Invalidità Permanente da Aids – Epatite Virale</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51"/>
                <w:id w:val="-1926180785"/>
              </w:sdtPr>
              <w:sdtEndPr/>
              <w:sdtContent>
                <w:r w:rsidR="00B04CF7">
                  <w:rPr>
                    <w:rFonts w:ascii="Arial Unicode MS" w:eastAsia="Arial Unicode MS" w:hAnsi="Arial Unicode MS" w:cs="Arial Unicode MS"/>
                    <w:color w:val="231F20"/>
                    <w:sz w:val="18"/>
                    <w:szCs w:val="18"/>
                  </w:rPr>
                  <w:t>≥ di 220.000,00 €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52"/>
                <w:id w:val="-905220661"/>
              </w:sdtPr>
              <w:sdtEndPr/>
              <w:sdtContent>
                <w:r w:rsidR="00B04CF7">
                  <w:rPr>
                    <w:rFonts w:ascii="Arial Unicode MS" w:eastAsia="Arial Unicode MS" w:hAnsi="Arial Unicode MS" w:cs="Arial Unicode MS"/>
                    <w:color w:val="231F20"/>
                    <w:sz w:val="18"/>
                    <w:szCs w:val="18"/>
                  </w:rPr>
                  <w:t>≥ di 300.000,00 €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Indennizzo Forfetario per Poliomielite e Meningite Cerebro-spinale</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53"/>
                <w:id w:val="1696572953"/>
              </w:sdtPr>
              <w:sdtEndPr/>
              <w:sdtContent>
                <w:r w:rsidR="00B04CF7">
                  <w:rPr>
                    <w:rFonts w:ascii="Arial Unicode MS" w:eastAsia="Arial Unicode MS" w:hAnsi="Arial Unicode MS" w:cs="Arial Unicode MS"/>
                    <w:color w:val="231F20"/>
                    <w:sz w:val="18"/>
                    <w:szCs w:val="18"/>
                  </w:rPr>
                  <w:t>≥ di 40.000,00 €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54"/>
                <w:id w:val="1993683238"/>
              </w:sdtPr>
              <w:sdtEndPr/>
              <w:sdtContent>
                <w:r w:rsidR="00B04CF7">
                  <w:rPr>
                    <w:rFonts w:ascii="Arial Unicode MS" w:eastAsia="Arial Unicode MS" w:hAnsi="Arial Unicode MS" w:cs="Arial Unicode MS"/>
                    <w:color w:val="231F20"/>
                    <w:sz w:val="18"/>
                    <w:szCs w:val="18"/>
                  </w:rPr>
                  <w:t>≥ di 45.000,00 €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Indennizzo Forfetario per Aids – Epatite Virale</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55"/>
                <w:id w:val="-1014682416"/>
              </w:sdtPr>
              <w:sdtEndPr/>
              <w:sdtContent>
                <w:r w:rsidR="00B04CF7">
                  <w:rPr>
                    <w:rFonts w:ascii="Arial Unicode MS" w:eastAsia="Arial Unicode MS" w:hAnsi="Arial Unicode MS" w:cs="Arial Unicode MS"/>
                    <w:color w:val="231F20"/>
                    <w:sz w:val="18"/>
                    <w:szCs w:val="18"/>
                  </w:rPr>
                  <w:t>≥ di 40.000,00 €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56"/>
                <w:id w:val="-2044664030"/>
              </w:sdtPr>
              <w:sdtEndPr/>
              <w:sdtContent>
                <w:r w:rsidR="00B04CF7">
                  <w:rPr>
                    <w:rFonts w:ascii="Arial Unicode MS" w:eastAsia="Arial Unicode MS" w:hAnsi="Arial Unicode MS" w:cs="Arial Unicode MS"/>
                    <w:color w:val="231F20"/>
                    <w:sz w:val="18"/>
                    <w:szCs w:val="18"/>
                  </w:rPr>
                  <w:t>≥ di 45.000,00 €</w:t>
                </w:r>
              </w:sdtContent>
            </w:sdt>
          </w:p>
        </w:tc>
      </w:tr>
      <w:tr w:rsidR="00420FDD">
        <w:trPr>
          <w:trHeight w:val="305"/>
        </w:trPr>
        <w:tc>
          <w:tcPr>
            <w:tcW w:w="6574" w:type="dxa"/>
            <w:shd w:val="clear" w:color="auto" w:fill="BCBEC0"/>
          </w:tcPr>
          <w:p w:rsidR="00420FDD" w:rsidRDefault="00B04CF7">
            <w:pPr>
              <w:pBdr>
                <w:top w:val="nil"/>
                <w:left w:val="nil"/>
                <w:bottom w:val="nil"/>
                <w:right w:val="nil"/>
                <w:between w:val="nil"/>
              </w:pBdr>
              <w:spacing w:before="48"/>
              <w:ind w:left="90"/>
              <w:rPr>
                <w:color w:val="000000"/>
                <w:sz w:val="16"/>
                <w:szCs w:val="16"/>
              </w:rPr>
            </w:pPr>
            <w:r>
              <w:rPr>
                <w:color w:val="231F20"/>
                <w:sz w:val="18"/>
                <w:szCs w:val="18"/>
              </w:rPr>
              <w:t xml:space="preserve">ASSISTENZA A SCUOLA </w:t>
            </w:r>
            <w:r>
              <w:rPr>
                <w:color w:val="231F20"/>
                <w:sz w:val="16"/>
                <w:szCs w:val="16"/>
              </w:rPr>
              <w:t xml:space="preserve">(Costi a totale carico dell’offerente/Senza esborso per </w:t>
            </w:r>
            <w:proofErr w:type="spellStart"/>
            <w:r>
              <w:rPr>
                <w:color w:val="231F20"/>
                <w:sz w:val="16"/>
                <w:szCs w:val="16"/>
              </w:rPr>
              <w:t>lA’</w:t>
            </w:r>
            <w:proofErr w:type="spellEnd"/>
            <w:r>
              <w:rPr>
                <w:color w:val="231F20"/>
                <w:sz w:val="16"/>
                <w:szCs w:val="16"/>
              </w:rPr>
              <w:t xml:space="preserve">  </w:t>
            </w:r>
            <w:proofErr w:type="spellStart"/>
            <w:r>
              <w:rPr>
                <w:color w:val="231F20"/>
                <w:sz w:val="16"/>
                <w:szCs w:val="16"/>
              </w:rPr>
              <w:t>ssicurato</w:t>
            </w:r>
            <w:proofErr w:type="spellEnd"/>
            <w:r>
              <w:rPr>
                <w:color w:val="231F20"/>
                <w:sz w:val="16"/>
                <w:szCs w:val="16"/>
              </w:rPr>
              <w:t>)</w:t>
            </w:r>
          </w:p>
        </w:tc>
        <w:tc>
          <w:tcPr>
            <w:tcW w:w="1984" w:type="dxa"/>
            <w:shd w:val="clear" w:color="auto" w:fill="BCBEC0"/>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984" w:type="dxa"/>
            <w:shd w:val="clear" w:color="auto" w:fill="BCBEC0"/>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Consulenza Medico Telefonica</w:t>
            </w:r>
          </w:p>
        </w:tc>
        <w:tc>
          <w:tcPr>
            <w:tcW w:w="1984" w:type="dxa"/>
          </w:tcPr>
          <w:p w:rsidR="00420FDD" w:rsidRDefault="00B04CF7">
            <w:pPr>
              <w:pBdr>
                <w:top w:val="nil"/>
                <w:left w:val="nil"/>
                <w:bottom w:val="nil"/>
                <w:right w:val="nil"/>
                <w:between w:val="nil"/>
              </w:pBdr>
              <w:spacing w:before="48"/>
              <w:ind w:left="98" w:right="93"/>
              <w:jc w:val="center"/>
              <w:rPr>
                <w:color w:val="000000"/>
                <w:sz w:val="18"/>
                <w:szCs w:val="18"/>
              </w:rPr>
            </w:pPr>
            <w:r>
              <w:rPr>
                <w:color w:val="231F20"/>
                <w:sz w:val="18"/>
                <w:szCs w:val="18"/>
              </w:rPr>
              <w:t>ESCLUSA</w:t>
            </w:r>
          </w:p>
        </w:tc>
        <w:tc>
          <w:tcPr>
            <w:tcW w:w="1984" w:type="dxa"/>
          </w:tcPr>
          <w:p w:rsidR="00420FDD" w:rsidRDefault="00B04CF7">
            <w:pPr>
              <w:pBdr>
                <w:top w:val="nil"/>
                <w:left w:val="nil"/>
                <w:bottom w:val="nil"/>
                <w:right w:val="nil"/>
                <w:between w:val="nil"/>
              </w:pBdr>
              <w:spacing w:before="48"/>
              <w:ind w:left="98" w:right="93"/>
              <w:jc w:val="center"/>
              <w:rPr>
                <w:color w:val="000000"/>
                <w:sz w:val="18"/>
                <w:szCs w:val="18"/>
              </w:rPr>
            </w:pPr>
            <w:r>
              <w:rPr>
                <w:color w:val="231F20"/>
                <w:sz w:val="18"/>
                <w:szCs w:val="18"/>
              </w:rPr>
              <w:t>COMPRESA</w:t>
            </w:r>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Invio Medico / Ambulanza</w:t>
            </w:r>
          </w:p>
        </w:tc>
        <w:tc>
          <w:tcPr>
            <w:tcW w:w="1984" w:type="dxa"/>
          </w:tcPr>
          <w:p w:rsidR="00420FDD" w:rsidRDefault="00B04CF7">
            <w:pPr>
              <w:pBdr>
                <w:top w:val="nil"/>
                <w:left w:val="nil"/>
                <w:bottom w:val="nil"/>
                <w:right w:val="nil"/>
                <w:between w:val="nil"/>
              </w:pBdr>
              <w:spacing w:before="48"/>
              <w:ind w:left="98" w:right="93"/>
              <w:jc w:val="center"/>
              <w:rPr>
                <w:color w:val="000000"/>
                <w:sz w:val="18"/>
                <w:szCs w:val="18"/>
              </w:rPr>
            </w:pPr>
            <w:r>
              <w:rPr>
                <w:color w:val="231F20"/>
                <w:sz w:val="18"/>
                <w:szCs w:val="18"/>
              </w:rPr>
              <w:t>ESCLUSO</w:t>
            </w:r>
          </w:p>
        </w:tc>
        <w:tc>
          <w:tcPr>
            <w:tcW w:w="1984" w:type="dxa"/>
          </w:tcPr>
          <w:p w:rsidR="00420FDD" w:rsidRDefault="00B04CF7">
            <w:pPr>
              <w:pBdr>
                <w:top w:val="nil"/>
                <w:left w:val="nil"/>
                <w:bottom w:val="nil"/>
                <w:right w:val="nil"/>
                <w:between w:val="nil"/>
              </w:pBdr>
              <w:spacing w:before="48"/>
              <w:ind w:left="98" w:right="93"/>
              <w:jc w:val="center"/>
              <w:rPr>
                <w:color w:val="000000"/>
                <w:sz w:val="18"/>
                <w:szCs w:val="18"/>
              </w:rPr>
            </w:pPr>
            <w:r>
              <w:rPr>
                <w:color w:val="231F20"/>
                <w:sz w:val="18"/>
                <w:szCs w:val="18"/>
              </w:rPr>
              <w:t>COMPRESO</w:t>
            </w:r>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Trasporto Assicurato al pronto soccorso/studio medico (Qualsiasi mezzo, Taxi incluso)</w:t>
            </w:r>
          </w:p>
        </w:tc>
        <w:tc>
          <w:tcPr>
            <w:tcW w:w="1984" w:type="dxa"/>
          </w:tcPr>
          <w:p w:rsidR="00420FDD" w:rsidRDefault="00B04CF7">
            <w:pPr>
              <w:pBdr>
                <w:top w:val="nil"/>
                <w:left w:val="nil"/>
                <w:bottom w:val="nil"/>
                <w:right w:val="nil"/>
                <w:between w:val="nil"/>
              </w:pBdr>
              <w:spacing w:before="48"/>
              <w:ind w:left="98" w:right="93"/>
              <w:jc w:val="center"/>
              <w:rPr>
                <w:color w:val="000000"/>
                <w:sz w:val="18"/>
                <w:szCs w:val="18"/>
              </w:rPr>
            </w:pPr>
            <w:r>
              <w:rPr>
                <w:color w:val="231F20"/>
                <w:sz w:val="18"/>
                <w:szCs w:val="18"/>
              </w:rPr>
              <w:t>ESCLUSO</w:t>
            </w:r>
          </w:p>
        </w:tc>
        <w:tc>
          <w:tcPr>
            <w:tcW w:w="1984" w:type="dxa"/>
          </w:tcPr>
          <w:p w:rsidR="00420FDD" w:rsidRDefault="00B04CF7">
            <w:pPr>
              <w:pBdr>
                <w:top w:val="nil"/>
                <w:left w:val="nil"/>
                <w:bottom w:val="nil"/>
                <w:right w:val="nil"/>
                <w:between w:val="nil"/>
              </w:pBdr>
              <w:spacing w:before="48"/>
              <w:ind w:left="98" w:right="93"/>
              <w:jc w:val="center"/>
              <w:rPr>
                <w:color w:val="000000"/>
                <w:sz w:val="18"/>
                <w:szCs w:val="18"/>
              </w:rPr>
            </w:pPr>
            <w:r>
              <w:rPr>
                <w:color w:val="231F20"/>
                <w:sz w:val="18"/>
                <w:szCs w:val="18"/>
              </w:rPr>
              <w:t>COMPRESO</w:t>
            </w:r>
          </w:p>
        </w:tc>
      </w:tr>
      <w:tr w:rsidR="00420FDD">
        <w:trPr>
          <w:trHeight w:val="305"/>
        </w:trPr>
        <w:tc>
          <w:tcPr>
            <w:tcW w:w="6574" w:type="dxa"/>
            <w:shd w:val="clear" w:color="auto" w:fill="BCBEC0"/>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TUTELA LEGALE</w:t>
            </w:r>
          </w:p>
        </w:tc>
        <w:tc>
          <w:tcPr>
            <w:tcW w:w="1984" w:type="dxa"/>
            <w:shd w:val="clear" w:color="auto" w:fill="BCBEC0"/>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c>
          <w:tcPr>
            <w:tcW w:w="1984" w:type="dxa"/>
            <w:shd w:val="clear" w:color="auto" w:fill="BCBEC0"/>
          </w:tcPr>
          <w:p w:rsidR="00420FDD" w:rsidRDefault="00420FDD">
            <w:pPr>
              <w:pBdr>
                <w:top w:val="nil"/>
                <w:left w:val="nil"/>
                <w:bottom w:val="nil"/>
                <w:right w:val="nil"/>
                <w:between w:val="nil"/>
              </w:pBdr>
              <w:rPr>
                <w:rFonts w:ascii="Times New Roman" w:eastAsia="Times New Roman" w:hAnsi="Times New Roman" w:cs="Times New Roman"/>
                <w:color w:val="000000"/>
                <w:sz w:val="16"/>
                <w:szCs w:val="16"/>
              </w:rPr>
            </w:pPr>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Massimale per sinistro</w:t>
            </w:r>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57"/>
                <w:id w:val="1847750192"/>
              </w:sdtPr>
              <w:sdtEndPr/>
              <w:sdtContent>
                <w:r w:rsidR="00B04CF7">
                  <w:rPr>
                    <w:rFonts w:ascii="Arial Unicode MS" w:eastAsia="Arial Unicode MS" w:hAnsi="Arial Unicode MS" w:cs="Arial Unicode MS"/>
                    <w:color w:val="231F20"/>
                    <w:sz w:val="18"/>
                    <w:szCs w:val="18"/>
                  </w:rPr>
                  <w:t>≥ di 150.000,00 €</w:t>
                </w:r>
              </w:sdtContent>
            </w:sdt>
          </w:p>
        </w:tc>
        <w:tc>
          <w:tcPr>
            <w:tcW w:w="1984" w:type="dxa"/>
          </w:tcPr>
          <w:p w:rsidR="00420FDD" w:rsidRDefault="007B7B48">
            <w:pPr>
              <w:pBdr>
                <w:top w:val="nil"/>
                <w:left w:val="nil"/>
                <w:bottom w:val="nil"/>
                <w:right w:val="nil"/>
                <w:between w:val="nil"/>
              </w:pBdr>
              <w:spacing w:before="48"/>
              <w:ind w:left="98" w:right="93"/>
              <w:jc w:val="center"/>
              <w:rPr>
                <w:color w:val="000000"/>
                <w:sz w:val="18"/>
                <w:szCs w:val="18"/>
              </w:rPr>
            </w:pPr>
            <w:sdt>
              <w:sdtPr>
                <w:tag w:val="goog_rdk_58"/>
                <w:id w:val="1939870209"/>
              </w:sdtPr>
              <w:sdtEndPr/>
              <w:sdtContent>
                <w:r w:rsidR="00B04CF7">
                  <w:rPr>
                    <w:rFonts w:ascii="Arial Unicode MS" w:eastAsia="Arial Unicode MS" w:hAnsi="Arial Unicode MS" w:cs="Arial Unicode MS"/>
                    <w:color w:val="231F20"/>
                    <w:sz w:val="18"/>
                    <w:szCs w:val="18"/>
                  </w:rPr>
                  <w:t>≥ di 220.000,00 €</w:t>
                </w:r>
              </w:sdtContent>
            </w:sdt>
          </w:p>
        </w:tc>
      </w:tr>
      <w:tr w:rsidR="00420FDD">
        <w:trPr>
          <w:trHeight w:val="305"/>
        </w:trPr>
        <w:tc>
          <w:tcPr>
            <w:tcW w:w="6574" w:type="dxa"/>
          </w:tcPr>
          <w:p w:rsidR="00420FDD" w:rsidRDefault="00B04CF7">
            <w:pPr>
              <w:pBdr>
                <w:top w:val="nil"/>
                <w:left w:val="nil"/>
                <w:bottom w:val="nil"/>
                <w:right w:val="nil"/>
                <w:between w:val="nil"/>
              </w:pBdr>
              <w:spacing w:before="48"/>
              <w:ind w:left="90"/>
              <w:rPr>
                <w:color w:val="000000"/>
                <w:sz w:val="18"/>
                <w:szCs w:val="18"/>
              </w:rPr>
            </w:pPr>
            <w:r>
              <w:rPr>
                <w:color w:val="231F20"/>
                <w:sz w:val="18"/>
                <w:szCs w:val="18"/>
              </w:rPr>
              <w:t>Massimale per anno</w:t>
            </w:r>
          </w:p>
        </w:tc>
        <w:tc>
          <w:tcPr>
            <w:tcW w:w="1984" w:type="dxa"/>
          </w:tcPr>
          <w:p w:rsidR="00420FDD" w:rsidRDefault="007B7B48">
            <w:pPr>
              <w:pBdr>
                <w:top w:val="nil"/>
                <w:left w:val="nil"/>
                <w:bottom w:val="nil"/>
                <w:right w:val="nil"/>
                <w:between w:val="nil"/>
              </w:pBdr>
              <w:spacing w:before="48"/>
              <w:ind w:left="98" w:right="48"/>
              <w:jc w:val="center"/>
              <w:rPr>
                <w:color w:val="000000"/>
                <w:sz w:val="18"/>
                <w:szCs w:val="18"/>
              </w:rPr>
            </w:pPr>
            <w:sdt>
              <w:sdtPr>
                <w:tag w:val="goog_rdk_59"/>
                <w:id w:val="-110832500"/>
              </w:sdtPr>
              <w:sdtEndPr/>
              <w:sdtContent>
                <w:r w:rsidR="00B04CF7">
                  <w:rPr>
                    <w:rFonts w:ascii="Arial Unicode MS" w:eastAsia="Arial Unicode MS" w:hAnsi="Arial Unicode MS" w:cs="Arial Unicode MS"/>
                    <w:color w:val="231F20"/>
                    <w:sz w:val="18"/>
                    <w:szCs w:val="18"/>
                  </w:rPr>
                  <w:t>≥ di 300.000,00 €</w:t>
                </w:r>
              </w:sdtContent>
            </w:sdt>
          </w:p>
        </w:tc>
        <w:tc>
          <w:tcPr>
            <w:tcW w:w="1984" w:type="dxa"/>
          </w:tcPr>
          <w:p w:rsidR="00420FDD" w:rsidRDefault="00B04CF7">
            <w:pPr>
              <w:pBdr>
                <w:top w:val="nil"/>
                <w:left w:val="nil"/>
                <w:bottom w:val="nil"/>
                <w:right w:val="nil"/>
                <w:between w:val="nil"/>
              </w:pBdr>
              <w:spacing w:before="48"/>
              <w:ind w:left="98" w:right="93"/>
              <w:jc w:val="center"/>
              <w:rPr>
                <w:color w:val="000000"/>
                <w:sz w:val="18"/>
                <w:szCs w:val="18"/>
              </w:rPr>
            </w:pPr>
            <w:r>
              <w:rPr>
                <w:color w:val="231F20"/>
                <w:sz w:val="18"/>
                <w:szCs w:val="18"/>
              </w:rPr>
              <w:t>ILLIMITATO</w:t>
            </w:r>
          </w:p>
        </w:tc>
      </w:tr>
    </w:tbl>
    <w:p w:rsidR="00420FDD" w:rsidRDefault="00420FDD">
      <w:pPr>
        <w:jc w:val="center"/>
        <w:rPr>
          <w:sz w:val="18"/>
          <w:szCs w:val="18"/>
        </w:rPr>
        <w:sectPr w:rsidR="00420FDD">
          <w:pgSz w:w="11910" w:h="16840"/>
          <w:pgMar w:top="1120" w:right="560" w:bottom="1400" w:left="580" w:header="701" w:footer="1211" w:gutter="0"/>
          <w:cols w:space="720"/>
        </w:sectPr>
      </w:pPr>
    </w:p>
    <w:p w:rsidR="00420FDD" w:rsidRDefault="00420FDD">
      <w:pPr>
        <w:pBdr>
          <w:top w:val="nil"/>
          <w:left w:val="nil"/>
          <w:bottom w:val="nil"/>
          <w:right w:val="nil"/>
          <w:between w:val="nil"/>
        </w:pBdr>
        <w:spacing w:before="9"/>
        <w:rPr>
          <w:b/>
          <w:color w:val="000000"/>
          <w:sz w:val="14"/>
          <w:szCs w:val="14"/>
        </w:rPr>
      </w:pPr>
    </w:p>
    <w:p w:rsidR="00420FDD" w:rsidRDefault="00B04CF7">
      <w:pPr>
        <w:pBdr>
          <w:top w:val="nil"/>
          <w:left w:val="nil"/>
          <w:bottom w:val="nil"/>
          <w:right w:val="nil"/>
          <w:between w:val="nil"/>
        </w:pBdr>
        <w:ind w:left="100"/>
        <w:rPr>
          <w:color w:val="000000"/>
          <w:sz w:val="20"/>
          <w:szCs w:val="20"/>
        </w:rPr>
      </w:pPr>
      <w:r>
        <w:rPr>
          <w:noProof/>
          <w:color w:val="000000"/>
          <w:sz w:val="20"/>
          <w:szCs w:val="20"/>
        </w:rPr>
        <mc:AlternateContent>
          <mc:Choice Requires="wps">
            <w:drawing>
              <wp:inline distT="0" distB="0" distL="0" distR="0">
                <wp:extent cx="6696075" cy="523875"/>
                <wp:effectExtent l="0" t="0" r="9525" b="9525"/>
                <wp:docPr id="222" name="Rettangolo 222"/>
                <wp:cNvGraphicFramePr/>
                <a:graphic xmlns:a="http://schemas.openxmlformats.org/drawingml/2006/main">
                  <a:graphicData uri="http://schemas.microsoft.com/office/word/2010/wordprocessingShape">
                    <wps:wsp>
                      <wps:cNvSpPr/>
                      <wps:spPr>
                        <a:xfrm>
                          <a:off x="0" y="0"/>
                          <a:ext cx="6696075" cy="523875"/>
                        </a:xfrm>
                        <a:prstGeom prst="rect">
                          <a:avLst/>
                        </a:prstGeom>
                        <a:solidFill>
                          <a:srgbClr val="ABE1FA"/>
                        </a:solidFill>
                        <a:ln>
                          <a:noFill/>
                        </a:ln>
                      </wps:spPr>
                      <wps:txbx>
                        <w:txbxContent>
                          <w:p w:rsidR="00E657C2" w:rsidRDefault="00E657C2" w:rsidP="0018194C">
                            <w:pPr>
                              <w:spacing w:before="116"/>
                              <w:ind w:left="172" w:firstLine="172"/>
                              <w:jc w:val="center"/>
                              <w:textDirection w:val="btLr"/>
                              <w:rPr>
                                <w:b/>
                                <w:color w:val="231F20"/>
                                <w:sz w:val="24"/>
                              </w:rPr>
                            </w:pPr>
                            <w:r>
                              <w:rPr>
                                <w:b/>
                                <w:color w:val="231F20"/>
                                <w:sz w:val="24"/>
                              </w:rPr>
                              <w:t>ALLEGATO 3 - SCHEDA DI OFFERTA ECONOMICA –</w:t>
                            </w:r>
                          </w:p>
                          <w:p w:rsidR="00E657C2" w:rsidRDefault="00E657C2" w:rsidP="0018194C">
                            <w:pPr>
                              <w:spacing w:before="116"/>
                              <w:ind w:left="172" w:firstLine="172"/>
                              <w:jc w:val="center"/>
                              <w:textDirection w:val="btLr"/>
                            </w:pPr>
                            <w:r>
                              <w:rPr>
                                <w:b/>
                                <w:color w:val="231F20"/>
                                <w:sz w:val="24"/>
                              </w:rPr>
                              <w:t>Massimo punteggio assegnato 30 punti.</w:t>
                            </w:r>
                          </w:p>
                        </w:txbxContent>
                      </wps:txbx>
                      <wps:bodyPr spcFirstLastPara="1" wrap="square" lIns="0" tIns="0" rIns="0" bIns="0" anchor="t" anchorCtr="0">
                        <a:noAutofit/>
                      </wps:bodyPr>
                    </wps:wsp>
                  </a:graphicData>
                </a:graphic>
              </wp:inline>
            </w:drawing>
          </mc:Choice>
          <mc:Fallback>
            <w:pict>
              <v:rect id="Rettangolo 222" o:spid="_x0000_s1140" style="width:527.2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" fillcolor="#abe1fa" stroked="f">
                <v:textbox inset="0,0,0,0">
                  <w:txbxContent>
                    <w:p w:rsidR="00E657C2" w:rsidRDefault="00E657C2" w:rsidP="0018194C">
                      <w:pPr>
                        <w:spacing w:before="116"/>
                        <w:ind w:left="172" w:firstLine="172"/>
                        <w:jc w:val="center"/>
                        <w:textDirection w:val="btLr"/>
                        <w:rPr>
                          <w:b/>
                          <w:color w:val="231F20"/>
                          <w:sz w:val="24"/>
                        </w:rPr>
                      </w:pPr>
                      <w:r>
                        <w:rPr>
                          <w:b/>
                          <w:color w:val="231F20"/>
                          <w:sz w:val="24"/>
                        </w:rPr>
                        <w:t>ALLEGATO 3 - SCHEDA DI OFFERTA ECONOMICA –</w:t>
                      </w:r>
                    </w:p>
                    <w:p w:rsidR="00E657C2" w:rsidRDefault="00E657C2" w:rsidP="0018194C">
                      <w:pPr>
                        <w:spacing w:before="116"/>
                        <w:ind w:left="172" w:firstLine="172"/>
                        <w:jc w:val="center"/>
                        <w:textDirection w:val="btLr"/>
                      </w:pPr>
                      <w:r>
                        <w:rPr>
                          <w:b/>
                          <w:color w:val="231F20"/>
                          <w:sz w:val="24"/>
                        </w:rPr>
                        <w:t>Massimo punteggio assegnato 30 punti.</w:t>
                      </w:r>
                    </w:p>
                  </w:txbxContent>
                </v:textbox>
                <w10:anchorlock/>
              </v:rect>
            </w:pict>
          </mc:Fallback>
        </mc:AlternateContent>
      </w:r>
    </w:p>
    <w:p w:rsidR="00420FDD" w:rsidRDefault="00420FDD">
      <w:pPr>
        <w:pBdr>
          <w:top w:val="nil"/>
          <w:left w:val="nil"/>
          <w:bottom w:val="nil"/>
          <w:right w:val="nil"/>
          <w:between w:val="nil"/>
        </w:pBdr>
        <w:spacing w:before="1" w:line="324" w:lineRule="auto"/>
        <w:ind w:left="100" w:right="119"/>
        <w:jc w:val="both"/>
        <w:rPr>
          <w:color w:val="231F20"/>
          <w:sz w:val="18"/>
          <w:szCs w:val="18"/>
        </w:rPr>
      </w:pPr>
    </w:p>
    <w:p w:rsidR="00420FDD" w:rsidRDefault="00B04CF7">
      <w:pPr>
        <w:pBdr>
          <w:top w:val="nil"/>
          <w:left w:val="nil"/>
          <w:bottom w:val="nil"/>
          <w:right w:val="nil"/>
          <w:between w:val="nil"/>
        </w:pBdr>
        <w:spacing w:before="1" w:line="324" w:lineRule="auto"/>
        <w:ind w:left="100" w:right="119"/>
        <w:jc w:val="both"/>
        <w:rPr>
          <w:color w:val="231F20"/>
          <w:sz w:val="18"/>
          <w:szCs w:val="18"/>
        </w:rPr>
      </w:pPr>
      <w:r>
        <w:rPr>
          <w:color w:val="231F20"/>
          <w:sz w:val="18"/>
          <w:szCs w:val="18"/>
        </w:rPr>
        <w:t>Verranno assegnati massimo 6 punti per la tolleranza minima tra soggetti paganti e assicurati e massimo 24 punti per il premio lordo pro capite secondo i criteri riportati nelle tabelle sottostanti.</w:t>
      </w:r>
    </w:p>
    <w:p w:rsidR="00420FDD" w:rsidRDefault="00B04CF7">
      <w:pPr>
        <w:pBdr>
          <w:top w:val="nil"/>
          <w:left w:val="nil"/>
          <w:bottom w:val="nil"/>
          <w:right w:val="nil"/>
          <w:between w:val="nil"/>
        </w:pBdr>
        <w:spacing w:before="1" w:line="324" w:lineRule="auto"/>
        <w:ind w:left="100" w:right="119"/>
        <w:jc w:val="both"/>
        <w:rPr>
          <w:color w:val="000000"/>
          <w:sz w:val="18"/>
          <w:szCs w:val="18"/>
        </w:rPr>
      </w:pPr>
      <w:r>
        <w:rPr>
          <w:color w:val="231F20"/>
          <w:sz w:val="18"/>
          <w:szCs w:val="18"/>
        </w:rPr>
        <w:t>I premi indicati dall’offerente (in cifre e lettere) dovranno essere comprensivi di imposte e di ogni altro onere e dovranno essere comprensivi di tutte le garanzie richieste, senza costi aggiuntivi per eventuali garanzie attivabili successivamente.</w:t>
      </w:r>
    </w:p>
    <w:p w:rsidR="00420FDD" w:rsidRDefault="00420FDD">
      <w:pPr>
        <w:pBdr>
          <w:top w:val="nil"/>
          <w:left w:val="nil"/>
          <w:bottom w:val="nil"/>
          <w:right w:val="nil"/>
          <w:between w:val="nil"/>
        </w:pBdr>
        <w:spacing w:before="9"/>
        <w:rPr>
          <w:color w:val="000000"/>
          <w:sz w:val="21"/>
          <w:szCs w:val="21"/>
        </w:rPr>
      </w:pPr>
    </w:p>
    <w:tbl>
      <w:tblPr>
        <w:tblStyle w:val="ae"/>
        <w:tblW w:w="10542" w:type="dxa"/>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000" w:firstRow="0" w:lastRow="0" w:firstColumn="0" w:lastColumn="0" w:noHBand="0" w:noVBand="0"/>
      </w:tblPr>
      <w:tblGrid>
        <w:gridCol w:w="5271"/>
        <w:gridCol w:w="5271"/>
      </w:tblGrid>
      <w:tr w:rsidR="00420FDD">
        <w:trPr>
          <w:trHeight w:val="396"/>
        </w:trPr>
        <w:tc>
          <w:tcPr>
            <w:tcW w:w="10542" w:type="dxa"/>
            <w:gridSpan w:val="2"/>
            <w:shd w:val="clear" w:color="auto" w:fill="BCBEC0"/>
          </w:tcPr>
          <w:p w:rsidR="00420FDD" w:rsidRDefault="00B04CF7">
            <w:pPr>
              <w:pBdr>
                <w:top w:val="nil"/>
                <w:left w:val="nil"/>
                <w:bottom w:val="nil"/>
                <w:right w:val="nil"/>
                <w:between w:val="nil"/>
              </w:pBdr>
              <w:spacing w:before="94"/>
              <w:ind w:left="113"/>
              <w:rPr>
                <w:color w:val="000000"/>
                <w:sz w:val="18"/>
                <w:szCs w:val="18"/>
              </w:rPr>
            </w:pPr>
            <w:r>
              <w:rPr>
                <w:color w:val="231F20"/>
                <w:sz w:val="18"/>
                <w:szCs w:val="18"/>
              </w:rPr>
              <w:t>TOLLERANZA MINIMA TRA SOGGETTI PAGANTI E ASSICURATI (Barrare l’opzione desiderata)</w:t>
            </w:r>
          </w:p>
        </w:tc>
      </w:tr>
      <w:tr w:rsidR="00420FDD">
        <w:trPr>
          <w:trHeight w:val="631"/>
        </w:trPr>
        <w:tc>
          <w:tcPr>
            <w:tcW w:w="5271" w:type="dxa"/>
          </w:tcPr>
          <w:p w:rsidR="00420FDD" w:rsidRDefault="007B7B48">
            <w:pPr>
              <w:pBdr>
                <w:top w:val="nil"/>
                <w:left w:val="nil"/>
                <w:bottom w:val="nil"/>
                <w:right w:val="nil"/>
                <w:between w:val="nil"/>
              </w:pBdr>
              <w:spacing w:before="71"/>
              <w:ind w:left="2275" w:right="2270"/>
              <w:jc w:val="center"/>
              <w:rPr>
                <w:color w:val="000000"/>
                <w:sz w:val="18"/>
                <w:szCs w:val="18"/>
              </w:rPr>
            </w:pPr>
            <w:sdt>
              <w:sdtPr>
                <w:tag w:val="goog_rdk_60"/>
                <w:id w:val="1852844615"/>
              </w:sdtPr>
              <w:sdtEndPr/>
              <w:sdtContent>
                <w:r w:rsidR="00B04CF7">
                  <w:rPr>
                    <w:rFonts w:ascii="Arial Unicode MS" w:eastAsia="Arial Unicode MS" w:hAnsi="Arial Unicode MS" w:cs="Arial Unicode MS"/>
                    <w:color w:val="231F20"/>
                    <w:sz w:val="18"/>
                    <w:szCs w:val="18"/>
                  </w:rPr>
                  <w:t>≤ AL 5%</w:t>
                </w:r>
              </w:sdtContent>
            </w:sdt>
          </w:p>
          <w:p w:rsidR="00420FDD" w:rsidRDefault="00B04CF7">
            <w:pPr>
              <w:pBdr>
                <w:top w:val="nil"/>
                <w:left w:val="nil"/>
                <w:bottom w:val="nil"/>
                <w:right w:val="nil"/>
                <w:between w:val="nil"/>
              </w:pBdr>
              <w:spacing w:before="73"/>
              <w:ind w:left="2275" w:right="2270"/>
              <w:jc w:val="center"/>
              <w:rPr>
                <w:color w:val="000000"/>
                <w:sz w:val="18"/>
                <w:szCs w:val="18"/>
              </w:rPr>
            </w:pPr>
            <w:r>
              <w:rPr>
                <w:color w:val="231F20"/>
                <w:sz w:val="18"/>
                <w:szCs w:val="18"/>
              </w:rPr>
              <w:t>(Punti 3)</w:t>
            </w:r>
          </w:p>
        </w:tc>
        <w:tc>
          <w:tcPr>
            <w:tcW w:w="5271" w:type="dxa"/>
          </w:tcPr>
          <w:p w:rsidR="00420FDD" w:rsidRDefault="007B7B48">
            <w:pPr>
              <w:pBdr>
                <w:top w:val="nil"/>
                <w:left w:val="nil"/>
                <w:bottom w:val="nil"/>
                <w:right w:val="nil"/>
                <w:between w:val="nil"/>
              </w:pBdr>
              <w:spacing w:before="71"/>
              <w:ind w:left="2275" w:right="2270"/>
              <w:jc w:val="center"/>
              <w:rPr>
                <w:color w:val="000000"/>
                <w:sz w:val="18"/>
                <w:szCs w:val="18"/>
              </w:rPr>
            </w:pPr>
            <w:sdt>
              <w:sdtPr>
                <w:tag w:val="goog_rdk_61"/>
                <w:id w:val="805353969"/>
              </w:sdtPr>
              <w:sdtEndPr/>
              <w:sdtContent>
                <w:r w:rsidR="00B04CF7">
                  <w:rPr>
                    <w:rFonts w:ascii="Arial Unicode MS" w:eastAsia="Arial Unicode MS" w:hAnsi="Arial Unicode MS" w:cs="Arial Unicode MS"/>
                    <w:color w:val="231F20"/>
                    <w:sz w:val="18"/>
                    <w:szCs w:val="18"/>
                  </w:rPr>
                  <w:t>≥ AL 6%</w:t>
                </w:r>
              </w:sdtContent>
            </w:sdt>
          </w:p>
          <w:p w:rsidR="00420FDD" w:rsidRDefault="00B04CF7">
            <w:pPr>
              <w:pBdr>
                <w:top w:val="nil"/>
                <w:left w:val="nil"/>
                <w:bottom w:val="nil"/>
                <w:right w:val="nil"/>
                <w:between w:val="nil"/>
              </w:pBdr>
              <w:spacing w:before="73"/>
              <w:ind w:left="2275" w:right="2270"/>
              <w:jc w:val="center"/>
              <w:rPr>
                <w:color w:val="000000"/>
                <w:sz w:val="18"/>
                <w:szCs w:val="18"/>
              </w:rPr>
            </w:pPr>
            <w:r>
              <w:rPr>
                <w:color w:val="231F20"/>
                <w:sz w:val="18"/>
                <w:szCs w:val="18"/>
              </w:rPr>
              <w:t>(Punti 6)</w:t>
            </w:r>
          </w:p>
        </w:tc>
      </w:tr>
    </w:tbl>
    <w:p w:rsidR="00420FDD" w:rsidRDefault="00420FDD">
      <w:pPr>
        <w:pBdr>
          <w:top w:val="nil"/>
          <w:left w:val="nil"/>
          <w:bottom w:val="nil"/>
          <w:right w:val="nil"/>
          <w:between w:val="nil"/>
        </w:pBdr>
        <w:spacing w:before="4"/>
        <w:rPr>
          <w:color w:val="000000"/>
          <w:sz w:val="24"/>
          <w:szCs w:val="24"/>
        </w:rPr>
      </w:pPr>
    </w:p>
    <w:tbl>
      <w:tblPr>
        <w:tblStyle w:val="af"/>
        <w:tblW w:w="10542" w:type="dxa"/>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000" w:firstRow="0" w:lastRow="0" w:firstColumn="0" w:lastColumn="0" w:noHBand="0" w:noVBand="0"/>
      </w:tblPr>
      <w:tblGrid>
        <w:gridCol w:w="5271"/>
        <w:gridCol w:w="5271"/>
      </w:tblGrid>
      <w:tr w:rsidR="00420FDD">
        <w:trPr>
          <w:trHeight w:val="631"/>
        </w:trPr>
        <w:tc>
          <w:tcPr>
            <w:tcW w:w="5271" w:type="dxa"/>
            <w:shd w:val="clear" w:color="auto" w:fill="BCBEC0"/>
          </w:tcPr>
          <w:p w:rsidR="00420FDD" w:rsidRDefault="00420FDD">
            <w:pPr>
              <w:pBdr>
                <w:top w:val="nil"/>
                <w:left w:val="nil"/>
                <w:bottom w:val="nil"/>
                <w:right w:val="nil"/>
                <w:between w:val="nil"/>
              </w:pBdr>
              <w:spacing w:before="4"/>
              <w:rPr>
                <w:color w:val="000000"/>
                <w:sz w:val="18"/>
                <w:szCs w:val="18"/>
              </w:rPr>
            </w:pPr>
          </w:p>
          <w:p w:rsidR="00420FDD" w:rsidRDefault="00B04CF7">
            <w:pPr>
              <w:pBdr>
                <w:top w:val="nil"/>
                <w:left w:val="nil"/>
                <w:bottom w:val="nil"/>
                <w:right w:val="nil"/>
                <w:between w:val="nil"/>
              </w:pBdr>
              <w:ind w:left="113"/>
              <w:rPr>
                <w:color w:val="000000"/>
                <w:sz w:val="18"/>
                <w:szCs w:val="18"/>
              </w:rPr>
            </w:pPr>
            <w:r>
              <w:rPr>
                <w:color w:val="231F20"/>
                <w:sz w:val="18"/>
                <w:szCs w:val="18"/>
              </w:rPr>
              <w:t>TIPO A - BASE NUMERICA</w:t>
            </w:r>
          </w:p>
        </w:tc>
        <w:tc>
          <w:tcPr>
            <w:tcW w:w="5271" w:type="dxa"/>
            <w:shd w:val="clear" w:color="auto" w:fill="BCBEC0"/>
          </w:tcPr>
          <w:p w:rsidR="00420FDD" w:rsidRDefault="00B04CF7">
            <w:pPr>
              <w:pBdr>
                <w:top w:val="nil"/>
                <w:left w:val="nil"/>
                <w:bottom w:val="nil"/>
                <w:right w:val="nil"/>
                <w:between w:val="nil"/>
              </w:pBdr>
              <w:spacing w:before="71"/>
              <w:ind w:left="113"/>
              <w:rPr>
                <w:color w:val="000000"/>
                <w:sz w:val="18"/>
                <w:szCs w:val="18"/>
              </w:rPr>
            </w:pPr>
            <w:r>
              <w:rPr>
                <w:color w:val="231F20"/>
                <w:sz w:val="18"/>
                <w:szCs w:val="18"/>
              </w:rPr>
              <w:t>PREMIO LORDO PRO CAPITE</w:t>
            </w:r>
          </w:p>
          <w:p w:rsidR="00420FDD" w:rsidRDefault="00B04CF7">
            <w:pPr>
              <w:pBdr>
                <w:top w:val="nil"/>
                <w:left w:val="nil"/>
                <w:bottom w:val="nil"/>
                <w:right w:val="nil"/>
                <w:between w:val="nil"/>
              </w:pBdr>
              <w:spacing w:before="73"/>
              <w:ind w:left="113"/>
              <w:rPr>
                <w:color w:val="000000"/>
                <w:sz w:val="18"/>
                <w:szCs w:val="18"/>
              </w:rPr>
            </w:pPr>
            <w:r>
              <w:rPr>
                <w:color w:val="231F20"/>
                <w:sz w:val="18"/>
                <w:szCs w:val="18"/>
              </w:rPr>
              <w:t>(compilare indicando il premio in cifre e lettere)</w:t>
            </w:r>
          </w:p>
        </w:tc>
      </w:tr>
      <w:tr w:rsidR="00420FDD" w:rsidTr="00020F04">
        <w:trPr>
          <w:trHeight w:val="845"/>
        </w:trPr>
        <w:tc>
          <w:tcPr>
            <w:tcW w:w="5271" w:type="dxa"/>
          </w:tcPr>
          <w:p w:rsidR="00420FDD" w:rsidRDefault="00420FDD">
            <w:pPr>
              <w:pBdr>
                <w:top w:val="nil"/>
                <w:left w:val="nil"/>
                <w:bottom w:val="nil"/>
                <w:right w:val="nil"/>
                <w:between w:val="nil"/>
              </w:pBdr>
              <w:rPr>
                <w:color w:val="000000"/>
                <w:sz w:val="20"/>
                <w:szCs w:val="20"/>
              </w:rPr>
            </w:pPr>
          </w:p>
          <w:p w:rsidR="00420FDD" w:rsidRDefault="00B04CF7" w:rsidP="00E657C2">
            <w:pPr>
              <w:pBdr>
                <w:top w:val="nil"/>
                <w:left w:val="nil"/>
                <w:bottom w:val="nil"/>
                <w:right w:val="nil"/>
                <w:between w:val="nil"/>
              </w:pBdr>
              <w:spacing w:before="121"/>
              <w:ind w:left="113"/>
              <w:rPr>
                <w:color w:val="000000"/>
                <w:sz w:val="18"/>
                <w:szCs w:val="18"/>
              </w:rPr>
            </w:pPr>
            <w:r>
              <w:rPr>
                <w:color w:val="231F20"/>
                <w:sz w:val="18"/>
                <w:szCs w:val="18"/>
              </w:rPr>
              <w:t>ALUNNI ISCRITTI ALLA SCUOLA</w:t>
            </w:r>
          </w:p>
        </w:tc>
        <w:tc>
          <w:tcPr>
            <w:tcW w:w="5271"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420FDD" w:rsidTr="00020F04">
        <w:trPr>
          <w:trHeight w:val="1127"/>
        </w:trPr>
        <w:tc>
          <w:tcPr>
            <w:tcW w:w="5271" w:type="dxa"/>
          </w:tcPr>
          <w:p w:rsidR="00420FDD" w:rsidRDefault="00420FDD">
            <w:pPr>
              <w:pBdr>
                <w:top w:val="nil"/>
                <w:left w:val="nil"/>
                <w:bottom w:val="nil"/>
                <w:right w:val="nil"/>
                <w:between w:val="nil"/>
              </w:pBdr>
              <w:rPr>
                <w:color w:val="000000"/>
                <w:sz w:val="20"/>
                <w:szCs w:val="20"/>
              </w:rPr>
            </w:pPr>
          </w:p>
          <w:p w:rsidR="00420FDD" w:rsidRDefault="00B04CF7">
            <w:pPr>
              <w:pBdr>
                <w:top w:val="nil"/>
                <w:left w:val="nil"/>
                <w:bottom w:val="nil"/>
                <w:right w:val="nil"/>
                <w:between w:val="nil"/>
              </w:pBdr>
              <w:spacing w:before="121"/>
              <w:ind w:left="113"/>
              <w:rPr>
                <w:color w:val="000000"/>
                <w:sz w:val="18"/>
                <w:szCs w:val="18"/>
              </w:rPr>
            </w:pPr>
            <w:r>
              <w:rPr>
                <w:color w:val="231F20"/>
                <w:sz w:val="18"/>
                <w:szCs w:val="18"/>
              </w:rPr>
              <w:t>OPERATORI SCOLASTICI</w:t>
            </w:r>
          </w:p>
          <w:p w:rsidR="00420FDD" w:rsidRDefault="00B04CF7" w:rsidP="00E657C2">
            <w:pPr>
              <w:pBdr>
                <w:top w:val="nil"/>
                <w:left w:val="nil"/>
                <w:bottom w:val="nil"/>
                <w:right w:val="nil"/>
                <w:between w:val="nil"/>
              </w:pBdr>
              <w:spacing w:before="73"/>
              <w:ind w:left="113"/>
              <w:rPr>
                <w:color w:val="000000"/>
                <w:sz w:val="18"/>
                <w:szCs w:val="18"/>
              </w:rPr>
            </w:pPr>
            <w:r>
              <w:rPr>
                <w:color w:val="231F20"/>
                <w:sz w:val="18"/>
                <w:szCs w:val="18"/>
              </w:rPr>
              <w:t>Personale doc</w:t>
            </w:r>
            <w:r w:rsidR="00E657C2">
              <w:rPr>
                <w:color w:val="231F20"/>
                <w:sz w:val="18"/>
                <w:szCs w:val="18"/>
              </w:rPr>
              <w:t>ente/non docente di ruolo e non</w:t>
            </w:r>
          </w:p>
        </w:tc>
        <w:tc>
          <w:tcPr>
            <w:tcW w:w="5271" w:type="dxa"/>
          </w:tcPr>
          <w:p w:rsidR="00420FDD" w:rsidRDefault="00420FDD">
            <w:pPr>
              <w:pBdr>
                <w:top w:val="nil"/>
                <w:left w:val="nil"/>
                <w:bottom w:val="nil"/>
                <w:right w:val="nil"/>
                <w:between w:val="nil"/>
              </w:pBdr>
              <w:rPr>
                <w:rFonts w:ascii="Times New Roman" w:eastAsia="Times New Roman" w:hAnsi="Times New Roman" w:cs="Times New Roman"/>
                <w:color w:val="000000"/>
                <w:sz w:val="18"/>
                <w:szCs w:val="18"/>
              </w:rPr>
            </w:pPr>
          </w:p>
        </w:tc>
      </w:tr>
      <w:tr w:rsidR="00E657C2" w:rsidTr="00E657C2">
        <w:trPr>
          <w:trHeight w:val="1751"/>
        </w:trPr>
        <w:tc>
          <w:tcPr>
            <w:tcW w:w="10542" w:type="dxa"/>
            <w:gridSpan w:val="2"/>
          </w:tcPr>
          <w:p w:rsidR="00020F04" w:rsidRDefault="00020F04" w:rsidP="00E657C2">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688960" behindDoc="0" locked="0" layoutInCell="1" allowOverlap="1">
                      <wp:simplePos x="0" y="0"/>
                      <wp:positionH relativeFrom="column">
                        <wp:posOffset>1504950</wp:posOffset>
                      </wp:positionH>
                      <wp:positionV relativeFrom="paragraph">
                        <wp:posOffset>28575</wp:posOffset>
                      </wp:positionV>
                      <wp:extent cx="2743200" cy="352425"/>
                      <wp:effectExtent l="0" t="0" r="19050" b="28575"/>
                      <wp:wrapNone/>
                      <wp:docPr id="8" name="Casella di testo 8"/>
                      <wp:cNvGraphicFramePr/>
                      <a:graphic xmlns:a="http://schemas.openxmlformats.org/drawingml/2006/main">
                        <a:graphicData uri="http://schemas.microsoft.com/office/word/2010/wordprocessingShape">
                          <wps:wsp>
                            <wps:cNvSpPr txBox="1"/>
                            <wps:spPr>
                              <a:xfrm>
                                <a:off x="0" y="0"/>
                                <a:ext cx="2743200" cy="352425"/>
                              </a:xfrm>
                              <a:prstGeom prst="rect">
                                <a:avLst/>
                              </a:prstGeom>
                              <a:solidFill>
                                <a:schemeClr val="lt1"/>
                              </a:solidFill>
                              <a:ln w="6350">
                                <a:solidFill>
                                  <a:prstClr val="black"/>
                                </a:solidFill>
                              </a:ln>
                            </wps:spPr>
                            <wps:txbx>
                              <w:txbxContent>
                                <w:p w:rsidR="00020F04" w:rsidRDefault="00020F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8" o:spid="_x0000_s1141" type="#_x0000_t202" style="position:absolute;margin-left:118.5pt;margin-top:2.25pt;width:3in;height:27.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" fillcolor="white [3201]" strokeweight=".5pt">
                      <v:textbox>
                        <w:txbxContent>
                          <w:p w:rsidR="00020F04" w:rsidRDefault="00020F04"/>
                        </w:txbxContent>
                      </v:textbox>
                    </v:shape>
                  </w:pict>
                </mc:Fallback>
              </mc:AlternateContent>
            </w:r>
          </w:p>
          <w:p w:rsidR="00E657C2" w:rsidRDefault="00E657C2" w:rsidP="00E657C2">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CALCOLO PUNTEGGIO:</w:t>
            </w:r>
            <w:r w:rsidR="00020F04">
              <w:rPr>
                <w:rFonts w:ascii="Times New Roman" w:eastAsia="Times New Roman" w:hAnsi="Times New Roman" w:cs="Times New Roman"/>
                <w:color w:val="000000"/>
                <w:sz w:val="18"/>
                <w:szCs w:val="18"/>
              </w:rPr>
              <w:t xml:space="preserve"> </w:t>
            </w:r>
          </w:p>
          <w:p w:rsidR="00E657C2" w:rsidRDefault="00E657C2" w:rsidP="00E657C2">
            <w:pPr>
              <w:pBdr>
                <w:top w:val="nil"/>
                <w:left w:val="nil"/>
                <w:bottom w:val="nil"/>
                <w:right w:val="nil"/>
                <w:between w:val="nil"/>
              </w:pBdr>
              <w:rPr>
                <w:rFonts w:ascii="Times New Roman" w:eastAsia="Times New Roman" w:hAnsi="Times New Roman" w:cs="Times New Roman"/>
                <w:color w:val="000000"/>
                <w:sz w:val="18"/>
                <w:szCs w:val="18"/>
              </w:rPr>
            </w:pPr>
          </w:p>
          <w:p w:rsidR="00020F04" w:rsidRDefault="00020F04" w:rsidP="00E657C2">
            <w:pPr>
              <w:pBdr>
                <w:top w:val="nil"/>
                <w:left w:val="nil"/>
                <w:bottom w:val="nil"/>
                <w:right w:val="nil"/>
                <w:between w:val="nil"/>
              </w:pBdr>
              <w:rPr>
                <w:rFonts w:ascii="Times New Roman" w:eastAsia="Times New Roman" w:hAnsi="Times New Roman" w:cs="Times New Roman"/>
                <w:color w:val="000000"/>
                <w:sz w:val="18"/>
                <w:szCs w:val="18"/>
              </w:rPr>
            </w:pPr>
          </w:p>
          <w:p w:rsidR="00E657C2" w:rsidRDefault="00E657C2" w:rsidP="00E657C2">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punteggio massimo (24 punti) viene attribuita all’offerta stimata complessivamente più bassa, ovvero l’offerta che minimizza il costo complessivo dei premi. Il costo complessivo stimato di ogni offerta viene individuato tramite la seguente formula: </w:t>
            </w:r>
          </w:p>
          <w:p w:rsidR="00E657C2" w:rsidRDefault="00750F11" w:rsidP="000000F5">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premio per alunno X 72</w:t>
            </w:r>
            <w:r w:rsidR="00E657C2">
              <w:rPr>
                <w:rFonts w:ascii="Times New Roman" w:eastAsia="Times New Roman" w:hAnsi="Times New Roman" w:cs="Times New Roman"/>
                <w:color w:val="000000"/>
                <w:sz w:val="18"/>
                <w:szCs w:val="18"/>
              </w:rPr>
              <w:t>0</w:t>
            </w:r>
            <w:r w:rsidR="00020F04">
              <w:rPr>
                <w:rFonts w:ascii="Times New Roman" w:eastAsia="Times New Roman" w:hAnsi="Times New Roman" w:cs="Times New Roman"/>
                <w:color w:val="000000"/>
                <w:sz w:val="18"/>
                <w:szCs w:val="18"/>
              </w:rPr>
              <w:t xml:space="preserve"> unità</w:t>
            </w:r>
            <w:r>
              <w:rPr>
                <w:rFonts w:ascii="Times New Roman" w:eastAsia="Times New Roman" w:hAnsi="Times New Roman" w:cs="Times New Roman"/>
                <w:color w:val="000000"/>
                <w:sz w:val="18"/>
                <w:szCs w:val="18"/>
              </w:rPr>
              <w:t xml:space="preserve"> + premio per operatore X 12</w:t>
            </w:r>
            <w:r w:rsidR="00E657C2">
              <w:rPr>
                <w:rFonts w:ascii="Times New Roman" w:eastAsia="Times New Roman" w:hAnsi="Times New Roman" w:cs="Times New Roman"/>
                <w:color w:val="000000"/>
                <w:sz w:val="18"/>
                <w:szCs w:val="18"/>
              </w:rPr>
              <w:t>0</w:t>
            </w:r>
            <w:r w:rsidR="00020F04">
              <w:rPr>
                <w:rFonts w:ascii="Times New Roman" w:eastAsia="Times New Roman" w:hAnsi="Times New Roman" w:cs="Times New Roman"/>
                <w:color w:val="000000"/>
                <w:sz w:val="18"/>
                <w:szCs w:val="18"/>
              </w:rPr>
              <w:t xml:space="preserve"> unità</w:t>
            </w:r>
          </w:p>
          <w:p w:rsidR="00E657C2" w:rsidRDefault="00E657C2" w:rsidP="00E657C2">
            <w:pPr>
              <w:pBdr>
                <w:top w:val="nil"/>
                <w:left w:val="nil"/>
                <w:bottom w:val="nil"/>
                <w:right w:val="nil"/>
                <w:between w:val="nil"/>
              </w:pBdr>
              <w:rPr>
                <w:rFonts w:ascii="Times New Roman" w:eastAsia="Times New Roman" w:hAnsi="Times New Roman" w:cs="Times New Roman"/>
                <w:color w:val="000000"/>
                <w:sz w:val="18"/>
                <w:szCs w:val="18"/>
              </w:rPr>
            </w:pPr>
          </w:p>
          <w:p w:rsidR="00E657C2" w:rsidRDefault="00E657C2" w:rsidP="00E657C2">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Per le altre offerte i punti saranno attribuiti in proporzione</w:t>
            </w:r>
            <w:r w:rsidR="00020F04">
              <w:rPr>
                <w:rFonts w:ascii="Times New Roman" w:eastAsia="Times New Roman" w:hAnsi="Times New Roman" w:cs="Times New Roman"/>
                <w:color w:val="000000"/>
                <w:sz w:val="18"/>
                <w:szCs w:val="18"/>
              </w:rPr>
              <w:t xml:space="preserve"> rispetto all’offerta più bassa.</w:t>
            </w:r>
          </w:p>
        </w:tc>
      </w:tr>
    </w:tbl>
    <w:p w:rsidR="00420FDD" w:rsidRDefault="00420FDD">
      <w:pPr>
        <w:pBdr>
          <w:top w:val="nil"/>
          <w:left w:val="nil"/>
          <w:bottom w:val="nil"/>
          <w:right w:val="nil"/>
          <w:between w:val="nil"/>
        </w:pBdr>
        <w:spacing w:before="4"/>
        <w:rPr>
          <w:color w:val="000000"/>
          <w:sz w:val="24"/>
          <w:szCs w:val="24"/>
        </w:rPr>
      </w:pPr>
    </w:p>
    <w:p w:rsidR="00420FDD" w:rsidRDefault="00420FDD">
      <w:pPr>
        <w:pBdr>
          <w:top w:val="nil"/>
          <w:left w:val="nil"/>
          <w:bottom w:val="nil"/>
          <w:right w:val="nil"/>
          <w:between w:val="nil"/>
        </w:pBdr>
        <w:rPr>
          <w:color w:val="000000"/>
          <w:sz w:val="20"/>
          <w:szCs w:val="20"/>
        </w:rPr>
      </w:pPr>
    </w:p>
    <w:p w:rsidR="00420FDD" w:rsidRDefault="00420FDD">
      <w:pPr>
        <w:pBdr>
          <w:top w:val="nil"/>
          <w:left w:val="nil"/>
          <w:bottom w:val="nil"/>
          <w:right w:val="nil"/>
          <w:between w:val="nil"/>
        </w:pBdr>
        <w:rPr>
          <w:color w:val="000000"/>
          <w:sz w:val="20"/>
          <w:szCs w:val="20"/>
        </w:rPr>
      </w:pPr>
    </w:p>
    <w:p w:rsidR="00420FDD" w:rsidRDefault="00420FDD">
      <w:pPr>
        <w:pBdr>
          <w:top w:val="nil"/>
          <w:left w:val="nil"/>
          <w:bottom w:val="nil"/>
          <w:right w:val="nil"/>
          <w:between w:val="nil"/>
        </w:pBdr>
        <w:rPr>
          <w:color w:val="000000"/>
          <w:sz w:val="20"/>
          <w:szCs w:val="20"/>
        </w:rPr>
      </w:pPr>
    </w:p>
    <w:p w:rsidR="00420FDD" w:rsidRDefault="00420FDD">
      <w:pPr>
        <w:pBdr>
          <w:top w:val="nil"/>
          <w:left w:val="nil"/>
          <w:bottom w:val="nil"/>
          <w:right w:val="nil"/>
          <w:between w:val="nil"/>
        </w:pBdr>
        <w:rPr>
          <w:color w:val="000000"/>
          <w:sz w:val="20"/>
          <w:szCs w:val="20"/>
        </w:rPr>
      </w:pPr>
    </w:p>
    <w:p w:rsidR="00420FDD" w:rsidRDefault="00420FDD">
      <w:pPr>
        <w:pBdr>
          <w:top w:val="nil"/>
          <w:left w:val="nil"/>
          <w:bottom w:val="nil"/>
          <w:right w:val="nil"/>
          <w:between w:val="nil"/>
        </w:pBdr>
        <w:rPr>
          <w:color w:val="000000"/>
          <w:sz w:val="20"/>
          <w:szCs w:val="20"/>
        </w:rPr>
      </w:pPr>
    </w:p>
    <w:p w:rsidR="00420FDD" w:rsidRDefault="00420FDD">
      <w:pPr>
        <w:pBdr>
          <w:top w:val="nil"/>
          <w:left w:val="nil"/>
          <w:bottom w:val="nil"/>
          <w:right w:val="nil"/>
          <w:between w:val="nil"/>
        </w:pBdr>
        <w:spacing w:before="3"/>
        <w:rPr>
          <w:color w:val="000000"/>
          <w:sz w:val="16"/>
          <w:szCs w:val="16"/>
        </w:rPr>
        <w:sectPr w:rsidR="00420FDD">
          <w:pgSz w:w="11910" w:h="16840"/>
          <w:pgMar w:top="1120" w:right="560" w:bottom="760" w:left="580" w:header="701" w:footer="576" w:gutter="0"/>
          <w:cols w:space="720"/>
        </w:sectPr>
      </w:pPr>
    </w:p>
    <w:p w:rsidR="00420FDD" w:rsidRDefault="00B04CF7">
      <w:pPr>
        <w:pStyle w:val="Titolo3"/>
        <w:ind w:left="855"/>
      </w:pPr>
      <w:r>
        <w:rPr>
          <w:color w:val="231F20"/>
        </w:rPr>
        <w:lastRenderedPageBreak/>
        <w:t xml:space="preserve">DATA </w:t>
      </w:r>
      <w:proofErr w:type="gramStart"/>
      <w:r>
        <w:rPr>
          <w:color w:val="231F20"/>
        </w:rPr>
        <w:t>E</w:t>
      </w:r>
      <w:proofErr w:type="gramEnd"/>
      <w:r>
        <w:rPr>
          <w:color w:val="231F20"/>
        </w:rPr>
        <w:t xml:space="preserve"> LUOGO</w:t>
      </w:r>
    </w:p>
    <w:p w:rsidR="00420FDD" w:rsidRDefault="00B04CF7" w:rsidP="0018194C">
      <w:pPr>
        <w:spacing w:before="99" w:line="324" w:lineRule="auto"/>
        <w:ind w:right="112"/>
        <w:rPr>
          <w:color w:val="231F20"/>
          <w:sz w:val="18"/>
          <w:szCs w:val="18"/>
        </w:rPr>
      </w:pPr>
      <w:r>
        <w:br w:type="column"/>
      </w:r>
      <w:r w:rsidR="0018194C">
        <w:rPr>
          <w:color w:val="231F20"/>
          <w:sz w:val="18"/>
          <w:szCs w:val="18"/>
        </w:rPr>
        <w:lastRenderedPageBreak/>
        <w:t xml:space="preserve">TIMBRO E FIRMA PER </w:t>
      </w:r>
      <w:r>
        <w:rPr>
          <w:color w:val="231F20"/>
          <w:sz w:val="18"/>
          <w:szCs w:val="18"/>
        </w:rPr>
        <w:t>ACCETTAZIONE DA PARTE DELL’OFFERENTE</w:t>
      </w:r>
    </w:p>
    <w:p w:rsidR="0018194C" w:rsidRDefault="0018194C" w:rsidP="0018194C">
      <w:pPr>
        <w:spacing w:before="99" w:line="324" w:lineRule="auto"/>
        <w:ind w:right="112"/>
        <w:rPr>
          <w:color w:val="231F20"/>
          <w:sz w:val="18"/>
          <w:szCs w:val="18"/>
        </w:rPr>
      </w:pPr>
    </w:p>
    <w:p w:rsidR="0018194C" w:rsidRDefault="0018194C" w:rsidP="0018194C">
      <w:pPr>
        <w:spacing w:before="99" w:line="324" w:lineRule="auto"/>
        <w:ind w:right="112"/>
        <w:rPr>
          <w:sz w:val="18"/>
          <w:szCs w:val="18"/>
        </w:rPr>
        <w:sectPr w:rsidR="0018194C">
          <w:type w:val="continuous"/>
          <w:pgSz w:w="11910" w:h="16840"/>
          <w:pgMar w:top="660" w:right="560" w:bottom="760" w:left="580" w:header="701" w:footer="576" w:gutter="0"/>
          <w:cols w:num="2" w:space="720" w:equalWidth="0">
            <w:col w:w="3230" w:space="4309"/>
            <w:col w:w="3230" w:space="0"/>
          </w:cols>
        </w:sectPr>
      </w:pPr>
    </w:p>
    <w:p w:rsidR="00420FDD" w:rsidRDefault="00420FDD">
      <w:pPr>
        <w:pBdr>
          <w:top w:val="nil"/>
          <w:left w:val="nil"/>
          <w:bottom w:val="nil"/>
          <w:right w:val="nil"/>
          <w:between w:val="nil"/>
        </w:pBdr>
        <w:rPr>
          <w:color w:val="000000"/>
          <w:sz w:val="20"/>
          <w:szCs w:val="20"/>
        </w:rPr>
      </w:pPr>
    </w:p>
    <w:p w:rsidR="00420FDD" w:rsidRDefault="00420FDD">
      <w:pPr>
        <w:pBdr>
          <w:top w:val="nil"/>
          <w:left w:val="nil"/>
          <w:bottom w:val="nil"/>
          <w:right w:val="nil"/>
          <w:between w:val="nil"/>
        </w:pBdr>
        <w:spacing w:before="8"/>
        <w:rPr>
          <w:color w:val="000000"/>
          <w:sz w:val="20"/>
          <w:szCs w:val="20"/>
        </w:rPr>
      </w:pPr>
    </w:p>
    <w:p w:rsidR="00420FDD" w:rsidRDefault="00B04CF7">
      <w:pPr>
        <w:tabs>
          <w:tab w:val="left" w:pos="7601"/>
        </w:tabs>
        <w:spacing w:line="20" w:lineRule="auto"/>
        <w:ind w:left="104"/>
        <w:rPr>
          <w:sz w:val="2"/>
          <w:szCs w:val="2"/>
        </w:rPr>
      </w:pPr>
      <w:r>
        <w:rPr>
          <w:noProof/>
          <w:sz w:val="2"/>
          <w:szCs w:val="2"/>
        </w:rPr>
        <mc:AlternateContent>
          <mc:Choice Requires="wpg">
            <w:drawing>
              <wp:inline distT="0" distB="0" distL="0" distR="0">
                <wp:extent cx="1779905" cy="5715"/>
                <wp:effectExtent l="0" t="0" r="0" b="0"/>
                <wp:docPr id="223" name="Gruppo 223"/>
                <wp:cNvGraphicFramePr/>
                <a:graphic xmlns:a="http://schemas.openxmlformats.org/drawingml/2006/main">
                  <a:graphicData uri="http://schemas.microsoft.com/office/word/2010/wordprocessingGroup">
                    <wpg:wgp>
                      <wpg:cNvGrpSpPr/>
                      <wpg:grpSpPr>
                        <a:xfrm>
                          <a:off x="0" y="0"/>
                          <a:ext cx="1779905" cy="5715"/>
                          <a:chOff x="4456048" y="3777143"/>
                          <a:chExt cx="1779270" cy="3175"/>
                        </a:xfrm>
                      </wpg:grpSpPr>
                      <wpg:grpSp>
                        <wpg:cNvPr id="228" name="Gruppo 224"/>
                        <wpg:cNvGrpSpPr/>
                        <wpg:grpSpPr>
                          <a:xfrm>
                            <a:off x="4456048" y="3777143"/>
                            <a:ext cx="1779270" cy="3175"/>
                            <a:chOff x="0" y="0"/>
                            <a:chExt cx="2802" cy="5"/>
                          </a:xfrm>
                        </wpg:grpSpPr>
                        <wps:wsp>
                          <wps:cNvPr id="229" name="Rettangolo 225"/>
                          <wps:cNvSpPr/>
                          <wps:spPr>
                            <a:xfrm>
                              <a:off x="0" y="0"/>
                              <a:ext cx="2800" cy="0"/>
                            </a:xfrm>
                            <a:prstGeom prst="rect">
                              <a:avLst/>
                            </a:prstGeom>
                            <a:noFill/>
                            <a:ln>
                              <a:noFill/>
                            </a:ln>
                          </wps:spPr>
                          <wps:txbx>
                            <w:txbxContent>
                              <w:p w:rsidR="00E657C2" w:rsidRDefault="00E657C2">
                                <w:pPr>
                                  <w:textDirection w:val="btLr"/>
                                </w:pPr>
                              </w:p>
                            </w:txbxContent>
                          </wps:txbx>
                          <wps:bodyPr spcFirstLastPara="1" wrap="square" lIns="91425" tIns="91425" rIns="91425" bIns="91425" anchor="ctr" anchorCtr="0">
                            <a:noAutofit/>
                          </wps:bodyPr>
                        </wps:wsp>
                        <wps:wsp>
                          <wps:cNvPr id="230" name="Connettore 2 226"/>
                          <wps:cNvCnPr/>
                          <wps:spPr>
                            <a:xfrm>
                              <a:off x="0" y="5"/>
                              <a:ext cx="2802" cy="0"/>
                            </a:xfrm>
                            <a:prstGeom prst="straightConnector1">
                              <a:avLst/>
                            </a:prstGeom>
                            <a:noFill/>
                            <a:ln w="9525" cap="flat" cmpd="sng">
                              <a:solidFill>
                                <a:srgbClr val="221E1F"/>
                              </a:solidFill>
                              <a:prstDash val="solid"/>
                              <a:round/>
                              <a:headEnd type="none" w="med" len="med"/>
                              <a:tailEnd type="none" w="med" len="med"/>
                            </a:ln>
                          </wps:spPr>
                          <wps:bodyPr/>
                        </wps:wsp>
                      </wpg:grpSp>
                    </wpg:wgp>
                  </a:graphicData>
                </a:graphic>
              </wp:inline>
            </w:drawing>
          </mc:Choice>
          <mc:Fallback>
            <w:pict>
              <v:group id="Gruppo 223" o:spid="_x0000_s1142" style="width:140.15pt;height:.45pt;mso-position-horizontal-relative:char;mso-position-vertical-relative:line" coordorigin="44560,37771" coordsize="177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">
                <v:group id="Gruppo 224" o:spid="_x0000_s1143" style="position:absolute;left:44560;top:37771;width:17793;height:32" coordsize="2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rect id="Rettangolo 225" o:spid="_x0000_s1144" style="position:absolute;width:28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" filled="f" stroked="f">
                    <v:textbox inset="2.53958mm,2.53958mm,2.53958mm,2.53958mm">
                      <w:txbxContent>
                        <w:p w:rsidR="00E657C2" w:rsidRDefault="00E657C2">
                          <w:pPr>
                            <w:textDirection w:val="btLr"/>
                          </w:pPr>
                        </w:p>
                      </w:txbxContent>
                    </v:textbox>
                  </v:rect>
                  <v:shapetype id="_x0000_t32" coordsize="21600,21600" o:spt="32" o:oned="t" path="m,l21600,21600e" filled="f">
                    <v:path arrowok="t" fillok="f" o:connecttype="none"/>
                    <o:lock v:ext="edit" shapetype="t"/>
                  </v:shapetype>
                  <v:shape id="Connettore 2 226" o:spid="_x0000_s1145" type="#_x0000_t32" style="position:absolute;top:5;width:28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" strokecolor="#221e1f"/>
                </v:group>
                <w10:anchorlock/>
              </v:group>
            </w:pict>
          </mc:Fallback>
        </mc:AlternateContent>
      </w:r>
      <w:r>
        <w:rPr>
          <w:sz w:val="2"/>
          <w:szCs w:val="2"/>
        </w:rPr>
        <w:tab/>
      </w:r>
      <w:r>
        <w:rPr>
          <w:noProof/>
          <w:sz w:val="2"/>
          <w:szCs w:val="2"/>
        </w:rPr>
        <mc:AlternateContent>
          <mc:Choice Requires="wpg">
            <w:drawing>
              <wp:inline distT="0" distB="0" distL="0" distR="0">
                <wp:extent cx="1779905" cy="5715"/>
                <wp:effectExtent l="0" t="0" r="0" b="0"/>
                <wp:docPr id="227" name="Gruppo 227"/>
                <wp:cNvGraphicFramePr/>
                <a:graphic xmlns:a="http://schemas.openxmlformats.org/drawingml/2006/main">
                  <a:graphicData uri="http://schemas.microsoft.com/office/word/2010/wordprocessingGroup">
                    <wpg:wgp>
                      <wpg:cNvGrpSpPr/>
                      <wpg:grpSpPr>
                        <a:xfrm>
                          <a:off x="0" y="0"/>
                          <a:ext cx="1779905" cy="5715"/>
                          <a:chOff x="4456048" y="3777143"/>
                          <a:chExt cx="1779270" cy="3175"/>
                        </a:xfrm>
                      </wpg:grpSpPr>
                      <wpg:grpSp>
                        <wpg:cNvPr id="232" name="Gruppo 228"/>
                        <wpg:cNvGrpSpPr/>
                        <wpg:grpSpPr>
                          <a:xfrm>
                            <a:off x="4456048" y="3777143"/>
                            <a:ext cx="1779270" cy="3175"/>
                            <a:chOff x="0" y="0"/>
                            <a:chExt cx="2802" cy="5"/>
                          </a:xfrm>
                        </wpg:grpSpPr>
                        <wps:wsp>
                          <wps:cNvPr id="233" name="Rettangolo 229"/>
                          <wps:cNvSpPr/>
                          <wps:spPr>
                            <a:xfrm>
                              <a:off x="0" y="0"/>
                              <a:ext cx="2800" cy="0"/>
                            </a:xfrm>
                            <a:prstGeom prst="rect">
                              <a:avLst/>
                            </a:prstGeom>
                            <a:noFill/>
                            <a:ln>
                              <a:noFill/>
                            </a:ln>
                          </wps:spPr>
                          <wps:txbx>
                            <w:txbxContent>
                              <w:p w:rsidR="00E657C2" w:rsidRDefault="00E657C2">
                                <w:pPr>
                                  <w:textDirection w:val="btLr"/>
                                </w:pPr>
                              </w:p>
                            </w:txbxContent>
                          </wps:txbx>
                          <wps:bodyPr spcFirstLastPara="1" wrap="square" lIns="91425" tIns="91425" rIns="91425" bIns="91425" anchor="ctr" anchorCtr="0">
                            <a:noAutofit/>
                          </wps:bodyPr>
                        </wps:wsp>
                        <wps:wsp>
                          <wps:cNvPr id="234" name="Connettore 2 230"/>
                          <wps:cNvCnPr/>
                          <wps:spPr>
                            <a:xfrm>
                              <a:off x="0" y="5"/>
                              <a:ext cx="2802" cy="0"/>
                            </a:xfrm>
                            <a:prstGeom prst="straightConnector1">
                              <a:avLst/>
                            </a:prstGeom>
                            <a:noFill/>
                            <a:ln w="9525" cap="flat" cmpd="sng">
                              <a:solidFill>
                                <a:srgbClr val="221E1F"/>
                              </a:solidFill>
                              <a:prstDash val="solid"/>
                              <a:round/>
                              <a:headEnd type="none" w="med" len="med"/>
                              <a:tailEnd type="none" w="med" len="med"/>
                            </a:ln>
                          </wps:spPr>
                          <wps:bodyPr/>
                        </wps:wsp>
                      </wpg:grpSp>
                    </wpg:wgp>
                  </a:graphicData>
                </a:graphic>
              </wp:inline>
            </w:drawing>
          </mc:Choice>
          <mc:Fallback>
            <w:pict>
              <v:group id="Gruppo 227" o:spid="_x0000_s1146" style="width:140.15pt;height:.45pt;mso-position-horizontal-relative:char;mso-position-vertical-relative:line" coordorigin="44560,37771" coordsize="177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">
                <v:group id="Gruppo 228" o:spid="_x0000_s1147" style="position:absolute;left:44560;top:37771;width:17793;height:32" coordsize="2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ect id="Rettangolo 229" o:spid="_x0000_s1148" style="position:absolute;width:28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" filled="f" stroked="f">
                    <v:textbox inset="2.53958mm,2.53958mm,2.53958mm,2.53958mm">
                      <w:txbxContent>
                        <w:p w:rsidR="00E657C2" w:rsidRDefault="00E657C2">
                          <w:pPr>
                            <w:textDirection w:val="btLr"/>
                          </w:pPr>
                        </w:p>
                      </w:txbxContent>
                    </v:textbox>
                  </v:rect>
                  <v:shape id="Connettore 2 230" o:spid="_x0000_s1149" type="#_x0000_t32" style="position:absolute;top:5;width:28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" strokecolor="#221e1f"/>
                </v:group>
                <w10:anchorlock/>
              </v:group>
            </w:pict>
          </mc:Fallback>
        </mc:AlternateContent>
      </w:r>
    </w:p>
    <w:sectPr w:rsidR="00420FDD">
      <w:type w:val="continuous"/>
      <w:pgSz w:w="11910" w:h="16840"/>
      <w:pgMar w:top="660" w:right="560" w:bottom="760" w:left="580" w:header="701" w:footer="5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B48" w:rsidRDefault="007B7B48">
      <w:r>
        <w:separator/>
      </w:r>
    </w:p>
  </w:endnote>
  <w:endnote w:type="continuationSeparator" w:id="0">
    <w:p w:rsidR="007B7B48" w:rsidRDefault="007B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Italic">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B48" w:rsidRDefault="007B7B48">
      <w:r>
        <w:separator/>
      </w:r>
    </w:p>
  </w:footnote>
  <w:footnote w:type="continuationSeparator" w:id="0">
    <w:p w:rsidR="007B7B48" w:rsidRDefault="007B7B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7C2" w:rsidRDefault="00E657C2" w:rsidP="00CF0058">
    <w:pPr>
      <w:tabs>
        <w:tab w:val="left" w:pos="2550"/>
      </w:tabs>
      <w:rPr>
        <w:rFonts w:ascii="Arial,BoldItalic" w:hAnsi="Arial,BoldItalic" w:cs="Arial,BoldItalic"/>
        <w:b/>
        <w:bCs/>
        <w:i/>
        <w:iCs/>
        <w:sz w:val="16"/>
        <w:szCs w:val="16"/>
      </w:rPr>
    </w:pPr>
    <w:r>
      <w:rPr>
        <w:rFonts w:ascii="Arial,BoldItalic" w:hAnsi="Arial,BoldItalic" w:cs="Arial,BoldItalic"/>
        <w:b/>
        <w:bCs/>
        <w:i/>
        <w:iCs/>
        <w:noProof/>
        <w:sz w:val="16"/>
        <w:szCs w:val="16"/>
      </w:rPr>
      <w:drawing>
        <wp:anchor distT="0" distB="0" distL="114300" distR="114300" simplePos="0" relativeHeight="251660288" behindDoc="0" locked="0" layoutInCell="1" allowOverlap="1" wp14:anchorId="2C093FA7" wp14:editId="79DBB20C">
          <wp:simplePos x="0" y="0"/>
          <wp:positionH relativeFrom="margin">
            <wp:posOffset>3019425</wp:posOffset>
          </wp:positionH>
          <wp:positionV relativeFrom="topMargin">
            <wp:posOffset>448945</wp:posOffset>
          </wp:positionV>
          <wp:extent cx="367200" cy="410400"/>
          <wp:effectExtent l="0" t="0" r="0" b="8890"/>
          <wp:wrapNone/>
          <wp:docPr id="6" name="Immagine 3" descr="C:\Documents and Settings\client7\Documenti\Immagini\emblema_della_repubblica_italia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lient7\Documenti\Immagini\emblema_della_repubblica_italiana.png"/>
                  <pic:cNvPicPr>
                    <a:picLocks noChangeAspect="1" noChangeArrowheads="1"/>
                  </pic:cNvPicPr>
                </pic:nvPicPr>
                <pic:blipFill>
                  <a:blip r:embed="rId1" cstate="print"/>
                  <a:srcRect/>
                  <a:stretch>
                    <a:fillRect/>
                  </a:stretch>
                </pic:blipFill>
                <pic:spPr bwMode="auto">
                  <a:xfrm>
                    <a:off x="0" y="0"/>
                    <a:ext cx="367200" cy="410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657C2" w:rsidRDefault="00E657C2" w:rsidP="00CF0058">
    <w:pPr>
      <w:jc w:val="center"/>
      <w:rPr>
        <w:rFonts w:ascii="Arial,BoldItalic" w:hAnsi="Arial,BoldItalic" w:cs="Arial,BoldItalic"/>
        <w:b/>
        <w:bCs/>
        <w:i/>
        <w:iCs/>
        <w:sz w:val="16"/>
        <w:szCs w:val="16"/>
      </w:rPr>
    </w:pPr>
  </w:p>
  <w:p w:rsidR="00E657C2" w:rsidRDefault="00E657C2" w:rsidP="00CF0058">
    <w:pPr>
      <w:jc w:val="center"/>
      <w:rPr>
        <w:rFonts w:ascii="Arial,BoldItalic" w:hAnsi="Arial,BoldItalic" w:cs="Arial,BoldItalic"/>
        <w:b/>
        <w:bCs/>
        <w:i/>
        <w:iCs/>
        <w:sz w:val="16"/>
        <w:szCs w:val="16"/>
      </w:rPr>
    </w:pPr>
    <w:r>
      <w:rPr>
        <w:rFonts w:ascii="Arial,BoldItalic" w:hAnsi="Arial,BoldItalic" w:cs="Arial,BoldItalic"/>
        <w:b/>
        <w:bCs/>
        <w:i/>
        <w:iCs/>
        <w:noProof/>
        <w:sz w:val="16"/>
        <w:szCs w:val="16"/>
      </w:rPr>
      <w:drawing>
        <wp:anchor distT="0" distB="0" distL="114300" distR="114300" simplePos="0" relativeHeight="251659264" behindDoc="0" locked="0" layoutInCell="1" allowOverlap="1" wp14:anchorId="1C6C491F" wp14:editId="013DEE4D">
          <wp:simplePos x="0" y="0"/>
          <wp:positionH relativeFrom="column">
            <wp:posOffset>5737860</wp:posOffset>
          </wp:positionH>
          <wp:positionV relativeFrom="paragraph">
            <wp:posOffset>50800</wp:posOffset>
          </wp:positionV>
          <wp:extent cx="485642" cy="457200"/>
          <wp:effectExtent l="0" t="0" r="0" b="0"/>
          <wp:wrapNone/>
          <wp:docPr id="2" name="Immagine 1" desc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c-logo"/>
                  <pic:cNvPicPr>
                    <a:picLocks noChangeAspect="1" noChangeArrowheads="1"/>
                  </pic:cNvPicPr>
                </pic:nvPicPr>
                <pic:blipFill>
                  <a:blip r:embed="rId2" cstate="print"/>
                  <a:srcRect/>
                  <a:stretch>
                    <a:fillRect/>
                  </a:stretch>
                </pic:blipFill>
                <pic:spPr bwMode="auto">
                  <a:xfrm>
                    <a:off x="0" y="0"/>
                    <a:ext cx="485642" cy="45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657C2" w:rsidRDefault="00E657C2" w:rsidP="00CF0058">
    <w:pPr>
      <w:jc w:val="center"/>
      <w:rPr>
        <w:rFonts w:ascii="Brush Script MT" w:hAnsi="Brush Script MT" w:cs="Arial,BoldItalic"/>
        <w:b/>
        <w:bCs/>
        <w:i/>
        <w:iCs/>
        <w:sz w:val="36"/>
        <w:szCs w:val="36"/>
      </w:rPr>
    </w:pPr>
    <w:r w:rsidRPr="00E86D63">
      <w:rPr>
        <w:rFonts w:ascii="Arial,BoldItalic" w:hAnsi="Arial,BoldItalic" w:cs="Arial,BoldItalic"/>
        <w:b/>
        <w:bCs/>
        <w:i/>
        <w:iCs/>
        <w:sz w:val="16"/>
        <w:szCs w:val="16"/>
      </w:rPr>
      <w:t xml:space="preserve"> </w:t>
    </w:r>
    <w:r w:rsidRPr="003C70F2">
      <w:rPr>
        <w:rFonts w:ascii="Brush Script MT" w:hAnsi="Brush Script MT" w:cs="Arial,BoldItalic"/>
        <w:b/>
        <w:bCs/>
        <w:i/>
        <w:iCs/>
        <w:sz w:val="36"/>
        <w:szCs w:val="36"/>
      </w:rPr>
      <w:t>Ministero dell'Istruzione, dell'Università e della Ricerca</w:t>
    </w:r>
  </w:p>
  <w:p w:rsidR="00E657C2" w:rsidRDefault="00E657C2" w:rsidP="00CF0058">
    <w:pPr>
      <w:jc w:val="center"/>
      <w:rPr>
        <w:b/>
        <w:bCs/>
        <w:i/>
        <w:iCs/>
      </w:rPr>
    </w:pPr>
    <w:r w:rsidRPr="00EB6D38">
      <w:rPr>
        <w:b/>
        <w:bCs/>
        <w:i/>
        <w:iCs/>
        <w:sz w:val="24"/>
        <w:szCs w:val="24"/>
      </w:rPr>
      <w:t>UFFICIO</w:t>
    </w:r>
    <w:r w:rsidRPr="003C70F2">
      <w:rPr>
        <w:b/>
        <w:bCs/>
        <w:i/>
        <w:iCs/>
      </w:rPr>
      <w:t xml:space="preserve"> SCOLASTICO REGIONALE PER LA TOSCANA</w:t>
    </w:r>
  </w:p>
  <w:p w:rsidR="00E657C2" w:rsidRDefault="00E657C2" w:rsidP="00CF0058">
    <w:pPr>
      <w:jc w:val="center"/>
    </w:pPr>
    <w:r w:rsidRPr="003C70F2">
      <w:t>Istituto Comprensivo “</w:t>
    </w:r>
    <w:proofErr w:type="spellStart"/>
    <w:proofErr w:type="gramStart"/>
    <w:r w:rsidRPr="003C70F2">
      <w:t>N.Pisano</w:t>
    </w:r>
    <w:proofErr w:type="spellEnd"/>
    <w:proofErr w:type="gramEnd"/>
    <w:r w:rsidRPr="003C70F2">
      <w:t xml:space="preserve">” </w:t>
    </w:r>
  </w:p>
  <w:p w:rsidR="00E657C2" w:rsidRDefault="00E657C2" w:rsidP="00CF0058">
    <w:pPr>
      <w:jc w:val="center"/>
      <w:rPr>
        <w:noProof/>
        <w:sz w:val="16"/>
        <w:szCs w:val="16"/>
        <w:lang w:val="en-US"/>
      </w:rPr>
    </w:pPr>
    <w:r w:rsidRPr="003C70F2">
      <w:rPr>
        <w:sz w:val="16"/>
        <w:szCs w:val="16"/>
      </w:rPr>
      <w:t>Via F. Andò, 3 – 56</w:t>
    </w:r>
    <w:r>
      <w:rPr>
        <w:sz w:val="16"/>
        <w:szCs w:val="16"/>
      </w:rPr>
      <w:t>128</w:t>
    </w:r>
    <w:r w:rsidRPr="003C70F2">
      <w:rPr>
        <w:sz w:val="16"/>
        <w:szCs w:val="16"/>
      </w:rPr>
      <w:t xml:space="preserve"> Marina di </w:t>
    </w:r>
    <w:proofErr w:type="spellStart"/>
    <w:r w:rsidRPr="003C70F2">
      <w:rPr>
        <w:sz w:val="16"/>
        <w:szCs w:val="16"/>
      </w:rPr>
      <w:t>PisaTel</w:t>
    </w:r>
    <w:proofErr w:type="spellEnd"/>
    <w:r w:rsidRPr="003C70F2">
      <w:rPr>
        <w:sz w:val="16"/>
        <w:szCs w:val="16"/>
      </w:rPr>
      <w:t xml:space="preserve">. </w:t>
    </w:r>
    <w:r w:rsidRPr="00BF4C6C">
      <w:rPr>
        <w:sz w:val="16"/>
        <w:szCs w:val="16"/>
        <w:lang w:val="en-US"/>
      </w:rPr>
      <w:t xml:space="preserve">050 36632 -  Fax 050 311785               </w:t>
    </w:r>
    <w:r w:rsidRPr="00BF4C6C">
      <w:rPr>
        <w:noProof/>
        <w:sz w:val="16"/>
        <w:szCs w:val="16"/>
        <w:lang w:val="en-US"/>
      </w:rPr>
      <w:t xml:space="preserve">  </w:t>
    </w:r>
  </w:p>
  <w:p w:rsidR="00E657C2" w:rsidRPr="00CF0058" w:rsidRDefault="00E657C2" w:rsidP="00CF0058">
    <w:pPr>
      <w:jc w:val="center"/>
      <w:rPr>
        <w:b/>
        <w:bCs/>
        <w:i/>
        <w:iCs/>
      </w:rPr>
    </w:pPr>
    <w:r w:rsidRPr="00BF4C6C">
      <w:rPr>
        <w:sz w:val="16"/>
        <w:szCs w:val="16"/>
        <w:lang w:val="en-US"/>
      </w:rPr>
      <w:t xml:space="preserve">piic81400d@istruzione.it  </w:t>
    </w:r>
    <w:hyperlink r:id="rId3" w:history="1">
      <w:r w:rsidRPr="00536696">
        <w:rPr>
          <w:rStyle w:val="Collegamentoipertestuale"/>
          <w:sz w:val="16"/>
          <w:szCs w:val="16"/>
          <w:lang w:val="en-US"/>
        </w:rPr>
        <w:t>http://icpisano.edu.it</w:t>
      </w:r>
    </w:hyperlink>
  </w:p>
  <w:p w:rsidR="00E657C2" w:rsidRDefault="00E657C2">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E2EED"/>
    <w:multiLevelType w:val="multilevel"/>
    <w:tmpl w:val="F5CC3282"/>
    <w:lvl w:ilvl="0">
      <w:start w:val="1"/>
      <w:numFmt w:val="upperRoman"/>
      <w:lvlText w:val="%1."/>
      <w:lvlJc w:val="left"/>
      <w:pPr>
        <w:ind w:left="460" w:hanging="360"/>
      </w:pPr>
      <w:rPr>
        <w:rFonts w:ascii="Arial" w:eastAsia="Arial" w:hAnsi="Arial" w:cs="Arial"/>
        <w:b w:val="0"/>
        <w:i w:val="0"/>
        <w:color w:val="231F20"/>
        <w:sz w:val="18"/>
        <w:szCs w:val="18"/>
      </w:rPr>
    </w:lvl>
    <w:lvl w:ilvl="1">
      <w:start w:val="1"/>
      <w:numFmt w:val="bullet"/>
      <w:lvlText w:val="•"/>
      <w:lvlJc w:val="left"/>
      <w:pPr>
        <w:ind w:left="820" w:hanging="360"/>
      </w:pPr>
      <w:rPr>
        <w:rFonts w:ascii="Arial" w:eastAsia="Arial" w:hAnsi="Arial" w:cs="Arial"/>
        <w:b w:val="0"/>
        <w:i w:val="0"/>
        <w:color w:val="231F20"/>
        <w:sz w:val="18"/>
        <w:szCs w:val="18"/>
      </w:rPr>
    </w:lvl>
    <w:lvl w:ilvl="2">
      <w:start w:val="1"/>
      <w:numFmt w:val="bullet"/>
      <w:lvlText w:val="•"/>
      <w:lvlJc w:val="left"/>
      <w:pPr>
        <w:ind w:left="1925" w:hanging="360"/>
      </w:pPr>
    </w:lvl>
    <w:lvl w:ilvl="3">
      <w:start w:val="1"/>
      <w:numFmt w:val="bullet"/>
      <w:lvlText w:val="•"/>
      <w:lvlJc w:val="left"/>
      <w:pPr>
        <w:ind w:left="3030" w:hanging="360"/>
      </w:pPr>
    </w:lvl>
    <w:lvl w:ilvl="4">
      <w:start w:val="1"/>
      <w:numFmt w:val="bullet"/>
      <w:lvlText w:val="•"/>
      <w:lvlJc w:val="left"/>
      <w:pPr>
        <w:ind w:left="4135" w:hanging="360"/>
      </w:pPr>
    </w:lvl>
    <w:lvl w:ilvl="5">
      <w:start w:val="1"/>
      <w:numFmt w:val="bullet"/>
      <w:lvlText w:val="•"/>
      <w:lvlJc w:val="left"/>
      <w:pPr>
        <w:ind w:left="5240" w:hanging="360"/>
      </w:pPr>
    </w:lvl>
    <w:lvl w:ilvl="6">
      <w:start w:val="1"/>
      <w:numFmt w:val="bullet"/>
      <w:lvlText w:val="•"/>
      <w:lvlJc w:val="left"/>
      <w:pPr>
        <w:ind w:left="6345" w:hanging="360"/>
      </w:pPr>
    </w:lvl>
    <w:lvl w:ilvl="7">
      <w:start w:val="1"/>
      <w:numFmt w:val="bullet"/>
      <w:lvlText w:val="•"/>
      <w:lvlJc w:val="left"/>
      <w:pPr>
        <w:ind w:left="7450" w:hanging="360"/>
      </w:pPr>
    </w:lvl>
    <w:lvl w:ilvl="8">
      <w:start w:val="1"/>
      <w:numFmt w:val="bullet"/>
      <w:lvlText w:val="•"/>
      <w:lvlJc w:val="left"/>
      <w:pPr>
        <w:ind w:left="8555" w:hanging="360"/>
      </w:pPr>
    </w:lvl>
  </w:abstractNum>
  <w:abstractNum w:abstractNumId="1" w15:restartNumberingAfterBreak="0">
    <w:nsid w:val="6CF655F3"/>
    <w:multiLevelType w:val="multilevel"/>
    <w:tmpl w:val="22268E52"/>
    <w:lvl w:ilvl="0">
      <w:start w:val="1"/>
      <w:numFmt w:val="upperLetter"/>
      <w:lvlText w:val="%1."/>
      <w:lvlJc w:val="left"/>
      <w:pPr>
        <w:ind w:left="460" w:hanging="360"/>
      </w:pPr>
      <w:rPr>
        <w:rFonts w:ascii="Arial" w:eastAsia="Arial" w:hAnsi="Arial" w:cs="Arial"/>
        <w:b w:val="0"/>
        <w:i w:val="0"/>
        <w:color w:val="231F20"/>
        <w:sz w:val="18"/>
        <w:szCs w:val="18"/>
      </w:rPr>
    </w:lvl>
    <w:lvl w:ilvl="1">
      <w:start w:val="1"/>
      <w:numFmt w:val="bullet"/>
      <w:lvlText w:val="•"/>
      <w:lvlJc w:val="left"/>
      <w:pPr>
        <w:ind w:left="1490" w:hanging="360"/>
      </w:pPr>
    </w:lvl>
    <w:lvl w:ilvl="2">
      <w:start w:val="1"/>
      <w:numFmt w:val="bullet"/>
      <w:lvlText w:val="•"/>
      <w:lvlJc w:val="left"/>
      <w:pPr>
        <w:ind w:left="2521" w:hanging="360"/>
      </w:pPr>
    </w:lvl>
    <w:lvl w:ilvl="3">
      <w:start w:val="1"/>
      <w:numFmt w:val="bullet"/>
      <w:lvlText w:val="•"/>
      <w:lvlJc w:val="left"/>
      <w:pPr>
        <w:ind w:left="3551" w:hanging="360"/>
      </w:pPr>
    </w:lvl>
    <w:lvl w:ilvl="4">
      <w:start w:val="1"/>
      <w:numFmt w:val="bullet"/>
      <w:lvlText w:val="•"/>
      <w:lvlJc w:val="left"/>
      <w:pPr>
        <w:ind w:left="4582" w:hanging="360"/>
      </w:pPr>
    </w:lvl>
    <w:lvl w:ilvl="5">
      <w:start w:val="1"/>
      <w:numFmt w:val="bullet"/>
      <w:lvlText w:val="•"/>
      <w:lvlJc w:val="left"/>
      <w:pPr>
        <w:ind w:left="5612" w:hanging="360"/>
      </w:pPr>
    </w:lvl>
    <w:lvl w:ilvl="6">
      <w:start w:val="1"/>
      <w:numFmt w:val="bullet"/>
      <w:lvlText w:val="•"/>
      <w:lvlJc w:val="left"/>
      <w:pPr>
        <w:ind w:left="6643" w:hanging="360"/>
      </w:pPr>
    </w:lvl>
    <w:lvl w:ilvl="7">
      <w:start w:val="1"/>
      <w:numFmt w:val="bullet"/>
      <w:lvlText w:val="•"/>
      <w:lvlJc w:val="left"/>
      <w:pPr>
        <w:ind w:left="7673" w:hanging="360"/>
      </w:pPr>
    </w:lvl>
    <w:lvl w:ilvl="8">
      <w:start w:val="1"/>
      <w:numFmt w:val="bullet"/>
      <w:lvlText w:val="•"/>
      <w:lvlJc w:val="left"/>
      <w:pPr>
        <w:ind w:left="8704" w:hanging="360"/>
      </w:pPr>
    </w:lvl>
  </w:abstractNum>
  <w:abstractNum w:abstractNumId="2" w15:restartNumberingAfterBreak="0">
    <w:nsid w:val="764E71AE"/>
    <w:multiLevelType w:val="multilevel"/>
    <w:tmpl w:val="C010AF70"/>
    <w:lvl w:ilvl="0">
      <w:start w:val="1"/>
      <w:numFmt w:val="decimal"/>
      <w:lvlText w:val="%1."/>
      <w:lvlJc w:val="left"/>
      <w:pPr>
        <w:ind w:left="460" w:hanging="360"/>
      </w:pPr>
      <w:rPr>
        <w:rFonts w:ascii="Arial" w:eastAsia="Arial" w:hAnsi="Arial" w:cs="Arial"/>
        <w:b w:val="0"/>
        <w:i w:val="0"/>
        <w:color w:val="231F20"/>
        <w:sz w:val="18"/>
        <w:szCs w:val="18"/>
      </w:rPr>
    </w:lvl>
    <w:lvl w:ilvl="1">
      <w:start w:val="1"/>
      <w:numFmt w:val="upperRoman"/>
      <w:lvlText w:val="%2."/>
      <w:lvlJc w:val="left"/>
      <w:pPr>
        <w:ind w:left="820" w:hanging="360"/>
      </w:pPr>
      <w:rPr>
        <w:rFonts w:ascii="Arial" w:eastAsia="Arial" w:hAnsi="Arial" w:cs="Arial"/>
        <w:b w:val="0"/>
        <w:i w:val="0"/>
        <w:color w:val="231F20"/>
        <w:sz w:val="18"/>
        <w:szCs w:val="18"/>
      </w:rPr>
    </w:lvl>
    <w:lvl w:ilvl="2">
      <w:start w:val="1"/>
      <w:numFmt w:val="bullet"/>
      <w:lvlText w:val="•"/>
      <w:lvlJc w:val="left"/>
      <w:pPr>
        <w:ind w:left="1000" w:hanging="360"/>
      </w:pPr>
    </w:lvl>
    <w:lvl w:ilvl="3">
      <w:start w:val="1"/>
      <w:numFmt w:val="bullet"/>
      <w:lvlText w:val="•"/>
      <w:lvlJc w:val="left"/>
      <w:pPr>
        <w:ind w:left="2220" w:hanging="360"/>
      </w:pPr>
    </w:lvl>
    <w:lvl w:ilvl="4">
      <w:start w:val="1"/>
      <w:numFmt w:val="bullet"/>
      <w:lvlText w:val="•"/>
      <w:lvlJc w:val="left"/>
      <w:pPr>
        <w:ind w:left="3441" w:hanging="360"/>
      </w:pPr>
    </w:lvl>
    <w:lvl w:ilvl="5">
      <w:start w:val="1"/>
      <w:numFmt w:val="bullet"/>
      <w:lvlText w:val="•"/>
      <w:lvlJc w:val="left"/>
      <w:pPr>
        <w:ind w:left="4662" w:hanging="360"/>
      </w:pPr>
    </w:lvl>
    <w:lvl w:ilvl="6">
      <w:start w:val="1"/>
      <w:numFmt w:val="bullet"/>
      <w:lvlText w:val="•"/>
      <w:lvlJc w:val="left"/>
      <w:pPr>
        <w:ind w:left="5882" w:hanging="360"/>
      </w:pPr>
    </w:lvl>
    <w:lvl w:ilvl="7">
      <w:start w:val="1"/>
      <w:numFmt w:val="bullet"/>
      <w:lvlText w:val="•"/>
      <w:lvlJc w:val="left"/>
      <w:pPr>
        <w:ind w:left="7103" w:hanging="360"/>
      </w:pPr>
    </w:lvl>
    <w:lvl w:ilvl="8">
      <w:start w:val="1"/>
      <w:numFmt w:val="bullet"/>
      <w:lvlText w:val="•"/>
      <w:lvlJc w:val="left"/>
      <w:pPr>
        <w:ind w:left="8324"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FDD"/>
    <w:rsid w:val="000000F5"/>
    <w:rsid w:val="00020F04"/>
    <w:rsid w:val="0018194C"/>
    <w:rsid w:val="001C0CFD"/>
    <w:rsid w:val="002A33C7"/>
    <w:rsid w:val="00420FDD"/>
    <w:rsid w:val="00455CFD"/>
    <w:rsid w:val="005B5188"/>
    <w:rsid w:val="005C3F2B"/>
    <w:rsid w:val="006C70C1"/>
    <w:rsid w:val="00750F11"/>
    <w:rsid w:val="007B7B48"/>
    <w:rsid w:val="00943900"/>
    <w:rsid w:val="00AB4028"/>
    <w:rsid w:val="00B04CF7"/>
    <w:rsid w:val="00B62261"/>
    <w:rsid w:val="00C037DD"/>
    <w:rsid w:val="00C0448D"/>
    <w:rsid w:val="00CF0058"/>
    <w:rsid w:val="00D8770E"/>
    <w:rsid w:val="00D946ED"/>
    <w:rsid w:val="00DB7904"/>
    <w:rsid w:val="00E657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58A27"/>
  <w15:docId w15:val="{B9B0B0C5-5925-420E-965B-EC9F1445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1">
    <w:name w:val="heading 1"/>
    <w:basedOn w:val="Normale"/>
    <w:uiPriority w:val="1"/>
    <w:qFormat/>
    <w:pPr>
      <w:ind w:right="850"/>
      <w:jc w:val="right"/>
      <w:outlineLvl w:val="0"/>
    </w:pPr>
    <w:rPr>
      <w:sz w:val="20"/>
      <w:szCs w:val="20"/>
    </w:rPr>
  </w:style>
  <w:style w:type="paragraph" w:styleId="Titolo2">
    <w:name w:val="heading 2"/>
    <w:basedOn w:val="Normale"/>
    <w:uiPriority w:val="1"/>
    <w:qFormat/>
    <w:pPr>
      <w:ind w:left="100"/>
      <w:jc w:val="both"/>
      <w:outlineLvl w:val="1"/>
    </w:pPr>
    <w:rPr>
      <w:b/>
      <w:bCs/>
      <w:sz w:val="18"/>
      <w:szCs w:val="18"/>
    </w:rPr>
  </w:style>
  <w:style w:type="paragraph" w:styleId="Titolo3">
    <w:name w:val="heading 3"/>
    <w:basedOn w:val="Normale"/>
    <w:uiPriority w:val="1"/>
    <w:qFormat/>
    <w:pPr>
      <w:spacing w:before="99"/>
      <w:ind w:left="100"/>
      <w:outlineLvl w:val="2"/>
    </w:pPr>
    <w:rPr>
      <w:sz w:val="18"/>
      <w:szCs w:val="1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spacing w:before="1"/>
      <w:ind w:left="460" w:right="117" w:hanging="360"/>
      <w:jc w:val="both"/>
    </w:pPr>
  </w:style>
  <w:style w:type="paragraph" w:customStyle="1" w:styleId="TableParagraph">
    <w:name w:val="Table Paragraph"/>
    <w:basedOn w:val="Normale"/>
    <w:uiPriority w:val="1"/>
    <w:qFormat/>
  </w:style>
  <w:style w:type="paragraph" w:styleId="Sottotitolo">
    <w:name w:val="Subtitle"/>
    <w:basedOn w:val="Normale"/>
    <w:next w:val="Normale"/>
    <w:link w:val="SottotitoloCarattere"/>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paragraph" w:styleId="Intestazione">
    <w:name w:val="header"/>
    <w:basedOn w:val="Normale"/>
    <w:link w:val="IntestazioneCarattere"/>
    <w:uiPriority w:val="99"/>
    <w:unhideWhenUsed/>
    <w:rsid w:val="00CF0058"/>
    <w:pPr>
      <w:tabs>
        <w:tab w:val="center" w:pos="4819"/>
        <w:tab w:val="right" w:pos="9638"/>
      </w:tabs>
    </w:pPr>
  </w:style>
  <w:style w:type="character" w:customStyle="1" w:styleId="IntestazioneCarattere">
    <w:name w:val="Intestazione Carattere"/>
    <w:basedOn w:val="Carpredefinitoparagrafo"/>
    <w:link w:val="Intestazione"/>
    <w:uiPriority w:val="99"/>
    <w:rsid w:val="00CF0058"/>
  </w:style>
  <w:style w:type="paragraph" w:styleId="Pidipagina">
    <w:name w:val="footer"/>
    <w:basedOn w:val="Normale"/>
    <w:link w:val="PidipaginaCarattere"/>
    <w:uiPriority w:val="99"/>
    <w:unhideWhenUsed/>
    <w:rsid w:val="00CF0058"/>
    <w:pPr>
      <w:tabs>
        <w:tab w:val="center" w:pos="4819"/>
        <w:tab w:val="right" w:pos="9638"/>
      </w:tabs>
    </w:pPr>
  </w:style>
  <w:style w:type="character" w:customStyle="1" w:styleId="PidipaginaCarattere">
    <w:name w:val="Piè di pagina Carattere"/>
    <w:basedOn w:val="Carpredefinitoparagrafo"/>
    <w:link w:val="Pidipagina"/>
    <w:uiPriority w:val="99"/>
    <w:rsid w:val="00CF0058"/>
  </w:style>
  <w:style w:type="character" w:customStyle="1" w:styleId="TitoloCarattere">
    <w:name w:val="Titolo Carattere"/>
    <w:basedOn w:val="Carpredefinitoparagrafo"/>
    <w:link w:val="Titolo"/>
    <w:rsid w:val="00CF0058"/>
    <w:rPr>
      <w:b/>
      <w:sz w:val="72"/>
      <w:szCs w:val="72"/>
    </w:rPr>
  </w:style>
  <w:style w:type="character" w:customStyle="1" w:styleId="SottotitoloCarattere">
    <w:name w:val="Sottotitolo Carattere"/>
    <w:basedOn w:val="Carpredefinitoparagrafo"/>
    <w:link w:val="Sottotitolo"/>
    <w:rsid w:val="00CF0058"/>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CF00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icpisano.edu.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B6Pszzm7Dj6JCL3bfp39WRQB/A==">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414640-0854-4B42-ACEB-EF6BEE5F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5508</Words>
  <Characters>31400</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client007</dc:creator>
  <cp:lastModifiedBy>client007</cp:lastModifiedBy>
  <cp:revision>3</cp:revision>
  <dcterms:created xsi:type="dcterms:W3CDTF">2021-08-18T06:53:00Z</dcterms:created>
  <dcterms:modified xsi:type="dcterms:W3CDTF">2021-08-18T06:54:00Z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2019-06-12T00:00:00Z</vt:filetime>
  </property>
  <property fmtid="{D5CDD505-2E9C-101B-9397-08002B2CF9AE}" pid="3" name="Creator">
    <vt:lpwstr>Adobe InDesign CC 2015 (Macintosh)</vt:lpwstr>
  </property>
  <property fmtid="{D5CDD505-2E9C-101B-9397-08002B2CF9AE}" pid="4" name="LastSaved">
    <vt:filetime>2021-08-02T00:00:00Z</vt:filetime>
  </property>
</Properties>
</file>