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B2B" w:rsidRDefault="00F57926">
      <w:pPr>
        <w:pStyle w:val="Standard"/>
      </w:pPr>
      <w:r>
        <w:rPr>
          <w:rFonts w:ascii="Times New Roman" w:hAnsi="Times New Roman"/>
          <w:b/>
          <w:bCs/>
        </w:rPr>
        <w:t>Allegato 2 Tabella valutazione titoli</w:t>
      </w:r>
    </w:p>
    <w:p w:rsidR="00680216" w:rsidRDefault="00C37D33">
      <w:pPr>
        <w:pStyle w:val="Standard"/>
        <w:suppressAutoHyphens w:val="0"/>
        <w:spacing w:after="0" w:line="240" w:lineRule="auto"/>
        <w:jc w:val="center"/>
      </w:pPr>
      <w:r>
        <w:t>Avviso</w:t>
      </w:r>
      <w:r>
        <w:rPr>
          <w:spacing w:val="25"/>
        </w:rPr>
        <w:t xml:space="preserve"> </w:t>
      </w:r>
      <w:r>
        <w:t>interno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docenti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servizio</w:t>
      </w:r>
      <w:r>
        <w:rPr>
          <w:spacing w:val="24"/>
        </w:rPr>
        <w:t xml:space="preserve"> </w:t>
      </w:r>
      <w:r>
        <w:t>presso</w:t>
      </w:r>
      <w:r>
        <w:rPr>
          <w:spacing w:val="25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CPIA</w:t>
      </w:r>
      <w:r>
        <w:rPr>
          <w:spacing w:val="27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Pordenone</w:t>
      </w:r>
      <w:r>
        <w:rPr>
          <w:spacing w:val="24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 xml:space="preserve">il </w:t>
      </w:r>
      <w:r>
        <w:rPr>
          <w:spacing w:val="-57"/>
        </w:rPr>
        <w:t xml:space="preserve"> </w:t>
      </w:r>
      <w:r>
        <w:t>reperimento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docenti esperti</w:t>
      </w:r>
      <w:r>
        <w:rPr>
          <w:spacing w:val="-1"/>
        </w:rPr>
        <w:t xml:space="preserve"> </w:t>
      </w:r>
      <w:r>
        <w:t>nell’insegnamento</w:t>
      </w:r>
      <w:r>
        <w:rPr>
          <w:spacing w:val="-1"/>
        </w:rPr>
        <w:t xml:space="preserve"> </w:t>
      </w:r>
      <w:r>
        <w:t>di Informatica e competenze digitali di base</w:t>
      </w:r>
    </w:p>
    <w:p w:rsidR="00C37D33" w:rsidRPr="005A5FE2" w:rsidRDefault="00C37D33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:rsidR="00740B2B" w:rsidRDefault="00F57926">
      <w:pPr>
        <w:pStyle w:val="Standard"/>
        <w:jc w:val="center"/>
      </w:pPr>
      <w:r>
        <w:rPr>
          <w:rFonts w:ascii="Times New Roman" w:hAnsi="Times New Roman"/>
          <w:b/>
          <w:bCs/>
        </w:rPr>
        <w:t>GRIGLIA VALUTAZIONE -  AVVISO DI SELEZIONE PERSONALE DOCENTE</w:t>
      </w:r>
    </w:p>
    <w:p w:rsidR="00740B2B" w:rsidRDefault="00F57926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COGNOME </w:t>
      </w:r>
      <w:r w:rsidR="005A5FE2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NOME  __________________________________________________________</w:t>
      </w:r>
    </w:p>
    <w:tbl>
      <w:tblPr>
        <w:tblStyle w:val="TableNormal"/>
        <w:tblW w:w="10349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83"/>
        <w:gridCol w:w="4152"/>
        <w:gridCol w:w="1814"/>
      </w:tblGrid>
      <w:tr w:rsidR="00740B2B" w:rsidTr="00A828AD">
        <w:trPr>
          <w:trHeight w:val="270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  <w:vAlign w:val="center"/>
          </w:tcPr>
          <w:p w:rsidR="00740B2B" w:rsidRDefault="00F57926">
            <w:pPr>
              <w:pStyle w:val="TableParagraph"/>
              <w:ind w:left="142" w:right="14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TITOLI CULTURALI</w:t>
            </w:r>
          </w:p>
          <w:p w:rsidR="00740B2B" w:rsidRDefault="00F57926">
            <w:pPr>
              <w:pStyle w:val="TableParagraph"/>
              <w:ind w:left="142" w:right="145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Max 25 punti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  <w:vAlign w:val="center"/>
          </w:tcPr>
          <w:p w:rsidR="00740B2B" w:rsidRDefault="00F57926">
            <w:pPr>
              <w:pStyle w:val="TableParagraph"/>
              <w:ind w:left="139" w:right="153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PUNTEGGIO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  <w:vAlign w:val="center"/>
          </w:tcPr>
          <w:p w:rsidR="00740B2B" w:rsidRDefault="00F57926">
            <w:pPr>
              <w:pStyle w:val="TableParagraph"/>
              <w:ind w:left="139" w:right="153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Punteggio</w:t>
            </w:r>
          </w:p>
          <w:p w:rsidR="00740B2B" w:rsidRDefault="00740B2B">
            <w:pPr>
              <w:pStyle w:val="TableParagraph"/>
              <w:ind w:left="139" w:right="153"/>
              <w:jc w:val="center"/>
            </w:pPr>
          </w:p>
        </w:tc>
      </w:tr>
      <w:tr w:rsidR="00740B2B" w:rsidRPr="00D162B7" w:rsidTr="00A828AD">
        <w:trPr>
          <w:trHeight w:val="860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</w:tcPr>
          <w:p w:rsidR="00740B2B" w:rsidRDefault="00F57926" w:rsidP="00D162B7">
            <w:pPr>
              <w:pStyle w:val="TableParagraph"/>
              <w:ind w:left="0" w:right="145"/>
              <w:jc w:val="both"/>
            </w:pPr>
            <w:r w:rsidRPr="00A828AD">
              <w:rPr>
                <w:rFonts w:ascii="Times New Roman" w:hAnsi="Times New Roman"/>
              </w:rPr>
              <w:t xml:space="preserve">Laurea magistrale/specialistica o vecchio ordinamento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D162B7" w:rsidRDefault="00D162B7" w:rsidP="00D162B7">
            <w:pPr>
              <w:pStyle w:val="TableParagraph"/>
              <w:ind w:left="139" w:right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(max 10 punti)</w:t>
            </w:r>
          </w:p>
          <w:p w:rsidR="00740B2B" w:rsidRDefault="00D162B7" w:rsidP="00D162B7">
            <w:pPr>
              <w:pStyle w:val="TableParagraph"/>
              <w:ind w:left="139" w:right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 e 110 e lode                         10 punti</w:t>
            </w:r>
          </w:p>
          <w:p w:rsidR="00D162B7" w:rsidRDefault="00D162B7" w:rsidP="00D162B7">
            <w:pPr>
              <w:pStyle w:val="TableParagraph"/>
              <w:ind w:left="139" w:right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100 a 109                            8 punti</w:t>
            </w:r>
          </w:p>
          <w:p w:rsidR="00D162B7" w:rsidRDefault="00D162B7" w:rsidP="00D162B7">
            <w:pPr>
              <w:pStyle w:val="TableParagraph"/>
              <w:ind w:left="139" w:right="153"/>
              <w:jc w:val="both"/>
            </w:pPr>
            <w:r>
              <w:rPr>
                <w:rFonts w:ascii="Times New Roman" w:hAnsi="Times New Roman"/>
              </w:rPr>
              <w:t>Altra votazione                         6 punti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Pr="00D162B7" w:rsidRDefault="00740B2B">
            <w:pPr>
              <w:rPr>
                <w:lang w:val="it-IT"/>
              </w:rPr>
            </w:pPr>
          </w:p>
        </w:tc>
      </w:tr>
      <w:tr w:rsidR="00740B2B" w:rsidRPr="00D162B7" w:rsidTr="00A828AD">
        <w:trPr>
          <w:trHeight w:val="105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</w:tcPr>
          <w:p w:rsidR="00740B2B" w:rsidRDefault="00F57926" w:rsidP="00D162B7">
            <w:pPr>
              <w:pStyle w:val="TableParagraph"/>
              <w:ind w:left="0" w:right="145"/>
              <w:jc w:val="both"/>
            </w:pPr>
            <w:r w:rsidRPr="00A828AD">
              <w:rPr>
                <w:rFonts w:ascii="Times New Roman" w:hAnsi="Times New Roman"/>
              </w:rPr>
              <w:t>Altri Titoli di Studio e/o Formazione attinenti la Tematica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Default="00F57926">
            <w:pPr>
              <w:pStyle w:val="TableParagraph"/>
              <w:ind w:left="139" w:right="153"/>
              <w:jc w:val="both"/>
              <w:rPr>
                <w:rFonts w:ascii="Times New Roman" w:eastAsia="Times New Roman" w:hAnsi="Times New Roman" w:cs="Times New Roman"/>
              </w:rPr>
            </w:pPr>
            <w:r w:rsidRPr="00A828AD">
              <w:rPr>
                <w:rFonts w:ascii="Times New Roman" w:hAnsi="Times New Roman"/>
              </w:rPr>
              <w:t>(max 5 punti)</w:t>
            </w:r>
          </w:p>
          <w:p w:rsidR="00740B2B" w:rsidRDefault="00F57926">
            <w:pPr>
              <w:pStyle w:val="TableParagraph"/>
              <w:ind w:left="139" w:right="153"/>
              <w:jc w:val="both"/>
            </w:pPr>
            <w:r w:rsidRPr="00A828AD">
              <w:rPr>
                <w:rFonts w:ascii="Times New Roman" w:hAnsi="Times New Roman"/>
              </w:rPr>
              <w:t>1 pp/titolo (altra laurea, dottorato di ricerca, master universitario, ovvero specializzazione)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Pr="00A828AD" w:rsidRDefault="00740B2B">
            <w:pPr>
              <w:rPr>
                <w:lang w:val="it-IT"/>
              </w:rPr>
            </w:pPr>
          </w:p>
        </w:tc>
      </w:tr>
      <w:tr w:rsidR="00740B2B" w:rsidRPr="00D162B7" w:rsidTr="00A828AD">
        <w:trPr>
          <w:trHeight w:val="1382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</w:tcPr>
          <w:p w:rsidR="00740B2B" w:rsidRDefault="00F57926" w:rsidP="00D162B7">
            <w:pPr>
              <w:pStyle w:val="TableParagraph"/>
              <w:ind w:left="0" w:right="145"/>
              <w:jc w:val="both"/>
            </w:pPr>
            <w:r>
              <w:rPr>
                <w:rFonts w:ascii="Times New Roman" w:hAnsi="Times New Roman"/>
                <w:lang w:val="en-US"/>
              </w:rPr>
              <w:t>Competenze informatiche certificate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Default="00F57926">
            <w:pPr>
              <w:pStyle w:val="TableParagraph"/>
              <w:ind w:left="139" w:right="15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(max. 10 punti)</w:t>
            </w:r>
          </w:p>
          <w:p w:rsidR="00740B2B" w:rsidRDefault="00F57926">
            <w:pPr>
              <w:pStyle w:val="TableParagraph"/>
              <w:numPr>
                <w:ilvl w:val="0"/>
                <w:numId w:val="1"/>
              </w:numPr>
              <w:spacing w:before="0"/>
              <w:ind w:right="153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Punti 0,5 a certificazione*</w:t>
            </w:r>
          </w:p>
          <w:p w:rsidR="00740B2B" w:rsidRDefault="00F57926">
            <w:pPr>
              <w:pStyle w:val="TableParagraph"/>
              <w:ind w:left="139" w:right="153"/>
              <w:jc w:val="both"/>
            </w:pPr>
            <w:r w:rsidRPr="00A828AD">
              <w:rPr>
                <w:rFonts w:ascii="Times New Roman" w:hAnsi="Times New Roman"/>
              </w:rPr>
              <w:t>* per le certificazioni ECDL sarà considerata quella di rango più elevato che dà titolo al punteggio maggiore (una sola volta)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Pr="00A828AD" w:rsidRDefault="00740B2B">
            <w:pPr>
              <w:rPr>
                <w:lang w:val="it-IT"/>
              </w:rPr>
            </w:pPr>
          </w:p>
        </w:tc>
      </w:tr>
      <w:tr w:rsidR="00740B2B" w:rsidRPr="00D162B7" w:rsidTr="00A828AD">
        <w:trPr>
          <w:trHeight w:val="722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  <w:vAlign w:val="center"/>
          </w:tcPr>
          <w:p w:rsidR="00740B2B" w:rsidRDefault="00F57926">
            <w:pPr>
              <w:pStyle w:val="TableParagraph"/>
              <w:ind w:left="142" w:right="14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TITOLI PROFESSIONALI</w:t>
            </w:r>
          </w:p>
          <w:p w:rsidR="00740B2B" w:rsidRDefault="00F57926">
            <w:pPr>
              <w:pStyle w:val="TableParagraph"/>
              <w:ind w:left="142" w:right="145"/>
              <w:jc w:val="center"/>
            </w:pPr>
            <w:r>
              <w:rPr>
                <w:rFonts w:ascii="Times New Roman" w:hAnsi="Times New Roman"/>
                <w:lang w:val="en-US"/>
              </w:rPr>
              <w:t>(max 45 pp.)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  <w:vAlign w:val="center"/>
          </w:tcPr>
          <w:p w:rsidR="00740B2B" w:rsidRDefault="00D162B7" w:rsidP="00D162B7">
            <w:pPr>
              <w:pStyle w:val="TableParagraph"/>
              <w:ind w:left="139" w:right="153"/>
            </w:pPr>
            <w:r>
              <w:rPr>
                <w:rFonts w:ascii="Times New Roman" w:hAnsi="Times New Roman"/>
              </w:rPr>
              <w:t>(</w:t>
            </w:r>
            <w:r w:rsidR="00F57926" w:rsidRPr="00A828AD">
              <w:rPr>
                <w:rFonts w:ascii="Times New Roman" w:hAnsi="Times New Roman"/>
              </w:rPr>
              <w:t>Saranno presi in considerazione solo gli i</w:t>
            </w:r>
            <w:r>
              <w:rPr>
                <w:rFonts w:ascii="Times New Roman" w:hAnsi="Times New Roman"/>
              </w:rPr>
              <w:t>ncarichi inerenti alla tematica)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  <w:vAlign w:val="center"/>
          </w:tcPr>
          <w:p w:rsidR="00740B2B" w:rsidRPr="00A828AD" w:rsidRDefault="00740B2B">
            <w:pPr>
              <w:rPr>
                <w:lang w:val="it-IT"/>
              </w:rPr>
            </w:pPr>
          </w:p>
        </w:tc>
      </w:tr>
      <w:tr w:rsidR="00740B2B" w:rsidTr="00A828AD">
        <w:trPr>
          <w:trHeight w:val="1683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</w:tcPr>
          <w:p w:rsidR="00740B2B" w:rsidRDefault="00F57926" w:rsidP="00D162B7">
            <w:pPr>
              <w:pStyle w:val="TableParagraph"/>
              <w:ind w:left="0" w:right="145"/>
              <w:jc w:val="both"/>
            </w:pPr>
            <w:r w:rsidRPr="00A828AD">
              <w:rPr>
                <w:rFonts w:ascii="Times New Roman" w:hAnsi="Times New Roman"/>
              </w:rPr>
              <w:t>Esperienze documentate di docenza in progetti PON, POR, PNSD o in corsi su tematiche sulle nuove tecnologie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Default="00F57926">
            <w:pPr>
              <w:pStyle w:val="TableParagraph"/>
              <w:ind w:left="139" w:right="153"/>
              <w:jc w:val="both"/>
            </w:pPr>
            <w:r w:rsidRPr="00A828AD">
              <w:rPr>
                <w:rFonts w:ascii="Times New Roman" w:hAnsi="Times New Roman"/>
              </w:rPr>
              <w:t>Punti 1 per ogni incarico di durata compresa tra 15 e 20 ore;</w:t>
            </w:r>
          </w:p>
          <w:p w:rsidR="00740B2B" w:rsidRDefault="00F57926">
            <w:pPr>
              <w:pStyle w:val="TableParagraph"/>
              <w:ind w:left="139" w:right="153"/>
              <w:jc w:val="both"/>
            </w:pPr>
            <w:r w:rsidRPr="00A828AD">
              <w:rPr>
                <w:rFonts w:ascii="Times New Roman" w:hAnsi="Times New Roman"/>
              </w:rPr>
              <w:t>Punti 2 per ogni incarico di durata compresa tra 21 e 25 ore;</w:t>
            </w:r>
          </w:p>
          <w:p w:rsidR="00740B2B" w:rsidRDefault="00F57926">
            <w:pPr>
              <w:pStyle w:val="TableParagraph"/>
              <w:ind w:left="139" w:right="153"/>
              <w:jc w:val="both"/>
              <w:rPr>
                <w:rFonts w:ascii="Times New Roman" w:eastAsia="Times New Roman" w:hAnsi="Times New Roman" w:cs="Times New Roman"/>
              </w:rPr>
            </w:pPr>
            <w:r w:rsidRPr="00A828AD">
              <w:rPr>
                <w:rFonts w:ascii="Times New Roman" w:hAnsi="Times New Roman"/>
              </w:rPr>
              <w:t>Punti 3 per ogni incarico di durata superiore a 25 ore.</w:t>
            </w:r>
          </w:p>
          <w:p w:rsidR="00740B2B" w:rsidRDefault="00F57926">
            <w:pPr>
              <w:pStyle w:val="TableParagraph"/>
              <w:ind w:left="139" w:right="153"/>
              <w:jc w:val="both"/>
            </w:pPr>
            <w:r>
              <w:rPr>
                <w:rFonts w:ascii="Times New Roman" w:hAnsi="Times New Roman"/>
                <w:lang w:val="en-US"/>
              </w:rPr>
              <w:t>(max punti 21)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Default="00740B2B"/>
        </w:tc>
      </w:tr>
      <w:tr w:rsidR="00740B2B" w:rsidTr="00A828AD">
        <w:trPr>
          <w:trHeight w:val="1777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</w:tcPr>
          <w:p w:rsidR="00740B2B" w:rsidRDefault="00F57926" w:rsidP="00D162B7">
            <w:pPr>
              <w:pStyle w:val="TableParagraph"/>
              <w:ind w:left="0" w:right="145"/>
              <w:jc w:val="both"/>
            </w:pPr>
            <w:r w:rsidRPr="00A828AD">
              <w:rPr>
                <w:rFonts w:ascii="Times New Roman" w:hAnsi="Times New Roman"/>
              </w:rPr>
              <w:t>Incarichi di esperto in attività formative - in presenza e online - inerenti alla tematica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Default="00F57926">
            <w:pPr>
              <w:pStyle w:val="TableParagraph"/>
              <w:ind w:left="139" w:right="153"/>
              <w:jc w:val="both"/>
            </w:pPr>
            <w:r w:rsidRPr="00A828AD">
              <w:rPr>
                <w:rFonts w:ascii="Times New Roman" w:hAnsi="Times New Roman"/>
              </w:rPr>
              <w:t>Punti 1 per ogni incarico di durata compresa tra 15 e 20 ore;</w:t>
            </w:r>
          </w:p>
          <w:p w:rsidR="00740B2B" w:rsidRDefault="00F57926">
            <w:pPr>
              <w:pStyle w:val="TableParagraph"/>
              <w:ind w:left="139" w:right="153"/>
              <w:jc w:val="both"/>
            </w:pPr>
            <w:r w:rsidRPr="00A828AD">
              <w:rPr>
                <w:rFonts w:ascii="Times New Roman" w:hAnsi="Times New Roman"/>
              </w:rPr>
              <w:t>Punti 2 per ogni incarico di durata compresa tra 21 e 25 ore;</w:t>
            </w:r>
          </w:p>
          <w:p w:rsidR="00740B2B" w:rsidRDefault="00F57926">
            <w:pPr>
              <w:pStyle w:val="TableParagraph"/>
              <w:ind w:left="139" w:right="153"/>
              <w:jc w:val="both"/>
              <w:rPr>
                <w:rFonts w:ascii="Times New Roman" w:eastAsia="Times New Roman" w:hAnsi="Times New Roman" w:cs="Times New Roman"/>
              </w:rPr>
            </w:pPr>
            <w:r w:rsidRPr="00A828AD">
              <w:rPr>
                <w:rFonts w:ascii="Times New Roman" w:hAnsi="Times New Roman"/>
              </w:rPr>
              <w:t>Punti 3 per ogni incarico di durata superiore a 25 ore.</w:t>
            </w:r>
          </w:p>
          <w:p w:rsidR="00740B2B" w:rsidRDefault="00F57926">
            <w:pPr>
              <w:pStyle w:val="TableParagraph"/>
              <w:ind w:left="139" w:right="153"/>
              <w:jc w:val="both"/>
            </w:pPr>
            <w:r>
              <w:rPr>
                <w:rFonts w:ascii="Times New Roman" w:hAnsi="Times New Roman"/>
                <w:lang w:val="en-US"/>
              </w:rPr>
              <w:t>(max punti 21)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Default="00740B2B"/>
        </w:tc>
      </w:tr>
      <w:tr w:rsidR="00740B2B" w:rsidTr="00A828AD">
        <w:trPr>
          <w:trHeight w:val="685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</w:tcPr>
          <w:p w:rsidR="00740B2B" w:rsidRPr="00D162B7" w:rsidRDefault="00F57926" w:rsidP="00C37D33">
            <w:pPr>
              <w:pStyle w:val="TableParagraph"/>
              <w:ind w:left="0" w:right="145"/>
              <w:rPr>
                <w:rFonts w:ascii="Times New Roman" w:eastAsia="Times New Roman" w:hAnsi="Times New Roman" w:cs="Times New Roman"/>
                <w:bCs/>
              </w:rPr>
            </w:pPr>
            <w:r w:rsidRPr="00D162B7">
              <w:rPr>
                <w:rFonts w:ascii="Times New Roman" w:hAnsi="Times New Roman"/>
                <w:bCs/>
              </w:rPr>
              <w:t>Incar</w:t>
            </w:r>
            <w:r w:rsidR="00A828AD" w:rsidRPr="00D162B7">
              <w:rPr>
                <w:rFonts w:ascii="Times New Roman" w:hAnsi="Times New Roman"/>
                <w:bCs/>
              </w:rPr>
              <w:t xml:space="preserve">ichi come </w:t>
            </w:r>
            <w:r w:rsidR="00C37D33">
              <w:rPr>
                <w:rFonts w:ascii="Times New Roman" w:hAnsi="Times New Roman"/>
                <w:bCs/>
              </w:rPr>
              <w:t>amministrator</w:t>
            </w:r>
            <w:r w:rsidR="00640D49">
              <w:rPr>
                <w:rFonts w:ascii="Times New Roman" w:hAnsi="Times New Roman"/>
                <w:bCs/>
              </w:rPr>
              <w:t>e</w:t>
            </w:r>
            <w:bookmarkStart w:id="0" w:name="_GoBack"/>
            <w:bookmarkEnd w:id="0"/>
            <w:r w:rsidR="00C37D33">
              <w:rPr>
                <w:rFonts w:ascii="Times New Roman" w:hAnsi="Times New Roman"/>
                <w:bCs/>
              </w:rPr>
              <w:t xml:space="preserve"> digitale d’istituto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A828AD" w:rsidRPr="00A828AD" w:rsidRDefault="00F57926" w:rsidP="00640D49">
            <w:pPr>
              <w:pStyle w:val="TableParagraph"/>
              <w:ind w:left="139" w:right="153"/>
              <w:jc w:val="both"/>
              <w:rPr>
                <w:rFonts w:ascii="Times New Roman" w:hAnsi="Times New Roman"/>
              </w:rPr>
            </w:pPr>
            <w:r w:rsidRPr="00A828AD">
              <w:rPr>
                <w:rFonts w:ascii="Times New Roman" w:hAnsi="Times New Roman"/>
              </w:rPr>
              <w:t xml:space="preserve">Punti 1.5 (max </w:t>
            </w:r>
            <w:r w:rsidR="00640D49">
              <w:rPr>
                <w:rFonts w:ascii="Times New Roman" w:hAnsi="Times New Roman"/>
              </w:rPr>
              <w:t>3</w:t>
            </w:r>
            <w:r w:rsidRPr="00A828AD">
              <w:rPr>
                <w:rFonts w:ascii="Times New Roman" w:hAnsi="Times New Roman"/>
              </w:rPr>
              <w:t>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Default="00740B2B"/>
        </w:tc>
      </w:tr>
      <w:tr w:rsidR="00740B2B" w:rsidTr="00A828AD">
        <w:trPr>
          <w:trHeight w:val="24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  <w:vAlign w:val="center"/>
          </w:tcPr>
          <w:p w:rsidR="00740B2B" w:rsidRDefault="00F57926">
            <w:pPr>
              <w:pStyle w:val="TableParagraph"/>
              <w:ind w:left="142" w:right="145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Totale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  <w:vAlign w:val="center"/>
          </w:tcPr>
          <w:p w:rsidR="00740B2B" w:rsidRDefault="00740B2B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  <w:vAlign w:val="center"/>
          </w:tcPr>
          <w:p w:rsidR="00740B2B" w:rsidRDefault="00740B2B"/>
        </w:tc>
      </w:tr>
    </w:tbl>
    <w:p w:rsidR="00740B2B" w:rsidRDefault="00740B2B">
      <w:pPr>
        <w:pStyle w:val="Standard"/>
        <w:rPr>
          <w:rFonts w:ascii="Times New Roman" w:eastAsia="Times New Roman" w:hAnsi="Times New Roman" w:cs="Times New Roman"/>
          <w:b/>
          <w:bCs/>
        </w:rPr>
      </w:pPr>
    </w:p>
    <w:p w:rsidR="00740B2B" w:rsidRDefault="00F57926">
      <w:pPr>
        <w:pStyle w:val="Standard"/>
      </w:pPr>
      <w:r>
        <w:rPr>
          <w:rFonts w:ascii="Times New Roman" w:hAnsi="Times New Roman"/>
          <w:sz w:val="24"/>
          <w:szCs w:val="24"/>
        </w:rPr>
        <w:t>Data ________________________                              Firma _______________________________</w:t>
      </w:r>
    </w:p>
    <w:sectPr w:rsidR="00740B2B" w:rsidSect="00C37D33">
      <w:pgSz w:w="11900" w:h="16840"/>
      <w:pgMar w:top="1417" w:right="1134" w:bottom="1134" w:left="1134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8EC" w:rsidRDefault="003228EC">
      <w:r>
        <w:separator/>
      </w:r>
    </w:p>
  </w:endnote>
  <w:endnote w:type="continuationSeparator" w:id="0">
    <w:p w:rsidR="003228EC" w:rsidRDefault="0032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8EC" w:rsidRDefault="003228EC">
      <w:r>
        <w:separator/>
      </w:r>
    </w:p>
  </w:footnote>
  <w:footnote w:type="continuationSeparator" w:id="0">
    <w:p w:rsidR="003228EC" w:rsidRDefault="0032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9798E"/>
    <w:multiLevelType w:val="hybridMultilevel"/>
    <w:tmpl w:val="329C147E"/>
    <w:lvl w:ilvl="0" w:tplc="9724B0C6">
      <w:start w:val="1"/>
      <w:numFmt w:val="decimal"/>
      <w:lvlText w:val="%1."/>
      <w:lvlJc w:val="left"/>
      <w:pPr>
        <w:ind w:left="32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0CD408">
      <w:start w:val="1"/>
      <w:numFmt w:val="decimal"/>
      <w:lvlText w:val="%2."/>
      <w:lvlJc w:val="left"/>
      <w:pPr>
        <w:tabs>
          <w:tab w:val="left" w:pos="462"/>
        </w:tabs>
        <w:ind w:left="104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648B4">
      <w:start w:val="1"/>
      <w:numFmt w:val="decimal"/>
      <w:lvlText w:val="%3."/>
      <w:lvlJc w:val="left"/>
      <w:pPr>
        <w:tabs>
          <w:tab w:val="left" w:pos="462"/>
        </w:tabs>
        <w:ind w:left="176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F43F06">
      <w:start w:val="1"/>
      <w:numFmt w:val="decimal"/>
      <w:lvlText w:val="%4."/>
      <w:lvlJc w:val="left"/>
      <w:pPr>
        <w:tabs>
          <w:tab w:val="left" w:pos="462"/>
        </w:tabs>
        <w:ind w:left="248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426">
      <w:start w:val="1"/>
      <w:numFmt w:val="decimal"/>
      <w:lvlText w:val="%5."/>
      <w:lvlJc w:val="left"/>
      <w:pPr>
        <w:tabs>
          <w:tab w:val="left" w:pos="462"/>
        </w:tabs>
        <w:ind w:left="320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AA759E">
      <w:start w:val="1"/>
      <w:numFmt w:val="decimal"/>
      <w:lvlText w:val="%6."/>
      <w:lvlJc w:val="left"/>
      <w:pPr>
        <w:tabs>
          <w:tab w:val="left" w:pos="462"/>
        </w:tabs>
        <w:ind w:left="392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0F49A">
      <w:start w:val="1"/>
      <w:numFmt w:val="decimal"/>
      <w:lvlText w:val="%7."/>
      <w:lvlJc w:val="left"/>
      <w:pPr>
        <w:tabs>
          <w:tab w:val="left" w:pos="462"/>
        </w:tabs>
        <w:ind w:left="464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749D0A">
      <w:start w:val="1"/>
      <w:numFmt w:val="decimal"/>
      <w:lvlText w:val="%8."/>
      <w:lvlJc w:val="left"/>
      <w:pPr>
        <w:tabs>
          <w:tab w:val="left" w:pos="462"/>
        </w:tabs>
        <w:ind w:left="536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DCA3C6">
      <w:start w:val="1"/>
      <w:numFmt w:val="decimal"/>
      <w:lvlText w:val="%9."/>
      <w:lvlJc w:val="left"/>
      <w:pPr>
        <w:tabs>
          <w:tab w:val="left" w:pos="462"/>
        </w:tabs>
        <w:ind w:left="608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2B"/>
    <w:rsid w:val="00061EC2"/>
    <w:rsid w:val="002546B7"/>
    <w:rsid w:val="003228EC"/>
    <w:rsid w:val="003E0133"/>
    <w:rsid w:val="005A5FE2"/>
    <w:rsid w:val="005C4D5D"/>
    <w:rsid w:val="005F435C"/>
    <w:rsid w:val="00640D49"/>
    <w:rsid w:val="00680216"/>
    <w:rsid w:val="00740B2B"/>
    <w:rsid w:val="007B5CED"/>
    <w:rsid w:val="00944C2F"/>
    <w:rsid w:val="00A828AD"/>
    <w:rsid w:val="00C37D33"/>
    <w:rsid w:val="00C80CB3"/>
    <w:rsid w:val="00D162B7"/>
    <w:rsid w:val="00F57926"/>
    <w:rsid w:val="00F7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774EE4-2A53-4507-B6C2-5B555F63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paragraph" w:customStyle="1" w:styleId="TableParagraph">
    <w:name w:val="Table Paragraph"/>
    <w:pPr>
      <w:widowControl w:val="0"/>
      <w:spacing w:before="1"/>
      <w:ind w:left="110"/>
    </w:pPr>
    <w:rPr>
      <w:rFonts w:ascii="Bookman Old Style" w:hAnsi="Bookman Old Styl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37D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D3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37D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D3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1</dc:creator>
  <cp:lastModifiedBy>Account Microsoft</cp:lastModifiedBy>
  <cp:revision>3</cp:revision>
  <dcterms:created xsi:type="dcterms:W3CDTF">2023-10-10T15:55:00Z</dcterms:created>
  <dcterms:modified xsi:type="dcterms:W3CDTF">2023-10-11T18:25:00Z</dcterms:modified>
</cp:coreProperties>
</file>