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62787" w14:textId="0AA9CC10" w:rsidR="00A81C68" w:rsidRPr="00A81CF7" w:rsidRDefault="00A81C68" w:rsidP="00A81C68">
      <w:pPr>
        <w:rPr>
          <w:rFonts w:ascii="Times New Roman" w:hAnsi="Times New Roman" w:cs="Times New Roman"/>
        </w:rPr>
      </w:pPr>
      <w:bookmarkStart w:id="0" w:name="_GoBack"/>
      <w:bookmarkEnd w:id="0"/>
      <w:r w:rsidRPr="00A81CF7">
        <w:rPr>
          <w:rFonts w:ascii="Times New Roman" w:hAnsi="Times New Roman" w:cs="Times New Roman"/>
          <w:highlight w:val="yellow"/>
        </w:rPr>
        <w:t>**Titolo del Progetto:** Educazione alla Rianimazione Cardiopolmonare, Disostruzione e Prevenzione Cardiovascolare</w:t>
      </w:r>
    </w:p>
    <w:p w14:paraId="6DC743ED" w14:textId="77777777" w:rsidR="00A81C68" w:rsidRPr="00A81CF7" w:rsidRDefault="00A81C68" w:rsidP="00A81C68">
      <w:pPr>
        <w:rPr>
          <w:rFonts w:ascii="Times New Roman" w:hAnsi="Times New Roman" w:cs="Times New Roman"/>
        </w:rPr>
      </w:pPr>
    </w:p>
    <w:p w14:paraId="678FE95C" w14:textId="50202EB6" w:rsidR="00A81CF7" w:rsidRPr="00A81CF7" w:rsidRDefault="00A81CF7" w:rsidP="00A81C68">
      <w:pPr>
        <w:rPr>
          <w:rFonts w:ascii="Times New Roman" w:hAnsi="Times New Roman" w:cs="Times New Roman"/>
          <w:b/>
          <w:bCs/>
        </w:rPr>
      </w:pPr>
      <w:r w:rsidRPr="00A81CF7">
        <w:rPr>
          <w:rFonts w:ascii="Times New Roman" w:hAnsi="Times New Roman" w:cs="Times New Roman"/>
          <w:b/>
          <w:bCs/>
        </w:rPr>
        <w:t>Informazioni Generali</w:t>
      </w:r>
    </w:p>
    <w:p w14:paraId="77E7E569" w14:textId="0B484589" w:rsidR="00A81C68" w:rsidRPr="00A81CF7" w:rsidRDefault="00A81C68" w:rsidP="00A81CF7">
      <w:pPr>
        <w:jc w:val="both"/>
        <w:rPr>
          <w:rFonts w:ascii="Times New Roman" w:hAnsi="Times New Roman" w:cs="Times New Roman"/>
        </w:rPr>
      </w:pPr>
      <w:r w:rsidRPr="00A81CF7">
        <w:rPr>
          <w:rFonts w:ascii="Times New Roman" w:hAnsi="Times New Roman" w:cs="Times New Roman"/>
        </w:rPr>
        <w:t xml:space="preserve">Il presente progetto </w:t>
      </w:r>
      <w:r w:rsidR="00A81CF7" w:rsidRPr="00A81CF7">
        <w:rPr>
          <w:rFonts w:ascii="Times New Roman" w:hAnsi="Times New Roman" w:cs="Times New Roman"/>
        </w:rPr>
        <w:t>ha come obiettivo principale la</w:t>
      </w:r>
      <w:r w:rsidRPr="00A81CF7">
        <w:rPr>
          <w:rFonts w:ascii="Times New Roman" w:hAnsi="Times New Roman" w:cs="Times New Roman"/>
        </w:rPr>
        <w:t xml:space="preserve"> promo</w:t>
      </w:r>
      <w:r w:rsidR="00A81CF7" w:rsidRPr="00A81CF7">
        <w:rPr>
          <w:rFonts w:ascii="Times New Roman" w:hAnsi="Times New Roman" w:cs="Times New Roman"/>
        </w:rPr>
        <w:t>zione della salute e la</w:t>
      </w:r>
      <w:r w:rsidRPr="00A81CF7">
        <w:rPr>
          <w:rFonts w:ascii="Times New Roman" w:hAnsi="Times New Roman" w:cs="Times New Roman"/>
        </w:rPr>
        <w:t xml:space="preserve"> </w:t>
      </w:r>
      <w:r w:rsidR="00A81CF7" w:rsidRPr="00A81CF7">
        <w:rPr>
          <w:rFonts w:ascii="Times New Roman" w:hAnsi="Times New Roman" w:cs="Times New Roman"/>
        </w:rPr>
        <w:t>sensibilizzazione</w:t>
      </w:r>
      <w:r w:rsidRPr="00A81CF7">
        <w:rPr>
          <w:rFonts w:ascii="Times New Roman" w:hAnsi="Times New Roman" w:cs="Times New Roman"/>
        </w:rPr>
        <w:t xml:space="preserve"> della comunità riguardo l</w:t>
      </w:r>
      <w:r w:rsidR="00A81CF7" w:rsidRPr="00A81CF7">
        <w:rPr>
          <w:rFonts w:ascii="Times New Roman" w:hAnsi="Times New Roman" w:cs="Times New Roman"/>
        </w:rPr>
        <w:t>e tecniche per una corretta</w:t>
      </w:r>
      <w:r w:rsidRPr="00A81CF7">
        <w:rPr>
          <w:rFonts w:ascii="Times New Roman" w:hAnsi="Times New Roman" w:cs="Times New Roman"/>
        </w:rPr>
        <w:t xml:space="preserve"> rianimazione cardiopolmonare (RCP), </w:t>
      </w:r>
      <w:r w:rsidR="00A81CF7" w:rsidRPr="00A81CF7">
        <w:rPr>
          <w:rFonts w:ascii="Times New Roman" w:hAnsi="Times New Roman" w:cs="Times New Roman"/>
        </w:rPr>
        <w:t xml:space="preserve">per </w:t>
      </w:r>
      <w:r w:rsidRPr="00A81CF7">
        <w:rPr>
          <w:rFonts w:ascii="Times New Roman" w:hAnsi="Times New Roman" w:cs="Times New Roman"/>
        </w:rPr>
        <w:t>la disostruzione delle vie aeree</w:t>
      </w:r>
      <w:r w:rsidR="00A81CF7" w:rsidRPr="00A81CF7">
        <w:rPr>
          <w:rFonts w:ascii="Times New Roman" w:hAnsi="Times New Roman" w:cs="Times New Roman"/>
        </w:rPr>
        <w:t>.</w:t>
      </w:r>
    </w:p>
    <w:p w14:paraId="175D55C4" w14:textId="77777777" w:rsidR="00A81CF7" w:rsidRPr="00A81CF7" w:rsidRDefault="00A81CF7" w:rsidP="00A81CF7">
      <w:pPr>
        <w:jc w:val="both"/>
        <w:rPr>
          <w:rFonts w:ascii="Times New Roman" w:hAnsi="Times New Roman" w:cs="Times New Roman"/>
        </w:rPr>
      </w:pPr>
    </w:p>
    <w:p w14:paraId="6717FE5C" w14:textId="1E3B075C" w:rsidR="00A81CF7" w:rsidRPr="00A81CF7" w:rsidRDefault="00A81CF7" w:rsidP="00A81CF7">
      <w:pPr>
        <w:jc w:val="both"/>
        <w:rPr>
          <w:rFonts w:ascii="Times New Roman" w:hAnsi="Times New Roman" w:cs="Times New Roman"/>
          <w:b/>
          <w:bCs/>
        </w:rPr>
      </w:pPr>
      <w:r w:rsidRPr="00A81CF7">
        <w:rPr>
          <w:rFonts w:ascii="Times New Roman" w:hAnsi="Times New Roman" w:cs="Times New Roman"/>
          <w:b/>
          <w:bCs/>
        </w:rPr>
        <w:t>Premessa</w:t>
      </w:r>
    </w:p>
    <w:p w14:paraId="3103EE6B" w14:textId="25DE5D28" w:rsidR="00A81CF7" w:rsidRPr="00A81CF7" w:rsidRDefault="00A81CF7" w:rsidP="00A81CF7">
      <w:pPr>
        <w:autoSpaceDE w:val="0"/>
        <w:autoSpaceDN w:val="0"/>
        <w:adjustRightInd w:val="0"/>
        <w:spacing w:after="0" w:line="240" w:lineRule="auto"/>
        <w:jc w:val="both"/>
        <w:rPr>
          <w:rFonts w:ascii="Times New Roman" w:hAnsi="Times New Roman" w:cs="Times New Roman"/>
          <w:kern w:val="0"/>
        </w:rPr>
      </w:pPr>
      <w:r w:rsidRPr="00A81CF7">
        <w:rPr>
          <w:rFonts w:ascii="Times New Roman" w:hAnsi="Times New Roman" w:cs="Times New Roman"/>
          <w:kern w:val="0"/>
        </w:rPr>
        <w:t>Si calcola che ogni anno in Italia ci siano circa 73.000 casi di arresto cardiaco, cioè 200 al</w:t>
      </w:r>
      <w:r>
        <w:rPr>
          <w:rFonts w:ascii="Times New Roman" w:hAnsi="Times New Roman" w:cs="Times New Roman"/>
          <w:kern w:val="0"/>
        </w:rPr>
        <w:t xml:space="preserve"> </w:t>
      </w:r>
      <w:r w:rsidRPr="00A81CF7">
        <w:rPr>
          <w:rFonts w:ascii="Times New Roman" w:hAnsi="Times New Roman" w:cs="Times New Roman"/>
          <w:kern w:val="0"/>
        </w:rPr>
        <w:t>giorno o 1 ogni 7,2 minuti (dati Istituto Superiore Sanità 2010) e che solo il 2% di questi</w:t>
      </w:r>
      <w:r>
        <w:rPr>
          <w:rFonts w:ascii="Times New Roman" w:hAnsi="Times New Roman" w:cs="Times New Roman"/>
          <w:kern w:val="0"/>
        </w:rPr>
        <w:t xml:space="preserve"> </w:t>
      </w:r>
      <w:r w:rsidRPr="00A81CF7">
        <w:rPr>
          <w:rFonts w:ascii="Times New Roman" w:hAnsi="Times New Roman" w:cs="Times New Roman"/>
          <w:kern w:val="0"/>
        </w:rPr>
        <w:t>riesca a sopravvivere. Non sono disponibili dati sui casi secondari a traumi come</w:t>
      </w:r>
      <w:r>
        <w:rPr>
          <w:rFonts w:ascii="Times New Roman" w:hAnsi="Times New Roman" w:cs="Times New Roman"/>
          <w:kern w:val="0"/>
        </w:rPr>
        <w:t xml:space="preserve"> </w:t>
      </w:r>
      <w:r w:rsidRPr="00A81CF7">
        <w:rPr>
          <w:rFonts w:ascii="Times New Roman" w:hAnsi="Times New Roman" w:cs="Times New Roman"/>
          <w:kern w:val="0"/>
        </w:rPr>
        <w:t>annegamento, soffocamento/intossicazione, elettrocuzione ed avvelenamento da farmaci e/o</w:t>
      </w:r>
      <w:r>
        <w:rPr>
          <w:rFonts w:ascii="Times New Roman" w:hAnsi="Times New Roman" w:cs="Times New Roman"/>
          <w:kern w:val="0"/>
        </w:rPr>
        <w:t xml:space="preserve"> </w:t>
      </w:r>
      <w:r w:rsidRPr="00A81CF7">
        <w:rPr>
          <w:rFonts w:ascii="Times New Roman" w:hAnsi="Times New Roman" w:cs="Times New Roman"/>
          <w:kern w:val="0"/>
        </w:rPr>
        <w:t>droghe.</w:t>
      </w:r>
    </w:p>
    <w:p w14:paraId="071E756D" w14:textId="43D34E53" w:rsidR="00A81CF7" w:rsidRPr="00A81CF7" w:rsidRDefault="00A81CF7" w:rsidP="00A81CF7">
      <w:pPr>
        <w:autoSpaceDE w:val="0"/>
        <w:autoSpaceDN w:val="0"/>
        <w:adjustRightInd w:val="0"/>
        <w:spacing w:after="0" w:line="240" w:lineRule="auto"/>
        <w:jc w:val="both"/>
        <w:rPr>
          <w:rFonts w:ascii="Times New Roman" w:hAnsi="Times New Roman" w:cs="Times New Roman"/>
          <w:kern w:val="0"/>
        </w:rPr>
      </w:pPr>
      <w:r w:rsidRPr="00A81CF7">
        <w:rPr>
          <w:rFonts w:ascii="Times New Roman" w:hAnsi="Times New Roman" w:cs="Times New Roman"/>
          <w:kern w:val="0"/>
        </w:rPr>
        <w:t>Questi eventi accadono per l’80% dei casi in sede extraospedaliera: il 70-80% degli arresti</w:t>
      </w:r>
      <w:r>
        <w:rPr>
          <w:rFonts w:ascii="Times New Roman" w:hAnsi="Times New Roman" w:cs="Times New Roman"/>
          <w:kern w:val="0"/>
        </w:rPr>
        <w:t xml:space="preserve"> </w:t>
      </w:r>
      <w:r w:rsidRPr="00A81CF7">
        <w:rPr>
          <w:rFonts w:ascii="Times New Roman" w:hAnsi="Times New Roman" w:cs="Times New Roman"/>
          <w:kern w:val="0"/>
        </w:rPr>
        <w:t xml:space="preserve">cardiaci avviene in casa e il 15-20% a lavoro o per strada, rappresentando la </w:t>
      </w:r>
      <w:r>
        <w:rPr>
          <w:rFonts w:ascii="Times New Roman" w:hAnsi="Times New Roman" w:cs="Times New Roman"/>
          <w:kern w:val="0"/>
        </w:rPr>
        <w:t>prima</w:t>
      </w:r>
      <w:r w:rsidRPr="00A81CF7">
        <w:rPr>
          <w:rFonts w:ascii="Times New Roman" w:hAnsi="Times New Roman" w:cs="Times New Roman"/>
          <w:kern w:val="0"/>
        </w:rPr>
        <w:t xml:space="preserve"> causa di morte</w:t>
      </w:r>
      <w:r>
        <w:rPr>
          <w:rFonts w:ascii="Times New Roman" w:hAnsi="Times New Roman" w:cs="Times New Roman"/>
          <w:kern w:val="0"/>
        </w:rPr>
        <w:t xml:space="preserve"> </w:t>
      </w:r>
      <w:r w:rsidRPr="00A81CF7">
        <w:rPr>
          <w:rFonts w:ascii="Times New Roman" w:hAnsi="Times New Roman" w:cs="Times New Roman"/>
          <w:kern w:val="0"/>
        </w:rPr>
        <w:t>ed essendo la patologia con i costi</w:t>
      </w:r>
      <w:r>
        <w:rPr>
          <w:rFonts w:ascii="Times New Roman" w:hAnsi="Times New Roman" w:cs="Times New Roman"/>
          <w:kern w:val="0"/>
        </w:rPr>
        <w:t xml:space="preserve"> </w:t>
      </w:r>
      <w:r w:rsidRPr="00A81CF7">
        <w:rPr>
          <w:rFonts w:ascii="Times New Roman" w:hAnsi="Times New Roman" w:cs="Times New Roman"/>
          <w:kern w:val="0"/>
        </w:rPr>
        <w:t>sociali più elevati. Spesso questi tragici eventi avvengono in</w:t>
      </w:r>
      <w:r>
        <w:rPr>
          <w:rFonts w:ascii="Times New Roman" w:hAnsi="Times New Roman" w:cs="Times New Roman"/>
          <w:kern w:val="0"/>
        </w:rPr>
        <w:t xml:space="preserve"> </w:t>
      </w:r>
      <w:r w:rsidRPr="00A81CF7">
        <w:rPr>
          <w:rFonts w:ascii="Times New Roman" w:hAnsi="Times New Roman" w:cs="Times New Roman"/>
          <w:kern w:val="0"/>
        </w:rPr>
        <w:t>presenza di testimoni che molte volte si limitano ad allertare il soccorso medico d’emergenza.</w:t>
      </w:r>
    </w:p>
    <w:p w14:paraId="4D1416E2" w14:textId="246C7B5C" w:rsidR="00A81CF7" w:rsidRPr="00A81CF7" w:rsidRDefault="00A81CF7" w:rsidP="00A81CF7">
      <w:pPr>
        <w:autoSpaceDE w:val="0"/>
        <w:autoSpaceDN w:val="0"/>
        <w:adjustRightInd w:val="0"/>
        <w:spacing w:after="0" w:line="240" w:lineRule="auto"/>
        <w:jc w:val="both"/>
        <w:rPr>
          <w:rFonts w:ascii="Times New Roman" w:hAnsi="Times New Roman" w:cs="Times New Roman"/>
          <w:kern w:val="0"/>
        </w:rPr>
      </w:pPr>
      <w:r w:rsidRPr="00A81CF7">
        <w:rPr>
          <w:rFonts w:ascii="Times New Roman" w:hAnsi="Times New Roman" w:cs="Times New Roman"/>
          <w:kern w:val="0"/>
        </w:rPr>
        <w:t>Purtroppo le statistiche evidenziano che, senza un primo soccorso con una rianimazione cardiopolmonare</w:t>
      </w:r>
      <w:r>
        <w:rPr>
          <w:rFonts w:ascii="Times New Roman" w:hAnsi="Times New Roman" w:cs="Times New Roman"/>
          <w:kern w:val="0"/>
        </w:rPr>
        <w:t xml:space="preserve"> </w:t>
      </w:r>
      <w:r w:rsidRPr="00A81CF7">
        <w:rPr>
          <w:rFonts w:ascii="Times New Roman" w:hAnsi="Times New Roman" w:cs="Times New Roman"/>
          <w:kern w:val="0"/>
        </w:rPr>
        <w:t>precoce, la percentuale di sopravvivenza della vittima colpita dall’arresto</w:t>
      </w:r>
      <w:r>
        <w:rPr>
          <w:rFonts w:ascii="Times New Roman" w:hAnsi="Times New Roman" w:cs="Times New Roman"/>
          <w:kern w:val="0"/>
        </w:rPr>
        <w:t xml:space="preserve"> </w:t>
      </w:r>
      <w:r w:rsidRPr="00A81CF7">
        <w:rPr>
          <w:rFonts w:ascii="Times New Roman" w:hAnsi="Times New Roman" w:cs="Times New Roman"/>
          <w:kern w:val="0"/>
        </w:rPr>
        <w:t>cardiaco non supera il 5%, essendo il tempo di intervento del servizio medico di emergenza</w:t>
      </w:r>
      <w:r>
        <w:rPr>
          <w:rFonts w:ascii="Times New Roman" w:hAnsi="Times New Roman" w:cs="Times New Roman"/>
          <w:kern w:val="0"/>
        </w:rPr>
        <w:t xml:space="preserve"> 112</w:t>
      </w:r>
      <w:r w:rsidRPr="00A81CF7">
        <w:rPr>
          <w:rFonts w:ascii="Times New Roman" w:hAnsi="Times New Roman" w:cs="Times New Roman"/>
          <w:kern w:val="0"/>
        </w:rPr>
        <w:t xml:space="preserve"> abbondantemente superiore ai 10 minuti.</w:t>
      </w:r>
    </w:p>
    <w:p w14:paraId="6FB36671" w14:textId="28F3A745" w:rsidR="00A81CF7" w:rsidRDefault="00A81CF7" w:rsidP="00A81CF7">
      <w:pPr>
        <w:autoSpaceDE w:val="0"/>
        <w:autoSpaceDN w:val="0"/>
        <w:adjustRightInd w:val="0"/>
        <w:spacing w:after="0" w:line="240" w:lineRule="auto"/>
        <w:jc w:val="both"/>
        <w:rPr>
          <w:rFonts w:ascii="Times New Roman" w:hAnsi="Times New Roman" w:cs="Times New Roman"/>
          <w:kern w:val="0"/>
        </w:rPr>
      </w:pPr>
      <w:r w:rsidRPr="00A81CF7">
        <w:rPr>
          <w:rFonts w:ascii="Times New Roman" w:hAnsi="Times New Roman" w:cs="Times New Roman"/>
          <w:kern w:val="0"/>
        </w:rPr>
        <w:t>Anche in Italia da alcuni anni sono in atto programmi standardizzati per l’addestramento alla</w:t>
      </w:r>
      <w:r>
        <w:rPr>
          <w:rFonts w:ascii="Times New Roman" w:hAnsi="Times New Roman" w:cs="Times New Roman"/>
          <w:kern w:val="0"/>
        </w:rPr>
        <w:t xml:space="preserve"> </w:t>
      </w:r>
      <w:r w:rsidRPr="00A81CF7">
        <w:rPr>
          <w:rFonts w:ascii="Times New Roman" w:hAnsi="Times New Roman" w:cs="Times New Roman"/>
          <w:kern w:val="0"/>
        </w:rPr>
        <w:t>rianimazione cardiopolmonare (RCP) per il personale non sanitario. Questi corsi sono</w:t>
      </w:r>
      <w:r>
        <w:rPr>
          <w:rFonts w:ascii="Times New Roman" w:hAnsi="Times New Roman" w:cs="Times New Roman"/>
          <w:kern w:val="0"/>
        </w:rPr>
        <w:t xml:space="preserve"> </w:t>
      </w:r>
      <w:r w:rsidRPr="00A81CF7">
        <w:rPr>
          <w:rFonts w:ascii="Times New Roman" w:hAnsi="Times New Roman" w:cs="Times New Roman"/>
          <w:kern w:val="0"/>
        </w:rPr>
        <w:t>divenuti indispensabili anche a seguito dell'introduzione dell’obbligo, per alcuni soggetti</w:t>
      </w:r>
      <w:r>
        <w:rPr>
          <w:rFonts w:ascii="Times New Roman" w:hAnsi="Times New Roman" w:cs="Times New Roman"/>
          <w:kern w:val="0"/>
        </w:rPr>
        <w:t xml:space="preserve"> </w:t>
      </w:r>
      <w:r w:rsidRPr="00A81CF7">
        <w:rPr>
          <w:rFonts w:ascii="Times New Roman" w:hAnsi="Times New Roman" w:cs="Times New Roman"/>
          <w:kern w:val="0"/>
        </w:rPr>
        <w:t>privati e pubblici, di disporre di defibrillatori semiautomatici (AED o DAE) in grado di</w:t>
      </w:r>
      <w:r>
        <w:rPr>
          <w:rFonts w:ascii="Times New Roman" w:hAnsi="Times New Roman" w:cs="Times New Roman"/>
          <w:kern w:val="0"/>
        </w:rPr>
        <w:t xml:space="preserve"> </w:t>
      </w:r>
      <w:r w:rsidRPr="00A81CF7">
        <w:rPr>
          <w:rFonts w:ascii="Times New Roman" w:hAnsi="Times New Roman" w:cs="Times New Roman"/>
          <w:kern w:val="0"/>
        </w:rPr>
        <w:t>ripristinare un regolare ritmo cardiaco nella maggior parte dei casi di fibrillazione</w:t>
      </w:r>
      <w:r>
        <w:rPr>
          <w:rFonts w:ascii="Times New Roman" w:hAnsi="Times New Roman" w:cs="Times New Roman"/>
          <w:kern w:val="0"/>
        </w:rPr>
        <w:t xml:space="preserve"> </w:t>
      </w:r>
      <w:r w:rsidRPr="00A81CF7">
        <w:rPr>
          <w:rFonts w:ascii="Times New Roman" w:hAnsi="Times New Roman" w:cs="Times New Roman"/>
          <w:kern w:val="0"/>
        </w:rPr>
        <w:t>ventricolare (l’aritmia fatale che è quasi sempre alla base dell’arresto cardiaco).</w:t>
      </w:r>
    </w:p>
    <w:p w14:paraId="04A3261F" w14:textId="2D2CF43D" w:rsidR="00153BF5" w:rsidRPr="00A81CF7" w:rsidRDefault="00153BF5" w:rsidP="00A81CF7">
      <w:pPr>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Le ultime linee guida ILCOR sottolineano l’importanza primaria delle compressioni toraciche esterne (CTE), la cui scorretta esecuzione abbassa drasticamente la percentuale di sopravvivenza dell’infortunato.</w:t>
      </w:r>
    </w:p>
    <w:p w14:paraId="1658F5F7" w14:textId="77777777" w:rsidR="00A81C68" w:rsidRPr="00A81CF7" w:rsidRDefault="00A81C68" w:rsidP="00A81CF7">
      <w:pPr>
        <w:jc w:val="both"/>
        <w:rPr>
          <w:rFonts w:ascii="Times New Roman" w:hAnsi="Times New Roman" w:cs="Times New Roman"/>
        </w:rPr>
      </w:pPr>
    </w:p>
    <w:p w14:paraId="6DE0D247" w14:textId="253DAF5D" w:rsidR="00A81C68" w:rsidRPr="00153BF5" w:rsidRDefault="00153BF5" w:rsidP="00A81CF7">
      <w:pPr>
        <w:jc w:val="both"/>
        <w:rPr>
          <w:rFonts w:ascii="Times New Roman" w:hAnsi="Times New Roman" w:cs="Times New Roman"/>
          <w:b/>
          <w:bCs/>
        </w:rPr>
      </w:pPr>
      <w:r w:rsidRPr="00153BF5">
        <w:rPr>
          <w:rFonts w:ascii="Times New Roman" w:hAnsi="Times New Roman" w:cs="Times New Roman"/>
          <w:b/>
          <w:bCs/>
        </w:rPr>
        <w:t>Obiettivi</w:t>
      </w:r>
    </w:p>
    <w:p w14:paraId="63874196" w14:textId="612A1114" w:rsidR="00A81C68" w:rsidRDefault="00A81C68" w:rsidP="00904417">
      <w:pPr>
        <w:pStyle w:val="Paragrafoelenco"/>
        <w:numPr>
          <w:ilvl w:val="0"/>
          <w:numId w:val="5"/>
        </w:numPr>
        <w:jc w:val="both"/>
        <w:rPr>
          <w:rFonts w:ascii="Times New Roman" w:hAnsi="Times New Roman" w:cs="Times New Roman"/>
        </w:rPr>
      </w:pPr>
      <w:r w:rsidRPr="00904417">
        <w:rPr>
          <w:rFonts w:ascii="Times New Roman" w:hAnsi="Times New Roman" w:cs="Times New Roman"/>
        </w:rPr>
        <w:t>Pro</w:t>
      </w:r>
      <w:r w:rsidR="00904417" w:rsidRPr="00904417">
        <w:rPr>
          <w:rFonts w:ascii="Times New Roman" w:hAnsi="Times New Roman" w:cs="Times New Roman"/>
        </w:rPr>
        <w:t>mozione dell</w:t>
      </w:r>
      <w:r w:rsidRPr="00904417">
        <w:rPr>
          <w:rFonts w:ascii="Times New Roman" w:hAnsi="Times New Roman" w:cs="Times New Roman"/>
        </w:rPr>
        <w:t>a</w:t>
      </w:r>
      <w:r w:rsidR="00904417" w:rsidRPr="00904417">
        <w:rPr>
          <w:rFonts w:ascii="Times New Roman" w:hAnsi="Times New Roman" w:cs="Times New Roman"/>
        </w:rPr>
        <w:t xml:space="preserve"> prevenzione primaria</w:t>
      </w:r>
      <w:r w:rsidRPr="00904417">
        <w:rPr>
          <w:rFonts w:ascii="Times New Roman" w:hAnsi="Times New Roman" w:cs="Times New Roman"/>
        </w:rPr>
        <w:t xml:space="preserve"> </w:t>
      </w:r>
      <w:r w:rsidR="00321A70">
        <w:rPr>
          <w:rFonts w:ascii="Times New Roman" w:hAnsi="Times New Roman" w:cs="Times New Roman"/>
        </w:rPr>
        <w:t xml:space="preserve">in età adulta </w:t>
      </w:r>
      <w:r w:rsidRPr="00904417">
        <w:rPr>
          <w:rFonts w:ascii="Times New Roman" w:hAnsi="Times New Roman" w:cs="Times New Roman"/>
        </w:rPr>
        <w:t>rigua</w:t>
      </w:r>
      <w:r w:rsidR="00904417" w:rsidRPr="00904417">
        <w:rPr>
          <w:rFonts w:ascii="Times New Roman" w:hAnsi="Times New Roman" w:cs="Times New Roman"/>
        </w:rPr>
        <w:t>rdante</w:t>
      </w:r>
      <w:r w:rsidRPr="00904417">
        <w:rPr>
          <w:rFonts w:ascii="Times New Roman" w:hAnsi="Times New Roman" w:cs="Times New Roman"/>
        </w:rPr>
        <w:t xml:space="preserve"> i fattori di rischio cardiovascolar</w:t>
      </w:r>
      <w:r w:rsidR="00153BF5" w:rsidRPr="00904417">
        <w:rPr>
          <w:rFonts w:ascii="Times New Roman" w:hAnsi="Times New Roman" w:cs="Times New Roman"/>
        </w:rPr>
        <w:t>i</w:t>
      </w:r>
      <w:r w:rsidRPr="00904417">
        <w:rPr>
          <w:rFonts w:ascii="Times New Roman" w:hAnsi="Times New Roman" w:cs="Times New Roman"/>
        </w:rPr>
        <w:t xml:space="preserve"> e le </w:t>
      </w:r>
      <w:r w:rsidR="00153BF5" w:rsidRPr="00904417">
        <w:rPr>
          <w:rFonts w:ascii="Times New Roman" w:hAnsi="Times New Roman" w:cs="Times New Roman"/>
        </w:rPr>
        <w:t>abitudini salutari</w:t>
      </w:r>
      <w:r w:rsidR="00904417" w:rsidRPr="00904417">
        <w:rPr>
          <w:rFonts w:ascii="Times New Roman" w:hAnsi="Times New Roman" w:cs="Times New Roman"/>
        </w:rPr>
        <w:t xml:space="preserve"> di un corretto e sano stile di vita</w:t>
      </w:r>
      <w:r w:rsidRPr="00904417">
        <w:rPr>
          <w:rFonts w:ascii="Times New Roman" w:hAnsi="Times New Roman" w:cs="Times New Roman"/>
        </w:rPr>
        <w:t>.</w:t>
      </w:r>
    </w:p>
    <w:p w14:paraId="4DC65A09" w14:textId="61EB754F" w:rsidR="00904417" w:rsidRPr="00904417" w:rsidRDefault="00904417" w:rsidP="00904417">
      <w:pPr>
        <w:pStyle w:val="Paragrafoelenco"/>
        <w:numPr>
          <w:ilvl w:val="0"/>
          <w:numId w:val="5"/>
        </w:numPr>
        <w:jc w:val="both"/>
        <w:rPr>
          <w:rFonts w:ascii="Times New Roman" w:hAnsi="Times New Roman" w:cs="Times New Roman"/>
        </w:rPr>
      </w:pPr>
      <w:r w:rsidRPr="00904417">
        <w:rPr>
          <w:rFonts w:ascii="Times New Roman" w:hAnsi="Times New Roman" w:cs="Times New Roman"/>
        </w:rPr>
        <w:t xml:space="preserve">Promozione della prevenzione primaria </w:t>
      </w:r>
      <w:r>
        <w:rPr>
          <w:rFonts w:ascii="Times New Roman" w:hAnsi="Times New Roman" w:cs="Times New Roman"/>
        </w:rPr>
        <w:t>in età infantile riguardante</w:t>
      </w:r>
      <w:r w:rsidR="00321A70">
        <w:rPr>
          <w:rFonts w:ascii="Times New Roman" w:hAnsi="Times New Roman" w:cs="Times New Roman"/>
        </w:rPr>
        <w:t xml:space="preserve"> la riduzione del rischio di sindrome della morte improvvisa del lattante (S.I.D.S.) e le manovre di disostruzione delle vie aeree.</w:t>
      </w:r>
    </w:p>
    <w:p w14:paraId="58AB71FF" w14:textId="4C28B68E" w:rsidR="00904417" w:rsidRDefault="00904417" w:rsidP="00904417">
      <w:pPr>
        <w:pStyle w:val="Paragrafoelenco"/>
        <w:numPr>
          <w:ilvl w:val="0"/>
          <w:numId w:val="5"/>
        </w:numPr>
        <w:jc w:val="both"/>
        <w:rPr>
          <w:rFonts w:ascii="Times New Roman" w:hAnsi="Times New Roman" w:cs="Times New Roman"/>
        </w:rPr>
      </w:pPr>
      <w:r w:rsidRPr="00904417">
        <w:rPr>
          <w:rFonts w:ascii="Times New Roman" w:hAnsi="Times New Roman" w:cs="Times New Roman"/>
        </w:rPr>
        <w:t>Educazione della popolazione sull'importanza e sulla corretta esecuzione della RCP e della disostruzione delle vie aeree nelle situazioni di emergenza</w:t>
      </w:r>
      <w:r w:rsidR="00321A70">
        <w:rPr>
          <w:rFonts w:ascii="Times New Roman" w:hAnsi="Times New Roman" w:cs="Times New Roman"/>
        </w:rPr>
        <w:t xml:space="preserve"> in età adulta, pediatrica e neonatale</w:t>
      </w:r>
      <w:r w:rsidRPr="00904417">
        <w:rPr>
          <w:rFonts w:ascii="Times New Roman" w:hAnsi="Times New Roman" w:cs="Times New Roman"/>
        </w:rPr>
        <w:t>.</w:t>
      </w:r>
    </w:p>
    <w:p w14:paraId="0D8B5338" w14:textId="77777777" w:rsidR="00321A70" w:rsidRDefault="00321A70" w:rsidP="00321A70">
      <w:pPr>
        <w:pStyle w:val="Paragrafoelenco"/>
        <w:numPr>
          <w:ilvl w:val="0"/>
          <w:numId w:val="5"/>
        </w:numPr>
        <w:jc w:val="both"/>
        <w:rPr>
          <w:rFonts w:ascii="Times New Roman" w:hAnsi="Times New Roman" w:cs="Times New Roman"/>
        </w:rPr>
      </w:pPr>
      <w:r w:rsidRPr="00904417">
        <w:rPr>
          <w:rFonts w:ascii="Times New Roman" w:hAnsi="Times New Roman" w:cs="Times New Roman"/>
        </w:rPr>
        <w:t>Promozione della prevenzione secondaria identificando precocemente potenziali problemi di salute cardiovascolari.</w:t>
      </w:r>
    </w:p>
    <w:p w14:paraId="738F5CAC" w14:textId="10BBBE97" w:rsidR="00321A70" w:rsidRPr="00321A70" w:rsidRDefault="00321A70" w:rsidP="00321A70">
      <w:pPr>
        <w:jc w:val="both"/>
        <w:rPr>
          <w:rFonts w:ascii="Times New Roman" w:hAnsi="Times New Roman" w:cs="Times New Roman"/>
          <w:b/>
          <w:bCs/>
        </w:rPr>
      </w:pPr>
      <w:r w:rsidRPr="00321A70">
        <w:rPr>
          <w:rFonts w:ascii="Times New Roman" w:hAnsi="Times New Roman" w:cs="Times New Roman"/>
          <w:b/>
          <w:bCs/>
        </w:rPr>
        <w:t>Pubblico Target</w:t>
      </w:r>
    </w:p>
    <w:p w14:paraId="5DE333A9" w14:textId="006816EC" w:rsidR="00321A70" w:rsidRPr="00321A70" w:rsidRDefault="00321A70" w:rsidP="00321A70">
      <w:pPr>
        <w:jc w:val="both"/>
        <w:rPr>
          <w:rFonts w:ascii="Times New Roman" w:hAnsi="Times New Roman" w:cs="Times New Roman"/>
        </w:rPr>
      </w:pPr>
      <w:r w:rsidRPr="00321A70">
        <w:rPr>
          <w:rFonts w:ascii="Times New Roman" w:hAnsi="Times New Roman" w:cs="Times New Roman"/>
        </w:rPr>
        <w:t>Il progetto si rivolge a tutta la comunità</w:t>
      </w:r>
      <w:r>
        <w:rPr>
          <w:rFonts w:ascii="Times New Roman" w:hAnsi="Times New Roman" w:cs="Times New Roman"/>
        </w:rPr>
        <w:t xml:space="preserve"> adulta</w:t>
      </w:r>
      <w:r w:rsidRPr="00321A70">
        <w:rPr>
          <w:rFonts w:ascii="Times New Roman" w:hAnsi="Times New Roman" w:cs="Times New Roman"/>
        </w:rPr>
        <w:t>, con un'attenzione particolare a:</w:t>
      </w:r>
    </w:p>
    <w:p w14:paraId="635A32C2" w14:textId="77777777" w:rsidR="00321A70" w:rsidRDefault="00321A70" w:rsidP="00321A70">
      <w:pPr>
        <w:pStyle w:val="Paragrafoelenco"/>
        <w:numPr>
          <w:ilvl w:val="0"/>
          <w:numId w:val="6"/>
        </w:numPr>
        <w:jc w:val="both"/>
        <w:rPr>
          <w:rFonts w:ascii="Times New Roman" w:hAnsi="Times New Roman" w:cs="Times New Roman"/>
        </w:rPr>
      </w:pPr>
      <w:r w:rsidRPr="00321A70">
        <w:rPr>
          <w:rFonts w:ascii="Times New Roman" w:hAnsi="Times New Roman" w:cs="Times New Roman"/>
        </w:rPr>
        <w:t xml:space="preserve">Genitori e insegnanti per l'apprendimento delle tecniche di RCP e disostruzione delle vie aeree per bambini. </w:t>
      </w:r>
    </w:p>
    <w:p w14:paraId="27FC01CF" w14:textId="4EC7D599" w:rsidR="00321A70" w:rsidRPr="00321A70" w:rsidRDefault="00321A70" w:rsidP="00321A70">
      <w:pPr>
        <w:pStyle w:val="Paragrafoelenco"/>
        <w:numPr>
          <w:ilvl w:val="0"/>
          <w:numId w:val="6"/>
        </w:numPr>
        <w:jc w:val="both"/>
        <w:rPr>
          <w:rFonts w:ascii="Times New Roman" w:hAnsi="Times New Roman" w:cs="Times New Roman"/>
        </w:rPr>
      </w:pPr>
      <w:r w:rsidRPr="00321A70">
        <w:rPr>
          <w:rFonts w:ascii="Times New Roman" w:hAnsi="Times New Roman" w:cs="Times New Roman"/>
        </w:rPr>
        <w:t>Adulti e anziani per la prevenzione e il controllo delle malattie cardiovascolari.</w:t>
      </w:r>
    </w:p>
    <w:p w14:paraId="7C50A7D3" w14:textId="77777777" w:rsidR="00321A70" w:rsidRPr="00321A70" w:rsidRDefault="00321A70" w:rsidP="00321A70">
      <w:pPr>
        <w:jc w:val="both"/>
        <w:rPr>
          <w:rFonts w:ascii="Times New Roman" w:hAnsi="Times New Roman" w:cs="Times New Roman"/>
        </w:rPr>
      </w:pPr>
    </w:p>
    <w:p w14:paraId="496FF9E9" w14:textId="4F8ADA6A" w:rsidR="00A81C68" w:rsidRPr="00904417" w:rsidRDefault="00A81C68" w:rsidP="00A81CF7">
      <w:pPr>
        <w:jc w:val="both"/>
        <w:rPr>
          <w:rFonts w:ascii="Times New Roman" w:hAnsi="Times New Roman" w:cs="Times New Roman"/>
          <w:b/>
          <w:bCs/>
        </w:rPr>
      </w:pPr>
      <w:r w:rsidRPr="00904417">
        <w:rPr>
          <w:rFonts w:ascii="Times New Roman" w:hAnsi="Times New Roman" w:cs="Times New Roman"/>
          <w:b/>
          <w:bCs/>
        </w:rPr>
        <w:t>Metodologia</w:t>
      </w:r>
    </w:p>
    <w:p w14:paraId="67D33BCE" w14:textId="7320F5CF" w:rsidR="00A81C68" w:rsidRDefault="00A81C68" w:rsidP="00A81CF7">
      <w:pPr>
        <w:jc w:val="both"/>
        <w:rPr>
          <w:rFonts w:ascii="Times New Roman" w:hAnsi="Times New Roman" w:cs="Times New Roman"/>
        </w:rPr>
      </w:pPr>
      <w:r w:rsidRPr="00A81CF7">
        <w:rPr>
          <w:rFonts w:ascii="Times New Roman" w:hAnsi="Times New Roman" w:cs="Times New Roman"/>
        </w:rPr>
        <w:lastRenderedPageBreak/>
        <w:t>Il progetto sarà strutturato attraverso una serie di sessioni di formazione ed eventi informativi tenuti da personale</w:t>
      </w:r>
      <w:r w:rsidR="00153BF5">
        <w:rPr>
          <w:rFonts w:ascii="Times New Roman" w:hAnsi="Times New Roman" w:cs="Times New Roman"/>
        </w:rPr>
        <w:t xml:space="preserve"> </w:t>
      </w:r>
      <w:r w:rsidRPr="00A81CF7">
        <w:rPr>
          <w:rFonts w:ascii="Times New Roman" w:hAnsi="Times New Roman" w:cs="Times New Roman"/>
        </w:rPr>
        <w:t xml:space="preserve">qualificato. </w:t>
      </w:r>
      <w:r w:rsidR="00153BF5">
        <w:rPr>
          <w:rFonts w:ascii="Times New Roman" w:hAnsi="Times New Roman" w:cs="Times New Roman"/>
        </w:rPr>
        <w:t>Nello specifico</w:t>
      </w:r>
      <w:r w:rsidRPr="00A81CF7">
        <w:rPr>
          <w:rFonts w:ascii="Times New Roman" w:hAnsi="Times New Roman" w:cs="Times New Roman"/>
        </w:rPr>
        <w:t>:</w:t>
      </w:r>
    </w:p>
    <w:p w14:paraId="66D31337" w14:textId="6B214579" w:rsidR="00D23741" w:rsidRDefault="00153BF5" w:rsidP="00A81CF7">
      <w:pPr>
        <w:pStyle w:val="Paragrafoelenco"/>
        <w:numPr>
          <w:ilvl w:val="0"/>
          <w:numId w:val="1"/>
        </w:numPr>
        <w:jc w:val="both"/>
        <w:rPr>
          <w:rFonts w:ascii="Times New Roman" w:hAnsi="Times New Roman" w:cs="Times New Roman"/>
        </w:rPr>
      </w:pPr>
      <w:r w:rsidRPr="00153BF5">
        <w:rPr>
          <w:rFonts w:ascii="Times New Roman" w:hAnsi="Times New Roman" w:cs="Times New Roman"/>
        </w:rPr>
        <w:t xml:space="preserve">Verranno organizzati convegni gratuiti di sensibilizzazione sulla prevenzione delle malattie cardiovascolari, </w:t>
      </w:r>
      <w:r w:rsidRPr="00A81CF7">
        <w:rPr>
          <w:rFonts w:ascii="Times New Roman" w:hAnsi="Times New Roman" w:cs="Times New Roman"/>
        </w:rPr>
        <w:t>con consigli su dieta, esercizio fisico e stili di vita sani.</w:t>
      </w:r>
      <w:r w:rsidR="00D23741">
        <w:rPr>
          <w:rFonts w:ascii="Times New Roman" w:hAnsi="Times New Roman" w:cs="Times New Roman"/>
        </w:rPr>
        <w:t xml:space="preserve"> I convegni saranno tenuti da personale medico specializzato, secondo le ultime linee guida internazionali.</w:t>
      </w:r>
    </w:p>
    <w:p w14:paraId="48B478D5" w14:textId="77777777" w:rsidR="00C544C0" w:rsidRDefault="00C544C0" w:rsidP="00C544C0">
      <w:pPr>
        <w:pStyle w:val="Paragrafoelenco"/>
        <w:jc w:val="both"/>
        <w:rPr>
          <w:rFonts w:ascii="Times New Roman" w:hAnsi="Times New Roman" w:cs="Times New Roman"/>
        </w:rPr>
      </w:pPr>
    </w:p>
    <w:p w14:paraId="18F237EF" w14:textId="34CEDD0E" w:rsidR="00C544C0" w:rsidRDefault="00C544C0" w:rsidP="00C544C0">
      <w:pPr>
        <w:pStyle w:val="Paragrafoelenco"/>
        <w:numPr>
          <w:ilvl w:val="0"/>
          <w:numId w:val="1"/>
        </w:numPr>
        <w:jc w:val="both"/>
        <w:rPr>
          <w:rFonts w:ascii="Times New Roman" w:hAnsi="Times New Roman" w:cs="Times New Roman"/>
        </w:rPr>
      </w:pPr>
      <w:r w:rsidRPr="00153BF5">
        <w:rPr>
          <w:rFonts w:ascii="Times New Roman" w:hAnsi="Times New Roman" w:cs="Times New Roman"/>
        </w:rPr>
        <w:t>Verranno organizzati convegni gratuiti di</w:t>
      </w:r>
      <w:r>
        <w:rPr>
          <w:rFonts w:ascii="Times New Roman" w:hAnsi="Times New Roman" w:cs="Times New Roman"/>
        </w:rPr>
        <w:t xml:space="preserve"> sensibilizzazione e prevenzione della mortalità infantile attraverso </w:t>
      </w:r>
      <w:r w:rsidRPr="00C544C0">
        <w:rPr>
          <w:rFonts w:ascii="Times New Roman" w:hAnsi="Times New Roman" w:cs="Times New Roman"/>
        </w:rPr>
        <w:t>le manovre di disostruzione pediatrica e consigli utili per la sicurezza dal momento della nascita del bambino:</w:t>
      </w:r>
    </w:p>
    <w:p w14:paraId="1F588632" w14:textId="77777777" w:rsidR="00C544C0" w:rsidRPr="00C544C0" w:rsidRDefault="00C544C0" w:rsidP="00C544C0">
      <w:pPr>
        <w:pStyle w:val="Paragrafoelenco"/>
        <w:ind w:left="2124"/>
        <w:jc w:val="both"/>
        <w:rPr>
          <w:rFonts w:ascii="Times New Roman" w:hAnsi="Times New Roman" w:cs="Times New Roman"/>
        </w:rPr>
      </w:pPr>
    </w:p>
    <w:p w14:paraId="05E4B8C2" w14:textId="1EB1081B" w:rsidR="00C544C0" w:rsidRPr="00C544C0" w:rsidRDefault="00C544C0" w:rsidP="00C544C0">
      <w:pPr>
        <w:pStyle w:val="Paragrafoelenco"/>
        <w:numPr>
          <w:ilvl w:val="0"/>
          <w:numId w:val="3"/>
        </w:numPr>
        <w:ind w:left="1428"/>
        <w:jc w:val="both"/>
        <w:rPr>
          <w:rFonts w:ascii="Times New Roman" w:hAnsi="Times New Roman" w:cs="Times New Roman"/>
        </w:rPr>
      </w:pPr>
      <w:r w:rsidRPr="00C544C0">
        <w:rPr>
          <w:rFonts w:ascii="Times New Roman" w:hAnsi="Times New Roman" w:cs="Times New Roman"/>
          <w:u w:val="single"/>
        </w:rPr>
        <w:t>In culla</w:t>
      </w:r>
      <w:r w:rsidRPr="00C544C0">
        <w:rPr>
          <w:rFonts w:ascii="Times New Roman" w:hAnsi="Times New Roman" w:cs="Times New Roman"/>
        </w:rPr>
        <w:t>: la posizione durante il sonno e le caratteristiche dell’ambiente</w:t>
      </w:r>
    </w:p>
    <w:p w14:paraId="7FD32171" w14:textId="51F6FC72" w:rsidR="00C544C0" w:rsidRPr="00C544C0" w:rsidRDefault="00C544C0" w:rsidP="00C544C0">
      <w:pPr>
        <w:pStyle w:val="Paragrafoelenco"/>
        <w:numPr>
          <w:ilvl w:val="0"/>
          <w:numId w:val="3"/>
        </w:numPr>
        <w:ind w:left="1428"/>
        <w:jc w:val="both"/>
        <w:rPr>
          <w:rFonts w:ascii="Times New Roman" w:hAnsi="Times New Roman" w:cs="Times New Roman"/>
        </w:rPr>
      </w:pPr>
      <w:r w:rsidRPr="00C544C0">
        <w:rPr>
          <w:rFonts w:ascii="Times New Roman" w:hAnsi="Times New Roman" w:cs="Times New Roman"/>
          <w:u w:val="single"/>
        </w:rPr>
        <w:t>In strada</w:t>
      </w:r>
      <w:r w:rsidRPr="00C544C0">
        <w:rPr>
          <w:rFonts w:ascii="Times New Roman" w:hAnsi="Times New Roman" w:cs="Times New Roman"/>
        </w:rPr>
        <w:t>: trasportare i bambini in auto e le norme per quando gireranno per le strade e andranno in bicicletta</w:t>
      </w:r>
    </w:p>
    <w:p w14:paraId="599DEED6" w14:textId="61263364" w:rsidR="00C544C0" w:rsidRPr="00C544C0" w:rsidRDefault="00C544C0" w:rsidP="00C544C0">
      <w:pPr>
        <w:pStyle w:val="Paragrafoelenco"/>
        <w:numPr>
          <w:ilvl w:val="0"/>
          <w:numId w:val="3"/>
        </w:numPr>
        <w:ind w:left="1428"/>
        <w:jc w:val="both"/>
        <w:rPr>
          <w:rFonts w:ascii="Times New Roman" w:hAnsi="Times New Roman" w:cs="Times New Roman"/>
        </w:rPr>
      </w:pPr>
      <w:r w:rsidRPr="00C544C0">
        <w:rPr>
          <w:rFonts w:ascii="Times New Roman" w:hAnsi="Times New Roman" w:cs="Times New Roman"/>
          <w:u w:val="single"/>
        </w:rPr>
        <w:t>In casa</w:t>
      </w:r>
      <w:r w:rsidRPr="00C544C0">
        <w:rPr>
          <w:rFonts w:ascii="Times New Roman" w:hAnsi="Times New Roman" w:cs="Times New Roman"/>
        </w:rPr>
        <w:t>: prevenire i traumi e le intossicazioni</w:t>
      </w:r>
    </w:p>
    <w:p w14:paraId="0103FD9A" w14:textId="3C0E5E6F" w:rsidR="00C544C0" w:rsidRPr="00C544C0" w:rsidRDefault="00C544C0" w:rsidP="00C544C0">
      <w:pPr>
        <w:pStyle w:val="Paragrafoelenco"/>
        <w:numPr>
          <w:ilvl w:val="0"/>
          <w:numId w:val="3"/>
        </w:numPr>
        <w:ind w:left="1428"/>
        <w:jc w:val="both"/>
        <w:rPr>
          <w:rFonts w:ascii="Times New Roman" w:hAnsi="Times New Roman" w:cs="Times New Roman"/>
        </w:rPr>
      </w:pPr>
      <w:r w:rsidRPr="00C544C0">
        <w:rPr>
          <w:rFonts w:ascii="Times New Roman" w:hAnsi="Times New Roman" w:cs="Times New Roman"/>
          <w:u w:val="single"/>
        </w:rPr>
        <w:t>In acqua</w:t>
      </w:r>
      <w:r w:rsidRPr="00C544C0">
        <w:rPr>
          <w:rFonts w:ascii="Times New Roman" w:hAnsi="Times New Roman" w:cs="Times New Roman"/>
        </w:rPr>
        <w:t>: i consigli per evitare l’annegamento in piscina e in mare</w:t>
      </w:r>
    </w:p>
    <w:p w14:paraId="71C7535E" w14:textId="3F3C3B18" w:rsidR="00C544C0" w:rsidRPr="00C544C0" w:rsidRDefault="00C544C0" w:rsidP="00C544C0">
      <w:pPr>
        <w:pStyle w:val="Paragrafoelenco"/>
        <w:numPr>
          <w:ilvl w:val="0"/>
          <w:numId w:val="3"/>
        </w:numPr>
        <w:ind w:left="1428"/>
        <w:jc w:val="both"/>
        <w:rPr>
          <w:rFonts w:ascii="Times New Roman" w:hAnsi="Times New Roman" w:cs="Times New Roman"/>
        </w:rPr>
      </w:pPr>
      <w:r w:rsidRPr="00C544C0">
        <w:rPr>
          <w:rFonts w:ascii="Times New Roman" w:hAnsi="Times New Roman" w:cs="Times New Roman"/>
          <w:u w:val="single"/>
        </w:rPr>
        <w:t>A tavola</w:t>
      </w:r>
      <w:r w:rsidRPr="00C544C0">
        <w:rPr>
          <w:rFonts w:ascii="Times New Roman" w:hAnsi="Times New Roman" w:cs="Times New Roman"/>
        </w:rPr>
        <w:t>: tagliare gli alimenti che attraggono maggiormente il gusto dei bambini</w:t>
      </w:r>
    </w:p>
    <w:p w14:paraId="20CA0FFE" w14:textId="77777777" w:rsidR="00C544C0" w:rsidRPr="00C544C0" w:rsidRDefault="00C544C0" w:rsidP="00C544C0">
      <w:pPr>
        <w:pStyle w:val="Paragrafoelenco"/>
        <w:rPr>
          <w:rFonts w:ascii="Times New Roman" w:hAnsi="Times New Roman" w:cs="Times New Roman"/>
        </w:rPr>
      </w:pPr>
    </w:p>
    <w:p w14:paraId="6A3F7DCD" w14:textId="77777777" w:rsidR="00C544C0" w:rsidRDefault="00C544C0" w:rsidP="00C544C0">
      <w:pPr>
        <w:pStyle w:val="Paragrafoelenco"/>
        <w:jc w:val="both"/>
        <w:rPr>
          <w:rFonts w:ascii="Times New Roman" w:hAnsi="Times New Roman" w:cs="Times New Roman"/>
        </w:rPr>
      </w:pPr>
    </w:p>
    <w:p w14:paraId="130443C7" w14:textId="727D48F3" w:rsidR="00F640B1" w:rsidRDefault="00D23741" w:rsidP="00F640B1">
      <w:pPr>
        <w:pStyle w:val="Paragrafoelenco"/>
        <w:numPr>
          <w:ilvl w:val="0"/>
          <w:numId w:val="1"/>
        </w:numPr>
        <w:jc w:val="both"/>
        <w:rPr>
          <w:rFonts w:ascii="Times New Roman" w:hAnsi="Times New Roman" w:cs="Times New Roman"/>
        </w:rPr>
      </w:pPr>
      <w:r>
        <w:rPr>
          <w:rFonts w:ascii="Times New Roman" w:hAnsi="Times New Roman" w:cs="Times New Roman"/>
        </w:rPr>
        <w:t xml:space="preserve">Verranno allestiti degli stand informativi in luoghi pubblici ad alta affluenza </w:t>
      </w:r>
      <w:r w:rsidR="00F640B1">
        <w:rPr>
          <w:rFonts w:ascii="Times New Roman" w:hAnsi="Times New Roman" w:cs="Times New Roman"/>
        </w:rPr>
        <w:t>quali</w:t>
      </w:r>
      <w:r>
        <w:rPr>
          <w:rFonts w:ascii="Times New Roman" w:hAnsi="Times New Roman" w:cs="Times New Roman"/>
        </w:rPr>
        <w:t xml:space="preserve"> piazze, centri commerciali o parchi ove la popolazione avrà la possibilità di esercitarsi gratuitamente su un corretta esecuzione delle CTE e </w:t>
      </w:r>
      <w:r w:rsidR="00F640B1">
        <w:rPr>
          <w:rFonts w:ascii="Times New Roman" w:hAnsi="Times New Roman" w:cs="Times New Roman"/>
        </w:rPr>
        <w:t xml:space="preserve">sulla </w:t>
      </w:r>
      <w:r>
        <w:rPr>
          <w:rFonts w:ascii="Times New Roman" w:hAnsi="Times New Roman" w:cs="Times New Roman"/>
        </w:rPr>
        <w:t>disostruzione delle vie aeree.</w:t>
      </w:r>
    </w:p>
    <w:p w14:paraId="1EF5B7F5" w14:textId="704203DF" w:rsidR="00F640B1" w:rsidRDefault="00942DC5" w:rsidP="00F640B1">
      <w:pPr>
        <w:pStyle w:val="Paragrafoelenco"/>
        <w:jc w:val="both"/>
        <w:rPr>
          <w:rFonts w:ascii="Times New Roman" w:hAnsi="Times New Roman" w:cs="Times New Roman"/>
        </w:rPr>
      </w:pPr>
      <w:r>
        <w:rPr>
          <w:rFonts w:ascii="Times New Roman" w:hAnsi="Times New Roman" w:cs="Times New Roman"/>
        </w:rPr>
        <w:t>Nello specifico gli eventi formativi si terranno nei giorni di maggiore affluenza (come le domeniche, giorni di mercato cittadino o in presenza di eventi</w:t>
      </w:r>
      <w:r w:rsidR="00F640B1">
        <w:rPr>
          <w:rFonts w:ascii="Times New Roman" w:hAnsi="Times New Roman" w:cs="Times New Roman"/>
        </w:rPr>
        <w:t xml:space="preserve"> e </w:t>
      </w:r>
      <w:r>
        <w:rPr>
          <w:rFonts w:ascii="Times New Roman" w:hAnsi="Times New Roman" w:cs="Times New Roman"/>
        </w:rPr>
        <w:t xml:space="preserve">fiere) </w:t>
      </w:r>
      <w:r w:rsidR="00F640B1">
        <w:rPr>
          <w:rFonts w:ascii="Times New Roman" w:hAnsi="Times New Roman" w:cs="Times New Roman"/>
        </w:rPr>
        <w:t>seguendo</w:t>
      </w:r>
      <w:r>
        <w:rPr>
          <w:rFonts w:ascii="Times New Roman" w:hAnsi="Times New Roman" w:cs="Times New Roman"/>
        </w:rPr>
        <w:t xml:space="preserve"> una modalità itinerante. Di fatto </w:t>
      </w:r>
      <w:r w:rsidR="00F640B1">
        <w:rPr>
          <w:rFonts w:ascii="Times New Roman" w:hAnsi="Times New Roman" w:cs="Times New Roman"/>
        </w:rPr>
        <w:t>avverrà</w:t>
      </w:r>
      <w:r>
        <w:rPr>
          <w:rFonts w:ascii="Times New Roman" w:hAnsi="Times New Roman" w:cs="Times New Roman"/>
        </w:rPr>
        <w:t xml:space="preserve"> una programmazione diversificata </w:t>
      </w:r>
      <w:r w:rsidR="00F640B1">
        <w:rPr>
          <w:rFonts w:ascii="Times New Roman" w:hAnsi="Times New Roman" w:cs="Times New Roman"/>
        </w:rPr>
        <w:t>presso i</w:t>
      </w:r>
      <w:r>
        <w:rPr>
          <w:rFonts w:ascii="Times New Roman" w:hAnsi="Times New Roman" w:cs="Times New Roman"/>
        </w:rPr>
        <w:t xml:space="preserve"> principali comuni della regione Friuli Venezia Giulia</w:t>
      </w:r>
      <w:r w:rsidR="00D23741">
        <w:rPr>
          <w:rFonts w:ascii="Times New Roman" w:hAnsi="Times New Roman" w:cs="Times New Roman"/>
        </w:rPr>
        <w:t xml:space="preserve"> </w:t>
      </w:r>
      <w:r>
        <w:rPr>
          <w:rFonts w:ascii="Times New Roman" w:hAnsi="Times New Roman" w:cs="Times New Roman"/>
        </w:rPr>
        <w:t xml:space="preserve">come Udine, Aquileia, Cervignano del Friuli, Cividale del Friuli, Codroipo, Fagagna, Gemona del Friuli, Latisana, Lignano Sabbiadoro, Manzano, Pozzuolo del Friuli, Pasian di Prato, Reana del </w:t>
      </w:r>
      <w:proofErr w:type="spellStart"/>
      <w:r>
        <w:rPr>
          <w:rFonts w:ascii="Times New Roman" w:hAnsi="Times New Roman" w:cs="Times New Roman"/>
        </w:rPr>
        <w:t>Rojale</w:t>
      </w:r>
      <w:proofErr w:type="spellEnd"/>
      <w:r>
        <w:rPr>
          <w:rFonts w:ascii="Times New Roman" w:hAnsi="Times New Roman" w:cs="Times New Roman"/>
        </w:rPr>
        <w:t>, Remanzacco, S. Daniele del Friuli, S. Giorgio di Nogaro, Tar</w:t>
      </w:r>
      <w:r w:rsidR="00F640B1">
        <w:rPr>
          <w:rFonts w:ascii="Times New Roman" w:hAnsi="Times New Roman" w:cs="Times New Roman"/>
        </w:rPr>
        <w:t>cento, Tavagnacco, Palmanova, Tricesimo,</w:t>
      </w:r>
      <w:r w:rsidRPr="00942DC5">
        <w:rPr>
          <w:rFonts w:ascii="Times New Roman" w:hAnsi="Times New Roman" w:cs="Times New Roman"/>
        </w:rPr>
        <w:t xml:space="preserve"> </w:t>
      </w:r>
      <w:r>
        <w:rPr>
          <w:rFonts w:ascii="Times New Roman" w:hAnsi="Times New Roman" w:cs="Times New Roman"/>
        </w:rPr>
        <w:t>Pordenone, S. Vito al Tagliamento, Fiume Veneto, Aviano, Spilimbergo, Casarsa della Delizia,</w:t>
      </w:r>
      <w:r w:rsidRPr="00942DC5">
        <w:rPr>
          <w:rFonts w:ascii="Times New Roman" w:hAnsi="Times New Roman" w:cs="Times New Roman"/>
        </w:rPr>
        <w:t xml:space="preserve"> </w:t>
      </w:r>
      <w:r>
        <w:rPr>
          <w:rFonts w:ascii="Times New Roman" w:hAnsi="Times New Roman" w:cs="Times New Roman"/>
        </w:rPr>
        <w:t>Gorizia,</w:t>
      </w:r>
      <w:r w:rsidR="00F640B1">
        <w:rPr>
          <w:rFonts w:ascii="Times New Roman" w:hAnsi="Times New Roman" w:cs="Times New Roman"/>
        </w:rPr>
        <w:t xml:space="preserve"> Cormons, Gradisca d’Isonzo, Grado, Monfalcone, Ronchi dei Legionari, San Canzian d’Isonzo, Staranzano,</w:t>
      </w:r>
      <w:r>
        <w:rPr>
          <w:rFonts w:ascii="Times New Roman" w:hAnsi="Times New Roman" w:cs="Times New Roman"/>
        </w:rPr>
        <w:t xml:space="preserve"> Trieste,</w:t>
      </w:r>
      <w:r w:rsidR="00F640B1">
        <w:rPr>
          <w:rFonts w:ascii="Times New Roman" w:hAnsi="Times New Roman" w:cs="Times New Roman"/>
        </w:rPr>
        <w:t xml:space="preserve"> Duino Aurisina, Muggia, San Dorligo della Valle.</w:t>
      </w:r>
    </w:p>
    <w:p w14:paraId="4DB969B8" w14:textId="77777777" w:rsidR="00F640B1" w:rsidRDefault="00D23741" w:rsidP="00F640B1">
      <w:pPr>
        <w:pStyle w:val="Paragrafoelenco"/>
        <w:jc w:val="both"/>
        <w:rPr>
          <w:rFonts w:ascii="Times New Roman" w:hAnsi="Times New Roman" w:cs="Times New Roman"/>
        </w:rPr>
      </w:pPr>
      <w:r w:rsidRPr="00F640B1">
        <w:rPr>
          <w:rFonts w:ascii="Times New Roman" w:hAnsi="Times New Roman" w:cs="Times New Roman"/>
        </w:rPr>
        <w:t>Per tale scopo il personale impiegato sarà composto da istruttori certificati ILCOR</w:t>
      </w:r>
      <w:r w:rsidR="002725FC" w:rsidRPr="00F640B1">
        <w:rPr>
          <w:rFonts w:ascii="Times New Roman" w:hAnsi="Times New Roman" w:cs="Times New Roman"/>
        </w:rPr>
        <w:t xml:space="preserve"> con accreditamento in regione Friuli Venezia Giulia.</w:t>
      </w:r>
      <w:r w:rsidRPr="00F640B1">
        <w:rPr>
          <w:rFonts w:ascii="Times New Roman" w:hAnsi="Times New Roman" w:cs="Times New Roman"/>
        </w:rPr>
        <w:t xml:space="preserve"> </w:t>
      </w:r>
    </w:p>
    <w:p w14:paraId="0AAB8E43" w14:textId="77777777" w:rsidR="00904417" w:rsidRDefault="002725FC" w:rsidP="00904417">
      <w:pPr>
        <w:pStyle w:val="Paragrafoelenco"/>
        <w:jc w:val="both"/>
        <w:rPr>
          <w:rFonts w:ascii="Times New Roman" w:hAnsi="Times New Roman" w:cs="Times New Roman"/>
        </w:rPr>
      </w:pPr>
      <w:r w:rsidRPr="00F640B1">
        <w:rPr>
          <w:rFonts w:ascii="Times New Roman" w:hAnsi="Times New Roman" w:cs="Times New Roman"/>
        </w:rPr>
        <w:t>Durante le sessioni formativ</w:t>
      </w:r>
      <w:r w:rsidR="00F640B1">
        <w:rPr>
          <w:rFonts w:ascii="Times New Roman" w:hAnsi="Times New Roman" w:cs="Times New Roman"/>
        </w:rPr>
        <w:t>e</w:t>
      </w:r>
      <w:r w:rsidR="00D23741" w:rsidRPr="00F640B1">
        <w:rPr>
          <w:rFonts w:ascii="Times New Roman" w:hAnsi="Times New Roman" w:cs="Times New Roman"/>
        </w:rPr>
        <w:t xml:space="preserve"> </w:t>
      </w:r>
      <w:r w:rsidR="00F640B1">
        <w:rPr>
          <w:rFonts w:ascii="Times New Roman" w:hAnsi="Times New Roman" w:cs="Times New Roman"/>
        </w:rPr>
        <w:t>il discente si eserciterà utilizzando</w:t>
      </w:r>
      <w:r w:rsidR="00D23741" w:rsidRPr="00F640B1">
        <w:rPr>
          <w:rFonts w:ascii="Times New Roman" w:hAnsi="Times New Roman" w:cs="Times New Roman"/>
        </w:rPr>
        <w:t xml:space="preserve"> manichini </w:t>
      </w:r>
      <w:r w:rsidRPr="00F640B1">
        <w:rPr>
          <w:rFonts w:ascii="Times New Roman" w:hAnsi="Times New Roman" w:cs="Times New Roman"/>
        </w:rPr>
        <w:t>dotati di software per consentire un addestramento più realistico, monitorando in tempo reale l'adeguatezza generale dell'esercizio tramite applicazione. Particolare attenzione verrà fornita alla disostruzione delle vie aeree del lattante, in quanto nella stragrande maggioranza dei casi l'arresto cardiaco in età infantile è secondario a</w:t>
      </w:r>
      <w:r w:rsidR="00942DC5" w:rsidRPr="00F640B1">
        <w:rPr>
          <w:rFonts w:ascii="Times New Roman" w:hAnsi="Times New Roman" w:cs="Times New Roman"/>
        </w:rPr>
        <w:t>d ulteriori problematiche, tra cui in primis proprio l’ostruzione delle vie aeree</w:t>
      </w:r>
      <w:r w:rsidRPr="00F640B1">
        <w:rPr>
          <w:rFonts w:ascii="Times New Roman" w:hAnsi="Times New Roman" w:cs="Times New Roman"/>
        </w:rPr>
        <w:t>.</w:t>
      </w:r>
    </w:p>
    <w:p w14:paraId="1231AC02" w14:textId="77777777" w:rsidR="00904417" w:rsidRDefault="00904417" w:rsidP="00904417">
      <w:pPr>
        <w:pStyle w:val="Paragrafoelenco"/>
        <w:jc w:val="both"/>
        <w:rPr>
          <w:rFonts w:ascii="Times New Roman" w:hAnsi="Times New Roman" w:cs="Times New Roman"/>
        </w:rPr>
      </w:pPr>
    </w:p>
    <w:p w14:paraId="79A7F14E" w14:textId="4CE639D4" w:rsidR="00A81C68" w:rsidRPr="00904417" w:rsidRDefault="00904417" w:rsidP="00904417">
      <w:pPr>
        <w:pStyle w:val="Paragrafoelenco"/>
        <w:numPr>
          <w:ilvl w:val="0"/>
          <w:numId w:val="1"/>
        </w:numPr>
        <w:jc w:val="both"/>
        <w:rPr>
          <w:rFonts w:ascii="Times New Roman" w:hAnsi="Times New Roman" w:cs="Times New Roman"/>
        </w:rPr>
      </w:pPr>
      <w:r>
        <w:rPr>
          <w:rFonts w:ascii="Times New Roman" w:hAnsi="Times New Roman" w:cs="Times New Roman"/>
        </w:rPr>
        <w:t>In aggiunta allo stand educativo, vi sarà la presenza di un’ambulanza attrezzata per la rilevazione gratuita di</w:t>
      </w:r>
      <w:r w:rsidR="00A81C68" w:rsidRPr="00904417">
        <w:rPr>
          <w:rFonts w:ascii="Times New Roman" w:hAnsi="Times New Roman" w:cs="Times New Roman"/>
        </w:rPr>
        <w:t xml:space="preserve"> pressione arteriosa, saturazione</w:t>
      </w:r>
      <w:r w:rsidR="00E9652E">
        <w:rPr>
          <w:rFonts w:ascii="Times New Roman" w:hAnsi="Times New Roman" w:cs="Times New Roman"/>
        </w:rPr>
        <w:t xml:space="preserve"> periferica</w:t>
      </w:r>
      <w:r w:rsidR="00A81C68" w:rsidRPr="00904417">
        <w:rPr>
          <w:rFonts w:ascii="Times New Roman" w:hAnsi="Times New Roman" w:cs="Times New Roman"/>
        </w:rPr>
        <w:t xml:space="preserve"> dell'ossigeno e glicemia</w:t>
      </w:r>
      <w:r>
        <w:rPr>
          <w:rFonts w:ascii="Times New Roman" w:hAnsi="Times New Roman" w:cs="Times New Roman"/>
        </w:rPr>
        <w:t>, promuovendo di fatto la prevenzione secondaria identificando precocemente eventuali problemi di salute cardiovascolari</w:t>
      </w:r>
      <w:r w:rsidR="00A81C68" w:rsidRPr="00904417">
        <w:rPr>
          <w:rFonts w:ascii="Times New Roman" w:hAnsi="Times New Roman" w:cs="Times New Roman"/>
        </w:rPr>
        <w:t>.</w:t>
      </w:r>
      <w:r w:rsidR="00E9652E">
        <w:rPr>
          <w:rFonts w:ascii="Times New Roman" w:hAnsi="Times New Roman" w:cs="Times New Roman"/>
        </w:rPr>
        <w:t xml:space="preserve"> L’organico impiegato sarà composto da personale sanitario altamente specializzato (medici ed infermieri).</w:t>
      </w:r>
    </w:p>
    <w:p w14:paraId="2F086765" w14:textId="0FBF7D83" w:rsidR="00A81C68" w:rsidRPr="003C4C0D" w:rsidRDefault="00A81C68" w:rsidP="00A81CF7">
      <w:pPr>
        <w:jc w:val="both"/>
        <w:rPr>
          <w:rFonts w:ascii="Times New Roman" w:hAnsi="Times New Roman" w:cs="Times New Roman"/>
          <w:b/>
          <w:bCs/>
        </w:rPr>
      </w:pPr>
      <w:r w:rsidRPr="003C4C0D">
        <w:rPr>
          <w:rFonts w:ascii="Times New Roman" w:hAnsi="Times New Roman" w:cs="Times New Roman"/>
          <w:b/>
          <w:bCs/>
        </w:rPr>
        <w:t>Risultati Attesi</w:t>
      </w:r>
    </w:p>
    <w:p w14:paraId="460B4F1B" w14:textId="62D43347" w:rsidR="003C4C0D" w:rsidRPr="003C4C0D" w:rsidRDefault="003C4C0D" w:rsidP="003C4C0D">
      <w:pPr>
        <w:pStyle w:val="Paragrafoelenco"/>
        <w:numPr>
          <w:ilvl w:val="0"/>
          <w:numId w:val="1"/>
        </w:numPr>
        <w:jc w:val="both"/>
        <w:rPr>
          <w:rFonts w:ascii="Times New Roman" w:hAnsi="Times New Roman" w:cs="Times New Roman"/>
        </w:rPr>
      </w:pPr>
      <w:r w:rsidRPr="003C4C0D">
        <w:rPr>
          <w:rFonts w:ascii="Times New Roman" w:hAnsi="Times New Roman" w:cs="Times New Roman"/>
        </w:rPr>
        <w:t>Riduzione dei fattori di rischio cardiovascolare attraverso l'adozione di stili di vita sani.</w:t>
      </w:r>
    </w:p>
    <w:p w14:paraId="1474B3CF" w14:textId="26D3DE4E" w:rsidR="00A81C68" w:rsidRPr="003C4C0D" w:rsidRDefault="00A81C68" w:rsidP="003C4C0D">
      <w:pPr>
        <w:pStyle w:val="Paragrafoelenco"/>
        <w:numPr>
          <w:ilvl w:val="0"/>
          <w:numId w:val="1"/>
        </w:numPr>
        <w:jc w:val="both"/>
        <w:rPr>
          <w:rFonts w:ascii="Times New Roman" w:hAnsi="Times New Roman" w:cs="Times New Roman"/>
        </w:rPr>
      </w:pPr>
      <w:r w:rsidRPr="003C4C0D">
        <w:rPr>
          <w:rFonts w:ascii="Times New Roman" w:hAnsi="Times New Roman" w:cs="Times New Roman"/>
        </w:rPr>
        <w:t xml:space="preserve">Aumento della consapevolezza e della </w:t>
      </w:r>
      <w:r w:rsidR="003C4C0D" w:rsidRPr="003C4C0D">
        <w:rPr>
          <w:rFonts w:ascii="Times New Roman" w:hAnsi="Times New Roman" w:cs="Times New Roman"/>
        </w:rPr>
        <w:t>formazione generale</w:t>
      </w:r>
      <w:r w:rsidRPr="003C4C0D">
        <w:rPr>
          <w:rFonts w:ascii="Times New Roman" w:hAnsi="Times New Roman" w:cs="Times New Roman"/>
        </w:rPr>
        <w:t xml:space="preserve"> della comunità riguardo alla RCP e alla disostruzione delle vie aeree</w:t>
      </w:r>
      <w:r w:rsidR="003C4C0D" w:rsidRPr="003C4C0D">
        <w:rPr>
          <w:rFonts w:ascii="Times New Roman" w:hAnsi="Times New Roman" w:cs="Times New Roman"/>
        </w:rPr>
        <w:t xml:space="preserve"> in età adulta, pediatrica e neonatale</w:t>
      </w:r>
      <w:r w:rsidRPr="003C4C0D">
        <w:rPr>
          <w:rFonts w:ascii="Times New Roman" w:hAnsi="Times New Roman" w:cs="Times New Roman"/>
        </w:rPr>
        <w:t>.</w:t>
      </w:r>
    </w:p>
    <w:p w14:paraId="5C22C12C" w14:textId="34C8DB2C" w:rsidR="00A81C68" w:rsidRPr="003C4C0D" w:rsidRDefault="00A81C68" w:rsidP="003C4C0D">
      <w:pPr>
        <w:pStyle w:val="Paragrafoelenco"/>
        <w:numPr>
          <w:ilvl w:val="0"/>
          <w:numId w:val="1"/>
        </w:numPr>
        <w:jc w:val="both"/>
        <w:rPr>
          <w:rFonts w:ascii="Times New Roman" w:hAnsi="Times New Roman" w:cs="Times New Roman"/>
        </w:rPr>
      </w:pPr>
      <w:r w:rsidRPr="003C4C0D">
        <w:rPr>
          <w:rFonts w:ascii="Times New Roman" w:hAnsi="Times New Roman" w:cs="Times New Roman"/>
        </w:rPr>
        <w:t xml:space="preserve">Identificazione precoce di potenziali problemi di salute cardiovascolare attraverso le </w:t>
      </w:r>
      <w:r w:rsidR="003C4C0D" w:rsidRPr="003C4C0D">
        <w:rPr>
          <w:rFonts w:ascii="Times New Roman" w:hAnsi="Times New Roman" w:cs="Times New Roman"/>
        </w:rPr>
        <w:t>gli eventi di prevenzione secondaria</w:t>
      </w:r>
      <w:r w:rsidRPr="003C4C0D">
        <w:rPr>
          <w:rFonts w:ascii="Times New Roman" w:hAnsi="Times New Roman" w:cs="Times New Roman"/>
        </w:rPr>
        <w:t>.</w:t>
      </w:r>
    </w:p>
    <w:p w14:paraId="55330A85" w14:textId="2FECE80E" w:rsidR="00A81C68" w:rsidRPr="003C4C0D" w:rsidRDefault="003C4C0D" w:rsidP="00A81CF7">
      <w:pPr>
        <w:jc w:val="both"/>
        <w:rPr>
          <w:rFonts w:ascii="Times New Roman" w:hAnsi="Times New Roman" w:cs="Times New Roman"/>
          <w:b/>
          <w:bCs/>
        </w:rPr>
      </w:pPr>
      <w:r w:rsidRPr="003C4C0D">
        <w:rPr>
          <w:rFonts w:ascii="Times New Roman" w:hAnsi="Times New Roman" w:cs="Times New Roman"/>
          <w:b/>
          <w:bCs/>
        </w:rPr>
        <w:lastRenderedPageBreak/>
        <w:t>Conclusioni</w:t>
      </w:r>
    </w:p>
    <w:p w14:paraId="0B5B5480" w14:textId="630A211B" w:rsidR="003C4C0D" w:rsidRPr="003C4C0D" w:rsidRDefault="003C4C0D" w:rsidP="003C4C0D">
      <w:pPr>
        <w:jc w:val="both"/>
        <w:rPr>
          <w:rFonts w:ascii="Times New Roman" w:hAnsi="Times New Roman" w:cs="Times New Roman"/>
        </w:rPr>
      </w:pPr>
      <w:r w:rsidRPr="003C4C0D">
        <w:rPr>
          <w:rFonts w:ascii="Times New Roman" w:hAnsi="Times New Roman" w:cs="Times New Roman"/>
        </w:rPr>
        <w:t>Il presente progetto si propone di essere una risposta concreta e mirata alla necessità di sensibilizzare la comunità riguardo alla prevenzione e al pronto intervento in situazioni di emergenza cardiopolmonare. Attraverso una serie di iniziative di formazione e sensibilizzazione, il progetto mira a promuovere stili di vita sani, a educare la popolazione sull'importanza della rianimazione cardiopolmonare (RCP) e della disostruzione delle vie aeree, nonché a identificare precocemente potenziali problemi di salute cardiovascolare.</w:t>
      </w:r>
    </w:p>
    <w:p w14:paraId="33A6E7D9" w14:textId="38F67C44" w:rsidR="003C4C0D" w:rsidRPr="003C4C0D" w:rsidRDefault="003C4C0D" w:rsidP="003C4C0D">
      <w:pPr>
        <w:jc w:val="both"/>
        <w:rPr>
          <w:rFonts w:ascii="Times New Roman" w:hAnsi="Times New Roman" w:cs="Times New Roman"/>
        </w:rPr>
      </w:pPr>
      <w:r w:rsidRPr="003C4C0D">
        <w:rPr>
          <w:rFonts w:ascii="Times New Roman" w:hAnsi="Times New Roman" w:cs="Times New Roman"/>
        </w:rPr>
        <w:t>Le statistiche sulle elevate incidenze di arresto cardiaco in Italia sottolineano l'urgenza di interventi come questo, che mirano a migliorare la percentuale di sopravvivenza attraverso la diffusione della conoscenza e la formazione di un numero sempre maggiore di cittadini in grado di fornire un primo soccorso efficace.</w:t>
      </w:r>
    </w:p>
    <w:p w14:paraId="55AAC2FA" w14:textId="4192D4B2" w:rsidR="003C4C0D" w:rsidRPr="003C4C0D" w:rsidRDefault="003C4C0D" w:rsidP="003C4C0D">
      <w:pPr>
        <w:jc w:val="both"/>
        <w:rPr>
          <w:rFonts w:ascii="Times New Roman" w:hAnsi="Times New Roman" w:cs="Times New Roman"/>
        </w:rPr>
      </w:pPr>
      <w:r w:rsidRPr="003C4C0D">
        <w:rPr>
          <w:rFonts w:ascii="Times New Roman" w:hAnsi="Times New Roman" w:cs="Times New Roman"/>
        </w:rPr>
        <w:t>Attraverso l'organizzazione di convegni, eventi informativi e sessioni di formazione pratiche, il progetto coinvolge attivamente la comunità adulta, con un'attenzione particolare ai genitori, agli insegnanti e agli anziani. L'obiettivo è quello di dotare ogni individuo delle competenze necessarie per affrontare situazioni di emergenza cardiopolmonare in modo tempestivo ed efficace.</w:t>
      </w:r>
    </w:p>
    <w:p w14:paraId="4CCDB673" w14:textId="62FDE6F9" w:rsidR="003C4C0D" w:rsidRPr="003C4C0D" w:rsidRDefault="003C4C0D" w:rsidP="003C4C0D">
      <w:pPr>
        <w:jc w:val="both"/>
        <w:rPr>
          <w:rFonts w:ascii="Times New Roman" w:hAnsi="Times New Roman" w:cs="Times New Roman"/>
        </w:rPr>
      </w:pPr>
      <w:r w:rsidRPr="003C4C0D">
        <w:rPr>
          <w:rFonts w:ascii="Times New Roman" w:hAnsi="Times New Roman" w:cs="Times New Roman"/>
        </w:rPr>
        <w:t>Inoltre, la presenza di stand educativi e la possibilità di sottoporsi gratuitamente a controlli sanitari contribuiscono alla promozione della prevenzione secondaria, consentendo l'identificazione precoce di eventuali problemi di salute cardiovascolare.</w:t>
      </w:r>
    </w:p>
    <w:p w14:paraId="5195AEAB" w14:textId="0ADD3318" w:rsidR="00A81C68" w:rsidRPr="00A81CF7" w:rsidRDefault="003C4C0D" w:rsidP="003C4C0D">
      <w:pPr>
        <w:jc w:val="both"/>
        <w:rPr>
          <w:rFonts w:ascii="Times New Roman" w:hAnsi="Times New Roman" w:cs="Times New Roman"/>
        </w:rPr>
      </w:pPr>
      <w:r w:rsidRPr="003C4C0D">
        <w:rPr>
          <w:rFonts w:ascii="Times New Roman" w:hAnsi="Times New Roman" w:cs="Times New Roman"/>
        </w:rPr>
        <w:t>In definitiva, il successo di questo progetto dipenderà dall'efficacia delle strategie di sensibilizzazione e formazione adottate, nonché dalla partecipazione attiva e dall'impegno della comunità nel perseguire obiettivi comuni di salute e benessere.</w:t>
      </w:r>
    </w:p>
    <w:sectPr w:rsidR="00A81C68" w:rsidRPr="00A81C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F4FF3"/>
    <w:multiLevelType w:val="hybridMultilevel"/>
    <w:tmpl w:val="B4745E6C"/>
    <w:lvl w:ilvl="0" w:tplc="12221A1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8093B10"/>
    <w:multiLevelType w:val="hybridMultilevel"/>
    <w:tmpl w:val="231EA1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AAA1060"/>
    <w:multiLevelType w:val="hybridMultilevel"/>
    <w:tmpl w:val="DDA6C8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7F34802"/>
    <w:multiLevelType w:val="hybridMultilevel"/>
    <w:tmpl w:val="A91AC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4F00DFF"/>
    <w:multiLevelType w:val="hybridMultilevel"/>
    <w:tmpl w:val="208AAE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7DD23A8"/>
    <w:multiLevelType w:val="hybridMultilevel"/>
    <w:tmpl w:val="11AC62D0"/>
    <w:lvl w:ilvl="0" w:tplc="12221A1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C68"/>
    <w:rsid w:val="00153BF5"/>
    <w:rsid w:val="001D4BFE"/>
    <w:rsid w:val="002725FC"/>
    <w:rsid w:val="00321A70"/>
    <w:rsid w:val="003C4C0D"/>
    <w:rsid w:val="008012FC"/>
    <w:rsid w:val="00904417"/>
    <w:rsid w:val="00942DC5"/>
    <w:rsid w:val="009803C9"/>
    <w:rsid w:val="00A81C68"/>
    <w:rsid w:val="00A81CF7"/>
    <w:rsid w:val="00C544C0"/>
    <w:rsid w:val="00D23741"/>
    <w:rsid w:val="00E9652E"/>
    <w:rsid w:val="00F640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8C3F6"/>
  <w15:chartTrackingRefBased/>
  <w15:docId w15:val="{B628F62D-7D17-4C35-9FE8-9333BD0B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53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1274</Words>
  <Characters>7267</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3388197921 Panasia</dc:creator>
  <cp:keywords/>
  <dc:description/>
  <cp:lastModifiedBy>Rossella Quatraro</cp:lastModifiedBy>
  <cp:revision>2</cp:revision>
  <dcterms:created xsi:type="dcterms:W3CDTF">2024-02-23T11:08:00Z</dcterms:created>
  <dcterms:modified xsi:type="dcterms:W3CDTF">2024-02-23T11:08:00Z</dcterms:modified>
</cp:coreProperties>
</file>