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E4" w:rsidRDefault="00417B4E"/>
    <w:p w:rsidR="00417B4E" w:rsidRDefault="00417B4E"/>
    <w:p w:rsidR="00417B4E" w:rsidRDefault="00417B4E"/>
    <w:p w:rsidR="00417B4E" w:rsidRDefault="00417B4E"/>
    <w:p w:rsidR="00417B4E" w:rsidRDefault="00417B4E"/>
    <w:p w:rsidR="00417B4E" w:rsidRDefault="00417B4E" w:rsidP="00417B4E">
      <w:pPr>
        <w:rPr>
          <w:b/>
        </w:rPr>
      </w:pPr>
      <w:r>
        <w:rPr>
          <w:noProof/>
        </w:rPr>
        <w:drawing>
          <wp:inline distT="0" distB="0" distL="0" distR="0" wp14:anchorId="1B68798A" wp14:editId="120B5856">
            <wp:extent cx="6120765" cy="1008444"/>
            <wp:effectExtent l="0" t="0" r="0" b="127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08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4E" w:rsidRDefault="00417B4E"/>
    <w:p w:rsidR="00417B4E" w:rsidRDefault="00417B4E" w:rsidP="003D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1FC4" w:rsidRDefault="003D1FC4" w:rsidP="003D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29CC">
        <w:rPr>
          <w:noProof/>
        </w:rPr>
        <w:drawing>
          <wp:inline distT="0" distB="0" distL="0" distR="0" wp14:anchorId="14B98CD8" wp14:editId="2D5CEEB2">
            <wp:extent cx="6120765" cy="970280"/>
            <wp:effectExtent l="0" t="0" r="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FC4" w:rsidRDefault="003D1FC4" w:rsidP="003D1FC4"/>
    <w:p w:rsidR="003D1FC4" w:rsidRPr="00CB7757" w:rsidRDefault="003D1FC4" w:rsidP="003D1FC4">
      <w:pPr>
        <w:jc w:val="right"/>
        <w:rPr>
          <w:rFonts w:asciiTheme="minorHAnsi" w:hAnsiTheme="minorHAnsi" w:cstheme="minorHAnsi"/>
        </w:rPr>
      </w:pPr>
      <w:r w:rsidRPr="00CB7757">
        <w:rPr>
          <w:rFonts w:asciiTheme="minorHAnsi" w:hAnsiTheme="minorHAnsi" w:cstheme="minorHAnsi"/>
        </w:rPr>
        <w:t xml:space="preserve">Al </w:t>
      </w:r>
      <w:proofErr w:type="gramStart"/>
      <w:r w:rsidRPr="00CB7757">
        <w:rPr>
          <w:rFonts w:asciiTheme="minorHAnsi" w:hAnsiTheme="minorHAnsi" w:cstheme="minorHAnsi"/>
        </w:rPr>
        <w:t>Dirigente  Scolast</w:t>
      </w:r>
      <w:r w:rsidR="00417B4E">
        <w:rPr>
          <w:rFonts w:asciiTheme="minorHAnsi" w:hAnsiTheme="minorHAnsi" w:cstheme="minorHAnsi"/>
        </w:rPr>
        <w:t>ico</w:t>
      </w:r>
      <w:proofErr w:type="gramEnd"/>
      <w:r w:rsidR="00417B4E">
        <w:rPr>
          <w:rFonts w:asciiTheme="minorHAnsi" w:hAnsiTheme="minorHAnsi" w:cstheme="minorHAnsi"/>
        </w:rPr>
        <w:t xml:space="preserve"> dell’I.C. di Corniglio</w:t>
      </w:r>
      <w:r w:rsidRPr="00CB7757">
        <w:rPr>
          <w:rFonts w:asciiTheme="minorHAnsi" w:hAnsiTheme="minorHAnsi" w:cstheme="minorHAnsi"/>
        </w:rPr>
        <w:t xml:space="preserve"> (PR) </w:t>
      </w:r>
    </w:p>
    <w:p w:rsidR="003D1FC4" w:rsidRPr="00CB7757" w:rsidRDefault="003D1FC4" w:rsidP="003D1FC4">
      <w:pPr>
        <w:rPr>
          <w:rFonts w:asciiTheme="minorHAnsi" w:hAnsiTheme="minorHAnsi" w:cstheme="minorHAnsi"/>
        </w:rPr>
      </w:pPr>
    </w:p>
    <w:p w:rsidR="003D1FC4" w:rsidRPr="00CB7757" w:rsidRDefault="003D1FC4" w:rsidP="003D1FC4">
      <w:pPr>
        <w:adjustRightInd w:val="0"/>
        <w:jc w:val="both"/>
        <w:rPr>
          <w:rFonts w:asciiTheme="minorHAnsi" w:eastAsiaTheme="minorHAnsi" w:hAnsiTheme="minorHAnsi" w:cstheme="minorHAnsi"/>
          <w:b/>
          <w:bCs/>
        </w:rPr>
      </w:pPr>
      <w:r w:rsidRPr="00CB7757">
        <w:rPr>
          <w:rFonts w:asciiTheme="minorHAnsi" w:hAnsiTheme="minorHAnsi" w:cstheme="minorHAnsi"/>
          <w:b/>
        </w:rPr>
        <w:t>OGGETTO:</w:t>
      </w:r>
      <w:r w:rsidRPr="00CB7757">
        <w:rPr>
          <w:rFonts w:asciiTheme="minorHAnsi" w:hAnsiTheme="minorHAnsi" w:cstheme="minorHAnsi"/>
          <w:b/>
          <w:spacing w:val="5"/>
        </w:rPr>
        <w:t xml:space="preserve"> </w:t>
      </w:r>
      <w:r w:rsidRPr="00CB7757">
        <w:rPr>
          <w:rFonts w:asciiTheme="minorHAnsi" w:hAnsiTheme="minorHAnsi" w:cstheme="minorHAnsi"/>
          <w:b/>
        </w:rPr>
        <w:t>Avviso</w:t>
      </w:r>
      <w:r w:rsidRPr="00CB7757">
        <w:rPr>
          <w:rFonts w:asciiTheme="minorHAnsi" w:hAnsiTheme="minorHAnsi" w:cstheme="minorHAnsi"/>
          <w:b/>
          <w:spacing w:val="-7"/>
        </w:rPr>
        <w:t xml:space="preserve"> </w:t>
      </w:r>
      <w:r w:rsidRPr="00CB7757">
        <w:rPr>
          <w:rFonts w:asciiTheme="minorHAnsi" w:hAnsiTheme="minorHAnsi" w:cstheme="minorHAnsi"/>
          <w:b/>
        </w:rPr>
        <w:t>pubblico</w:t>
      </w:r>
      <w:r w:rsidRPr="00CB7757">
        <w:rPr>
          <w:rFonts w:asciiTheme="minorHAnsi" w:hAnsiTheme="minorHAnsi" w:cstheme="minorHAnsi"/>
          <w:b/>
          <w:spacing w:val="-8"/>
        </w:rPr>
        <w:t xml:space="preserve"> </w:t>
      </w:r>
      <w:r w:rsidRPr="00CB7757">
        <w:rPr>
          <w:rFonts w:asciiTheme="minorHAnsi" w:hAnsiTheme="minorHAnsi" w:cstheme="minorHAnsi"/>
          <w:b/>
        </w:rPr>
        <w:t>per</w:t>
      </w:r>
      <w:r w:rsidRPr="00CB7757">
        <w:rPr>
          <w:rFonts w:asciiTheme="minorHAnsi" w:hAnsiTheme="minorHAnsi" w:cstheme="minorHAnsi"/>
          <w:b/>
          <w:spacing w:val="-7"/>
        </w:rPr>
        <w:t xml:space="preserve"> </w:t>
      </w:r>
      <w:r w:rsidRPr="00CB7757">
        <w:rPr>
          <w:rFonts w:asciiTheme="minorHAnsi" w:hAnsiTheme="minorHAnsi" w:cstheme="minorHAnsi"/>
          <w:b/>
        </w:rPr>
        <w:t>l’attribuzione</w:t>
      </w:r>
      <w:r w:rsidRPr="00CB7757">
        <w:rPr>
          <w:rFonts w:asciiTheme="minorHAnsi" w:hAnsiTheme="minorHAnsi" w:cstheme="minorHAnsi"/>
          <w:b/>
          <w:spacing w:val="-7"/>
        </w:rPr>
        <w:t xml:space="preserve"> </w:t>
      </w:r>
      <w:r w:rsidRPr="00CB7757">
        <w:rPr>
          <w:rFonts w:asciiTheme="minorHAnsi" w:hAnsiTheme="minorHAnsi" w:cstheme="minorHAnsi"/>
          <w:b/>
        </w:rPr>
        <w:t>di</w:t>
      </w:r>
      <w:r w:rsidRPr="00CB7757">
        <w:rPr>
          <w:rFonts w:asciiTheme="minorHAnsi" w:hAnsiTheme="minorHAnsi" w:cstheme="minorHAnsi"/>
          <w:b/>
          <w:spacing w:val="-8"/>
        </w:rPr>
        <w:t xml:space="preserve"> </w:t>
      </w:r>
      <w:r w:rsidRPr="00CB7757">
        <w:rPr>
          <w:rFonts w:asciiTheme="minorHAnsi" w:hAnsiTheme="minorHAnsi" w:cstheme="minorHAnsi"/>
          <w:b/>
        </w:rPr>
        <w:t>incarichi</w:t>
      </w:r>
      <w:r w:rsidRPr="00CB7757">
        <w:rPr>
          <w:rFonts w:asciiTheme="minorHAnsi" w:hAnsiTheme="minorHAnsi" w:cstheme="minorHAnsi"/>
          <w:b/>
          <w:spacing w:val="-7"/>
        </w:rPr>
        <w:t xml:space="preserve"> </w:t>
      </w:r>
      <w:r w:rsidRPr="00CB7757">
        <w:rPr>
          <w:rFonts w:asciiTheme="minorHAnsi" w:hAnsiTheme="minorHAnsi" w:cstheme="minorHAnsi"/>
          <w:b/>
        </w:rPr>
        <w:t>per</w:t>
      </w:r>
      <w:r w:rsidRPr="00CB7757">
        <w:rPr>
          <w:rFonts w:asciiTheme="minorHAnsi" w:hAnsiTheme="minorHAnsi" w:cstheme="minorHAnsi"/>
          <w:b/>
          <w:spacing w:val="-7"/>
        </w:rPr>
        <w:t xml:space="preserve"> </w:t>
      </w:r>
      <w:r w:rsidRPr="00CB7757">
        <w:rPr>
          <w:rFonts w:asciiTheme="minorHAnsi" w:hAnsiTheme="minorHAnsi" w:cstheme="minorHAnsi"/>
          <w:b/>
        </w:rPr>
        <w:t>prestazione</w:t>
      </w:r>
      <w:r w:rsidRPr="00CB7757">
        <w:rPr>
          <w:rFonts w:asciiTheme="minorHAnsi" w:hAnsiTheme="minorHAnsi" w:cstheme="minorHAnsi"/>
          <w:b/>
          <w:spacing w:val="-8"/>
        </w:rPr>
        <w:t xml:space="preserve"> </w:t>
      </w:r>
      <w:r w:rsidRPr="00CB7757">
        <w:rPr>
          <w:rFonts w:asciiTheme="minorHAnsi" w:hAnsiTheme="minorHAnsi" w:cstheme="minorHAnsi"/>
          <w:b/>
        </w:rPr>
        <w:t>d’opera</w:t>
      </w:r>
      <w:r w:rsidRPr="00CB7757">
        <w:rPr>
          <w:rFonts w:asciiTheme="minorHAnsi" w:hAnsiTheme="minorHAnsi" w:cstheme="minorHAnsi"/>
          <w:b/>
          <w:spacing w:val="-7"/>
        </w:rPr>
        <w:t xml:space="preserve"> </w:t>
      </w:r>
      <w:r w:rsidRPr="00CB7757">
        <w:rPr>
          <w:rFonts w:asciiTheme="minorHAnsi" w:hAnsiTheme="minorHAnsi" w:cstheme="minorHAnsi"/>
          <w:b/>
        </w:rPr>
        <w:t>intellettuale</w:t>
      </w:r>
      <w:r w:rsidRPr="00CB7757">
        <w:rPr>
          <w:rFonts w:asciiTheme="minorHAnsi" w:hAnsiTheme="minorHAnsi" w:cstheme="minorHAnsi"/>
          <w:b/>
          <w:spacing w:val="-52"/>
        </w:rPr>
        <w:t xml:space="preserve"> </w:t>
      </w:r>
      <w:r w:rsidRPr="00CB7757">
        <w:rPr>
          <w:rFonts w:asciiTheme="minorHAnsi" w:hAnsiTheme="minorHAnsi" w:cstheme="minorHAnsi"/>
          <w:b/>
        </w:rPr>
        <w:t xml:space="preserve">rivolto a personale </w:t>
      </w:r>
      <w:proofErr w:type="gramStart"/>
      <w:r w:rsidRPr="00CB7757">
        <w:rPr>
          <w:rFonts w:asciiTheme="minorHAnsi" w:hAnsiTheme="minorHAnsi" w:cstheme="minorHAnsi"/>
          <w:b/>
        </w:rPr>
        <w:t>interno  finalizzato</w:t>
      </w:r>
      <w:proofErr w:type="gramEnd"/>
      <w:r w:rsidRPr="00CB7757">
        <w:rPr>
          <w:rFonts w:asciiTheme="minorHAnsi" w:hAnsiTheme="minorHAnsi" w:cstheme="minorHAnsi"/>
          <w:b/>
        </w:rPr>
        <w:t xml:space="preserve"> all'individuazione di figure di coordinamento e gestione per la realizzazione del progetto </w:t>
      </w:r>
      <w:r w:rsidRPr="00CB7757">
        <w:rPr>
          <w:rFonts w:asciiTheme="minorHAnsi" w:eastAsiaTheme="minorHAnsi" w:hAnsiTheme="minorHAnsi" w:cstheme="minorHAnsi"/>
          <w:b/>
          <w:bCs/>
        </w:rPr>
        <w:t>PIANO NAZIONALE DI RIPRESA E RESILIENZA MISSIONE 4: ISTRUZIONE E RICERCA Componente 1 – Potenziamento dell’offerta dei servizi di istruzione: dagli asili nido alle Università Investimento 3.1: Nuove competenze e nuovi linguaggi</w:t>
      </w:r>
    </w:p>
    <w:p w:rsidR="003D1FC4" w:rsidRPr="00CB7757" w:rsidRDefault="003D1FC4" w:rsidP="003D1FC4">
      <w:pPr>
        <w:adjustRightInd w:val="0"/>
        <w:jc w:val="both"/>
        <w:rPr>
          <w:rFonts w:asciiTheme="minorHAnsi" w:eastAsiaTheme="minorHAnsi" w:hAnsiTheme="minorHAnsi" w:cstheme="minorHAnsi"/>
          <w:b/>
          <w:bCs/>
        </w:rPr>
      </w:pPr>
      <w:r w:rsidRPr="00CB7757">
        <w:rPr>
          <w:rFonts w:asciiTheme="minorHAnsi" w:eastAsiaTheme="minorHAnsi" w:hAnsiTheme="minorHAnsi" w:cstheme="minorHAnsi"/>
          <w:b/>
          <w:bCs/>
        </w:rPr>
        <w:t>Azioni di potenziamento delle competenze STEM e multilinguistiche (D.M. 65/2023)</w:t>
      </w:r>
    </w:p>
    <w:p w:rsidR="003D1FC4" w:rsidRDefault="003D1FC4" w:rsidP="003D1FC4">
      <w:pPr>
        <w:adjustRightInd w:val="0"/>
        <w:jc w:val="both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“Didattica innovativa per nuove occasioni formativa”</w:t>
      </w:r>
    </w:p>
    <w:p w:rsidR="003D1FC4" w:rsidRPr="00BC15AC" w:rsidRDefault="003D1FC4" w:rsidP="003D1FC4">
      <w:pPr>
        <w:tabs>
          <w:tab w:val="left" w:pos="3180"/>
        </w:tabs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proofErr w:type="gramStart"/>
      <w:r w:rsidRPr="00BC15AC">
        <w:rPr>
          <w:rFonts w:asciiTheme="minorHAnsi" w:eastAsiaTheme="minorHAnsi" w:hAnsiTheme="minorHAnsi" w:cstheme="minorHAnsi"/>
          <w:b/>
          <w:bCs/>
          <w:sz w:val="22"/>
          <w:szCs w:val="22"/>
        </w:rPr>
        <w:t>CUP :</w:t>
      </w:r>
      <w:proofErr w:type="gramEnd"/>
      <w:r w:rsidRPr="00BC15AC">
        <w:rPr>
          <w:rFonts w:ascii="Arial" w:eastAsiaTheme="minorHAnsi" w:hAnsi="Arial" w:cs="Arial"/>
          <w:color w:val="333333"/>
          <w:sz w:val="22"/>
          <w:szCs w:val="22"/>
        </w:rPr>
        <w:t xml:space="preserve"> J94D2300133006</w:t>
      </w:r>
      <w:r w:rsidRPr="00BC15AC">
        <w:rPr>
          <w:rFonts w:ascii="Arial" w:eastAsiaTheme="minorHAnsi" w:hAnsi="Arial" w:cs="Arial"/>
          <w:color w:val="333333"/>
          <w:sz w:val="22"/>
          <w:szCs w:val="22"/>
        </w:rPr>
        <w:tab/>
      </w:r>
    </w:p>
    <w:p w:rsidR="003D1FC4" w:rsidRPr="00CB7757" w:rsidRDefault="003D1FC4" w:rsidP="003D1FC4">
      <w:pPr>
        <w:tabs>
          <w:tab w:val="left" w:pos="3180"/>
        </w:tabs>
        <w:adjustRightInd w:val="0"/>
        <w:jc w:val="both"/>
        <w:rPr>
          <w:rFonts w:asciiTheme="minorHAnsi" w:eastAsiaTheme="minorHAnsi" w:hAnsiTheme="minorHAnsi" w:cstheme="minorHAnsi"/>
          <w:b/>
          <w:bCs/>
        </w:rPr>
      </w:pPr>
      <w:r w:rsidRPr="00CB7757">
        <w:rPr>
          <w:rFonts w:asciiTheme="minorHAnsi" w:eastAsiaTheme="minorHAnsi" w:hAnsiTheme="minorHAnsi" w:cstheme="minorHAnsi"/>
          <w:color w:val="333333"/>
        </w:rPr>
        <w:tab/>
      </w:r>
    </w:p>
    <w:p w:rsidR="003D1FC4" w:rsidRPr="00CB7757" w:rsidRDefault="003D1FC4" w:rsidP="003D1FC4">
      <w:pPr>
        <w:ind w:left="97"/>
        <w:rPr>
          <w:rFonts w:asciiTheme="minorHAnsi" w:hAnsiTheme="minorHAnsi" w:cstheme="minorHAnsi"/>
          <w:color w:val="000000"/>
        </w:rPr>
      </w:pPr>
    </w:p>
    <w:p w:rsidR="003D1FC4" w:rsidRPr="00CB7757" w:rsidRDefault="003D1FC4" w:rsidP="003D1FC4">
      <w:pPr>
        <w:ind w:left="97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</w:t>
      </w:r>
      <w:r w:rsidRPr="00CB7757">
        <w:rPr>
          <w:rFonts w:asciiTheme="minorHAnsi" w:hAnsiTheme="minorHAnsi" w:cstheme="minorHAnsi"/>
          <w:b/>
          <w:color w:val="000000"/>
        </w:rPr>
        <w:t>ichiarazione assenza di cause di incompatibilità di conflitto di interesse o di astensione</w:t>
      </w:r>
    </w:p>
    <w:p w:rsidR="003D1FC4" w:rsidRPr="00CB7757" w:rsidRDefault="003D1FC4" w:rsidP="003D1FC4">
      <w:pPr>
        <w:ind w:left="97"/>
        <w:rPr>
          <w:rFonts w:asciiTheme="minorHAnsi" w:hAnsiTheme="minorHAnsi" w:cstheme="minorHAnsi"/>
          <w:b/>
          <w:color w:val="000000"/>
        </w:rPr>
      </w:pP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  <w:r w:rsidRPr="00CB7757">
        <w:rPr>
          <w:rFonts w:asciiTheme="minorHAnsi" w:hAnsiTheme="minorHAnsi" w:cstheme="minorHAnsi"/>
          <w:color w:val="000000"/>
        </w:rPr>
        <w:t xml:space="preserve">Il /la sottoscritto/a ……………………. </w:t>
      </w:r>
      <w:proofErr w:type="gramStart"/>
      <w:r w:rsidRPr="00CB7757">
        <w:rPr>
          <w:rFonts w:asciiTheme="minorHAnsi" w:hAnsiTheme="minorHAnsi" w:cstheme="minorHAnsi"/>
          <w:color w:val="000000"/>
        </w:rPr>
        <w:t>nato</w:t>
      </w:r>
      <w:proofErr w:type="gramEnd"/>
      <w:r w:rsidRPr="00CB7757">
        <w:rPr>
          <w:rFonts w:asciiTheme="minorHAnsi" w:hAnsiTheme="minorHAnsi" w:cstheme="minorHAnsi"/>
          <w:color w:val="000000"/>
        </w:rPr>
        <w:t xml:space="preserve">/a </w:t>
      </w:r>
      <w:proofErr w:type="spellStart"/>
      <w:r w:rsidRPr="00CB7757">
        <w:rPr>
          <w:rFonts w:asciiTheme="minorHAnsi" w:hAnsiTheme="minorHAnsi" w:cstheme="minorHAnsi"/>
          <w:color w:val="000000"/>
        </w:rPr>
        <w:t>a</w:t>
      </w:r>
      <w:proofErr w:type="spellEnd"/>
      <w:r w:rsidRPr="00CB7757">
        <w:rPr>
          <w:rFonts w:asciiTheme="minorHAnsi" w:hAnsiTheme="minorHAnsi" w:cstheme="minorHAnsi"/>
          <w:color w:val="000000"/>
        </w:rPr>
        <w:t xml:space="preserve"> ………….. </w:t>
      </w:r>
      <w:proofErr w:type="gramStart"/>
      <w:r w:rsidRPr="00CB7757">
        <w:rPr>
          <w:rFonts w:asciiTheme="minorHAnsi" w:hAnsiTheme="minorHAnsi" w:cstheme="minorHAnsi"/>
          <w:color w:val="000000"/>
        </w:rPr>
        <w:t>il</w:t>
      </w:r>
      <w:proofErr w:type="gramEnd"/>
      <w:r w:rsidRPr="00CB7757">
        <w:rPr>
          <w:rFonts w:asciiTheme="minorHAnsi" w:hAnsiTheme="minorHAnsi" w:cstheme="minorHAnsi"/>
          <w:color w:val="000000"/>
        </w:rPr>
        <w:t xml:space="preserve"> …………… – C.F…………………. – DSGA / Ass</w:t>
      </w:r>
      <w:r w:rsidR="00417B4E">
        <w:rPr>
          <w:rFonts w:asciiTheme="minorHAnsi" w:hAnsiTheme="minorHAnsi" w:cstheme="minorHAnsi"/>
          <w:color w:val="000000"/>
        </w:rPr>
        <w:t xml:space="preserve">istente Amministrativo </w:t>
      </w:r>
      <w:r w:rsidRPr="00CB7757">
        <w:rPr>
          <w:rFonts w:asciiTheme="minorHAnsi" w:hAnsiTheme="minorHAnsi" w:cstheme="minorHAnsi"/>
          <w:color w:val="000000"/>
        </w:rPr>
        <w:t xml:space="preserve">   in servizio presso </w:t>
      </w:r>
      <w:r w:rsidR="00417B4E">
        <w:rPr>
          <w:rFonts w:asciiTheme="minorHAnsi" w:hAnsiTheme="minorHAnsi" w:cstheme="minorHAnsi"/>
          <w:color w:val="000000"/>
        </w:rPr>
        <w:t xml:space="preserve">l’Istituto </w:t>
      </w:r>
      <w:proofErr w:type="gramStart"/>
      <w:r w:rsidR="00417B4E">
        <w:rPr>
          <w:rFonts w:asciiTheme="minorHAnsi" w:hAnsiTheme="minorHAnsi" w:cstheme="minorHAnsi"/>
          <w:color w:val="000000"/>
        </w:rPr>
        <w:t>Comprensivo  di</w:t>
      </w:r>
      <w:proofErr w:type="gramEnd"/>
      <w:r w:rsidR="00417B4E">
        <w:rPr>
          <w:rFonts w:asciiTheme="minorHAnsi" w:hAnsiTheme="minorHAnsi" w:cstheme="minorHAnsi"/>
          <w:color w:val="000000"/>
        </w:rPr>
        <w:t xml:space="preserve"> Corniglio </w:t>
      </w:r>
      <w:bookmarkStart w:id="0" w:name="_GoBack"/>
      <w:bookmarkEnd w:id="0"/>
      <w:r w:rsidRPr="00CB7757">
        <w:rPr>
          <w:rFonts w:asciiTheme="minorHAnsi" w:hAnsiTheme="minorHAnsi" w:cstheme="minorHAnsi"/>
          <w:color w:val="000000"/>
        </w:rPr>
        <w:t xml:space="preserve"> (PR), in relazione alla  procedura da espletarsi per la realizzazione del progetto PNRR specificato in oggetto, per cui è richiesta la costituzione di un gruppo di lavoro per la realizzazione dell’intervento, </w:t>
      </w: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  <w:r w:rsidRPr="00CB7757">
        <w:rPr>
          <w:rFonts w:asciiTheme="minorHAnsi" w:hAnsiTheme="minorHAnsi" w:cstheme="minorHAnsi"/>
          <w:b/>
          <w:color w:val="000000"/>
        </w:rPr>
        <w:t>VISTA</w:t>
      </w:r>
      <w:r w:rsidRPr="00CB7757">
        <w:rPr>
          <w:rFonts w:asciiTheme="minorHAnsi" w:hAnsiTheme="minorHAnsi" w:cstheme="minorHAnsi"/>
          <w:color w:val="000000"/>
        </w:rPr>
        <w:t xml:space="preserve"> la legge 7 agosto 1990, n. 241 recante “Nuove norme in materia di procedimento amministrativo e di diritto di accesso ai documenti amministrativi”</w:t>
      </w: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  <w:r w:rsidRPr="00CB7757">
        <w:rPr>
          <w:rFonts w:asciiTheme="minorHAnsi" w:hAnsiTheme="minorHAnsi" w:cstheme="minorHAnsi"/>
          <w:b/>
          <w:color w:val="000000"/>
        </w:rPr>
        <w:t>VISTI</w:t>
      </w:r>
      <w:r w:rsidRPr="00CB7757">
        <w:rPr>
          <w:rFonts w:asciiTheme="minorHAnsi" w:hAnsiTheme="minorHAnsi" w:cstheme="minorHAnsi"/>
          <w:color w:val="000000"/>
        </w:rPr>
        <w:t xml:space="preserve"> in particolare, gli artt. 5 e 6 bis della predetta legge;</w:t>
      </w: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  <w:r w:rsidRPr="00CB7757">
        <w:rPr>
          <w:rFonts w:asciiTheme="minorHAnsi" w:hAnsiTheme="minorHAnsi" w:cstheme="minorHAnsi"/>
          <w:b/>
          <w:color w:val="000000"/>
        </w:rPr>
        <w:t>VISTO</w:t>
      </w:r>
      <w:r w:rsidRPr="00CB7757">
        <w:rPr>
          <w:rFonts w:asciiTheme="minorHAnsi" w:hAnsiTheme="minorHAnsi" w:cstheme="minorHAnsi"/>
          <w:color w:val="000000"/>
        </w:rPr>
        <w:t xml:space="preserve"> il D. </w:t>
      </w:r>
      <w:proofErr w:type="spellStart"/>
      <w:r w:rsidRPr="00CB7757">
        <w:rPr>
          <w:rFonts w:asciiTheme="minorHAnsi" w:hAnsiTheme="minorHAnsi" w:cstheme="minorHAnsi"/>
          <w:color w:val="000000"/>
        </w:rPr>
        <w:t>Lgs</w:t>
      </w:r>
      <w:proofErr w:type="spellEnd"/>
      <w:r w:rsidRPr="00CB7757">
        <w:rPr>
          <w:rFonts w:asciiTheme="minorHAnsi" w:hAnsiTheme="minorHAnsi" w:cstheme="minorHAnsi"/>
          <w:color w:val="000000"/>
        </w:rPr>
        <w:t xml:space="preserve"> 30 marzo 2001 n. 165 </w:t>
      </w:r>
      <w:proofErr w:type="gramStart"/>
      <w:r w:rsidRPr="00CB7757">
        <w:rPr>
          <w:rFonts w:asciiTheme="minorHAnsi" w:hAnsiTheme="minorHAnsi" w:cstheme="minorHAnsi"/>
          <w:color w:val="000000"/>
        </w:rPr>
        <w:t>“ Norme</w:t>
      </w:r>
      <w:proofErr w:type="gramEnd"/>
      <w:r w:rsidRPr="00CB7757">
        <w:rPr>
          <w:rFonts w:asciiTheme="minorHAnsi" w:hAnsiTheme="minorHAnsi" w:cstheme="minorHAnsi"/>
          <w:color w:val="000000"/>
        </w:rPr>
        <w:t xml:space="preserve"> generali sull’ordinamento del lavoro alle dipendenze delle amministrazioni pubbliche”</w:t>
      </w: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  <w:r w:rsidRPr="00CB7757">
        <w:rPr>
          <w:rFonts w:asciiTheme="minorHAnsi" w:hAnsiTheme="minorHAnsi" w:cstheme="minorHAnsi"/>
          <w:b/>
          <w:color w:val="000000"/>
        </w:rPr>
        <w:t>VISTO</w:t>
      </w:r>
      <w:r w:rsidRPr="00CB7757">
        <w:rPr>
          <w:rFonts w:asciiTheme="minorHAnsi" w:hAnsiTheme="minorHAnsi" w:cstheme="minorHAnsi"/>
          <w:color w:val="000000"/>
        </w:rPr>
        <w:t xml:space="preserve"> il D. </w:t>
      </w:r>
      <w:proofErr w:type="spellStart"/>
      <w:r w:rsidRPr="00CB7757">
        <w:rPr>
          <w:rFonts w:asciiTheme="minorHAnsi" w:hAnsiTheme="minorHAnsi" w:cstheme="minorHAnsi"/>
          <w:color w:val="000000"/>
        </w:rPr>
        <w:t>Lgs</w:t>
      </w:r>
      <w:proofErr w:type="spellEnd"/>
      <w:r w:rsidRPr="00CB7757">
        <w:rPr>
          <w:rFonts w:asciiTheme="minorHAnsi" w:hAnsiTheme="minorHAnsi" w:cstheme="minorHAnsi"/>
          <w:color w:val="000000"/>
        </w:rPr>
        <w:t xml:space="preserve">. 8 aprile 2013, n. 39 recante </w:t>
      </w:r>
      <w:proofErr w:type="gramStart"/>
      <w:r w:rsidRPr="00CB7757">
        <w:rPr>
          <w:rFonts w:asciiTheme="minorHAnsi" w:hAnsiTheme="minorHAnsi" w:cstheme="minorHAnsi"/>
          <w:color w:val="000000"/>
        </w:rPr>
        <w:t>“ Disposizioni</w:t>
      </w:r>
      <w:proofErr w:type="gramEnd"/>
      <w:r w:rsidRPr="00CB7757">
        <w:rPr>
          <w:rFonts w:asciiTheme="minorHAnsi" w:hAnsiTheme="minorHAnsi" w:cstheme="minorHAnsi"/>
          <w:color w:val="000000"/>
        </w:rPr>
        <w:t xml:space="preserve"> in materia di </w:t>
      </w:r>
      <w:proofErr w:type="spellStart"/>
      <w:r w:rsidRPr="00CB7757">
        <w:rPr>
          <w:rFonts w:asciiTheme="minorHAnsi" w:hAnsiTheme="minorHAnsi" w:cstheme="minorHAnsi"/>
          <w:color w:val="000000"/>
        </w:rPr>
        <w:t>inconferibilità</w:t>
      </w:r>
      <w:proofErr w:type="spellEnd"/>
      <w:r w:rsidRPr="00CB7757">
        <w:rPr>
          <w:rFonts w:asciiTheme="minorHAnsi" w:hAnsiTheme="minorHAnsi" w:cstheme="minorHAnsi"/>
          <w:color w:val="000000"/>
        </w:rPr>
        <w:t xml:space="preserve"> e incompatibilità di incarichi presso le pubbliche amministrazioni, presso gli enti privati a controllo pubblico, a  norma dell’art. 1 commi 49 e 50 della L. 6 novembre 2012, n. 190”</w:t>
      </w: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  <w:r w:rsidRPr="00CB7757">
        <w:rPr>
          <w:rFonts w:asciiTheme="minorHAnsi" w:hAnsiTheme="minorHAnsi" w:cstheme="minorHAnsi"/>
          <w:b/>
          <w:color w:val="000000"/>
        </w:rPr>
        <w:t>VISTA</w:t>
      </w:r>
      <w:r w:rsidRPr="00CB7757">
        <w:rPr>
          <w:rFonts w:asciiTheme="minorHAnsi" w:hAnsiTheme="minorHAnsi" w:cstheme="minorHAnsi"/>
          <w:color w:val="000000"/>
        </w:rPr>
        <w:t xml:space="preserve"> la L. 6 novembre 2012 n. </w:t>
      </w:r>
      <w:proofErr w:type="gramStart"/>
      <w:r w:rsidRPr="00CB7757">
        <w:rPr>
          <w:rFonts w:asciiTheme="minorHAnsi" w:hAnsiTheme="minorHAnsi" w:cstheme="minorHAnsi"/>
          <w:color w:val="000000"/>
        </w:rPr>
        <w:t>190  recante</w:t>
      </w:r>
      <w:proofErr w:type="gramEnd"/>
      <w:r w:rsidRPr="00CB7757">
        <w:rPr>
          <w:rFonts w:asciiTheme="minorHAnsi" w:hAnsiTheme="minorHAnsi" w:cstheme="minorHAnsi"/>
          <w:color w:val="000000"/>
        </w:rPr>
        <w:t xml:space="preserve"> “ Disposizioni per la prevenzione e la repressione della corruzione e dell’illegalità nella pubblica amministrazione”;</w:t>
      </w: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  <w:r w:rsidRPr="00CB7757">
        <w:rPr>
          <w:rFonts w:asciiTheme="minorHAnsi" w:hAnsiTheme="minorHAnsi" w:cstheme="minorHAnsi"/>
          <w:b/>
          <w:color w:val="000000"/>
        </w:rPr>
        <w:lastRenderedPageBreak/>
        <w:t>CONSAPEVOLE</w:t>
      </w:r>
      <w:r w:rsidRPr="00CB7757">
        <w:rPr>
          <w:rFonts w:asciiTheme="minorHAnsi" w:hAnsiTheme="minorHAnsi" w:cstheme="minorHAnsi"/>
          <w:color w:val="000000"/>
        </w:rPr>
        <w:t xml:space="preserve"> che la falsità in atti e le dichiarazioni mendaci sono punite ai sensi del codice penale e delle leggi speciali in materia e che, laddove emergesse la non veridicità di quanto dichiarato si avrà la decadenza dai benefici eventualmente ottenuti ai sensi dell’art. 75 del D.P.R. 445/2000 e l’applicazione di ogni altra sanzione prevista dalla legge;</w:t>
      </w: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</w:p>
    <w:p w:rsidR="003D1FC4" w:rsidRPr="00CB7757" w:rsidRDefault="003D1FC4" w:rsidP="003D1FC4">
      <w:pPr>
        <w:ind w:left="97"/>
        <w:jc w:val="center"/>
        <w:rPr>
          <w:rFonts w:asciiTheme="minorHAnsi" w:hAnsiTheme="minorHAnsi" w:cstheme="minorHAnsi"/>
          <w:b/>
          <w:color w:val="000000"/>
        </w:rPr>
      </w:pPr>
      <w:r w:rsidRPr="00CB7757">
        <w:rPr>
          <w:rFonts w:asciiTheme="minorHAnsi" w:hAnsiTheme="minorHAnsi" w:cstheme="minorHAnsi"/>
          <w:b/>
          <w:color w:val="000000"/>
        </w:rPr>
        <w:t>DICHIARA</w:t>
      </w:r>
    </w:p>
    <w:p w:rsidR="003D1FC4" w:rsidRPr="00CB7757" w:rsidRDefault="003D1FC4" w:rsidP="003D1FC4">
      <w:pPr>
        <w:ind w:left="97"/>
        <w:jc w:val="both"/>
        <w:rPr>
          <w:rFonts w:asciiTheme="minorHAnsi" w:hAnsiTheme="minorHAnsi" w:cstheme="minorHAnsi"/>
          <w:color w:val="000000"/>
        </w:rPr>
      </w:pPr>
      <w:r w:rsidRPr="00CB7757">
        <w:rPr>
          <w:rFonts w:asciiTheme="minorHAnsi" w:hAnsiTheme="minorHAnsi" w:cstheme="minorHAnsi"/>
          <w:color w:val="000000"/>
        </w:rPr>
        <w:t>Ai sensi e per gli effetti di cui agli artt. 46 e 47 del D.P.R. 445/2000:</w:t>
      </w:r>
    </w:p>
    <w:p w:rsidR="003D1FC4" w:rsidRPr="00CB7757" w:rsidRDefault="003D1FC4" w:rsidP="003D1FC4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 xml:space="preserve">Di non trovarsi in situazione di incompatibilità ai sensi di quanto previsto dal D. </w:t>
      </w:r>
      <w:proofErr w:type="spellStart"/>
      <w:r w:rsidRPr="00CB7757">
        <w:rPr>
          <w:rFonts w:asciiTheme="minorHAnsi" w:hAnsiTheme="minorHAnsi" w:cstheme="minorHAnsi"/>
          <w:color w:val="000000"/>
          <w:sz w:val="24"/>
          <w:szCs w:val="24"/>
        </w:rPr>
        <w:t>Lgs</w:t>
      </w:r>
      <w:proofErr w:type="spellEnd"/>
      <w:r w:rsidRPr="00CB7757">
        <w:rPr>
          <w:rFonts w:asciiTheme="minorHAnsi" w:hAnsiTheme="minorHAnsi" w:cstheme="minorHAnsi"/>
          <w:color w:val="000000"/>
          <w:sz w:val="24"/>
          <w:szCs w:val="24"/>
        </w:rPr>
        <w:t xml:space="preserve">. 39/2013 e dall’art. 53 del D. </w:t>
      </w:r>
      <w:proofErr w:type="spellStart"/>
      <w:r w:rsidRPr="00CB7757">
        <w:rPr>
          <w:rFonts w:asciiTheme="minorHAnsi" w:hAnsiTheme="minorHAnsi" w:cstheme="minorHAnsi"/>
          <w:color w:val="000000"/>
          <w:sz w:val="24"/>
          <w:szCs w:val="24"/>
        </w:rPr>
        <w:t>Lgs</w:t>
      </w:r>
      <w:proofErr w:type="spellEnd"/>
      <w:r w:rsidRPr="00CB7757">
        <w:rPr>
          <w:rFonts w:asciiTheme="minorHAnsi" w:hAnsiTheme="minorHAnsi" w:cstheme="minorHAnsi"/>
          <w:color w:val="000000"/>
          <w:sz w:val="24"/>
          <w:szCs w:val="24"/>
        </w:rPr>
        <w:t>. 165/01;</w:t>
      </w:r>
    </w:p>
    <w:p w:rsidR="003D1FC4" w:rsidRPr="00CB7757" w:rsidRDefault="003D1FC4" w:rsidP="003D1FC4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 xml:space="preserve">Di non avere direttamente o indirettamente, un interesse </w:t>
      </w:r>
      <w:proofErr w:type="gramStart"/>
      <w:r w:rsidRPr="00CB7757">
        <w:rPr>
          <w:rFonts w:asciiTheme="minorHAnsi" w:hAnsiTheme="minorHAnsi" w:cstheme="minorHAnsi"/>
          <w:color w:val="000000"/>
          <w:sz w:val="24"/>
          <w:szCs w:val="24"/>
        </w:rPr>
        <w:t>finanziario ,</w:t>
      </w:r>
      <w:proofErr w:type="gramEnd"/>
      <w:r w:rsidRPr="00CB7757">
        <w:rPr>
          <w:rFonts w:asciiTheme="minorHAnsi" w:hAnsiTheme="minorHAnsi" w:cstheme="minorHAnsi"/>
          <w:color w:val="000000"/>
          <w:sz w:val="24"/>
          <w:szCs w:val="24"/>
        </w:rPr>
        <w:t xml:space="preserve"> economico o altro interesse personale nel procedimento in esame, né di trovarsi in altra condizione di conflitto di interesse, neppure potenziale, ai sensi dell’art. 6 bis  della L. 241/90. In particolare, che l’assunzione dell’incarico di responsabile del procedimento:</w:t>
      </w:r>
    </w:p>
    <w:p w:rsidR="003D1FC4" w:rsidRPr="00CB7757" w:rsidRDefault="003D1FC4" w:rsidP="003D1FC4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>Non coinvolge interessi propri;</w:t>
      </w:r>
    </w:p>
    <w:p w:rsidR="003D1FC4" w:rsidRPr="00CB7757" w:rsidRDefault="003D1FC4" w:rsidP="003D1FC4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>Non coinvolge interessi di parenti, affini entro il secondo grado, del coniuge o di conviventi oppure di persone con le quali abbia rapporti di frequentazione abituale;</w:t>
      </w:r>
    </w:p>
    <w:p w:rsidR="003D1FC4" w:rsidRPr="00CB7757" w:rsidRDefault="003D1FC4" w:rsidP="003D1FC4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>Non coinvolge interessi di soggetti o organizzazioni con cui la sottoscritta o il coniuge abbia causa pendente o grave inimicizia o rapporti di credito o debito significativi;</w:t>
      </w:r>
    </w:p>
    <w:p w:rsidR="003D1FC4" w:rsidRPr="00CB7757" w:rsidRDefault="003D1FC4" w:rsidP="003D1FC4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>Non coinvolge interessi di soggetti o organizzazioni di cui sia tutore, curatore, procuratore o agente, titolare effettivo, ovvero di enti, associazioni anche non riconosciute, comitati, società o stabilimenti di cui sia amministratore, gerente o dirigente;</w:t>
      </w:r>
    </w:p>
    <w:p w:rsidR="003D1FC4" w:rsidRPr="00CB7757" w:rsidRDefault="003D1FC4" w:rsidP="003D1FC4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>Che non sussistono diverse ragioni di opportunità che si frappongano al conferimento dell’incarico in questione;</w:t>
      </w:r>
    </w:p>
    <w:p w:rsidR="003D1FC4" w:rsidRPr="00CB7757" w:rsidRDefault="003D1FC4" w:rsidP="003D1FC4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>Di aver preso piena cognizione del Codice di comportamento dei dipendenti pubblici di cui al DPR 16/04/2013 n. 62;</w:t>
      </w:r>
    </w:p>
    <w:p w:rsidR="003D1FC4" w:rsidRPr="00CB7757" w:rsidRDefault="003D1FC4" w:rsidP="003D1FC4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:rsidR="003D1FC4" w:rsidRPr="00CB7757" w:rsidRDefault="003D1FC4" w:rsidP="003D1FC4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3D1FC4" w:rsidRPr="00CB7757" w:rsidRDefault="003D1FC4" w:rsidP="003D1FC4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B7757">
        <w:rPr>
          <w:rFonts w:asciiTheme="minorHAnsi" w:hAnsiTheme="minorHAnsi" w:cstheme="minorHAnsi"/>
          <w:color w:val="000000"/>
          <w:sz w:val="24"/>
          <w:szCs w:val="24"/>
        </w:rPr>
        <w:t xml:space="preserve">Di essere a </w:t>
      </w:r>
      <w:proofErr w:type="gramStart"/>
      <w:r w:rsidRPr="00CB7757">
        <w:rPr>
          <w:rFonts w:asciiTheme="minorHAnsi" w:hAnsiTheme="minorHAnsi" w:cstheme="minorHAnsi"/>
          <w:color w:val="000000"/>
          <w:sz w:val="24"/>
          <w:szCs w:val="24"/>
        </w:rPr>
        <w:t>conoscenza  ai</w:t>
      </w:r>
      <w:proofErr w:type="gramEnd"/>
      <w:r w:rsidRPr="00CB7757">
        <w:rPr>
          <w:rFonts w:asciiTheme="minorHAnsi" w:hAnsiTheme="minorHAnsi" w:cstheme="minorHAnsi"/>
          <w:color w:val="000000"/>
          <w:sz w:val="24"/>
          <w:szCs w:val="24"/>
        </w:rPr>
        <w:t xml:space="preserve"> sensi dell’art. 13 del Regolamento UE  2016/679 del parlamento Europeo e del Consiglio  del 27aprile 2016 e del decreto legislativo  30 giugno 2003 n. 196 del trattamento dei dati personali raccolti e in particolare che tali dati saranno trattati, anche con strumenti informatici , esclusivamente per le finalità  per le quali le presenti dichiarazioni vengono rese e fornisce il relativo consenso.</w:t>
      </w:r>
    </w:p>
    <w:p w:rsidR="003D1FC4" w:rsidRPr="00CB7757" w:rsidRDefault="003D1FC4" w:rsidP="003D1FC4">
      <w:pPr>
        <w:rPr>
          <w:rFonts w:asciiTheme="minorHAnsi" w:hAnsiTheme="minorHAnsi" w:cstheme="minorHAnsi"/>
          <w:color w:val="000000"/>
        </w:rPr>
      </w:pPr>
    </w:p>
    <w:p w:rsidR="003D1FC4" w:rsidRPr="00CB7757" w:rsidRDefault="003D1FC4" w:rsidP="003D1FC4">
      <w:pPr>
        <w:rPr>
          <w:rFonts w:asciiTheme="minorHAnsi" w:hAnsiTheme="minorHAnsi" w:cstheme="minorHAnsi"/>
          <w:color w:val="000000"/>
        </w:rPr>
      </w:pPr>
      <w:r w:rsidRPr="00CB7757">
        <w:rPr>
          <w:rFonts w:asciiTheme="minorHAnsi" w:hAnsiTheme="minorHAnsi" w:cstheme="minorHAnsi"/>
          <w:color w:val="000000"/>
        </w:rPr>
        <w:t xml:space="preserve">Data                                                                              Firma </w:t>
      </w:r>
    </w:p>
    <w:p w:rsidR="003D1FC4" w:rsidRPr="00CB7757" w:rsidRDefault="003D1FC4" w:rsidP="003D1FC4">
      <w:pPr>
        <w:tabs>
          <w:tab w:val="left" w:pos="2730"/>
        </w:tabs>
        <w:rPr>
          <w:rFonts w:asciiTheme="minorHAnsi" w:hAnsiTheme="minorHAnsi" w:cstheme="minorHAnsi"/>
          <w:lang w:eastAsia="en-US"/>
        </w:rPr>
      </w:pPr>
      <w:r w:rsidRPr="00CB7757">
        <w:rPr>
          <w:rFonts w:asciiTheme="minorHAnsi" w:hAnsiTheme="minorHAnsi" w:cstheme="minorHAnsi"/>
          <w:lang w:eastAsia="en-US"/>
        </w:rPr>
        <w:tab/>
      </w:r>
    </w:p>
    <w:p w:rsidR="003D1FC4" w:rsidRDefault="003D1FC4"/>
    <w:sectPr w:rsidR="003D1F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43A95"/>
    <w:multiLevelType w:val="hybridMultilevel"/>
    <w:tmpl w:val="613A631A"/>
    <w:lvl w:ilvl="0" w:tplc="0410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7F437281"/>
    <w:multiLevelType w:val="hybridMultilevel"/>
    <w:tmpl w:val="100CE84E"/>
    <w:lvl w:ilvl="0" w:tplc="01D25576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7" w:hanging="360"/>
      </w:pPr>
    </w:lvl>
    <w:lvl w:ilvl="2" w:tplc="0410001B" w:tentative="1">
      <w:start w:val="1"/>
      <w:numFmt w:val="lowerRoman"/>
      <w:lvlText w:val="%3."/>
      <w:lvlJc w:val="right"/>
      <w:pPr>
        <w:ind w:left="1897" w:hanging="180"/>
      </w:pPr>
    </w:lvl>
    <w:lvl w:ilvl="3" w:tplc="0410000F" w:tentative="1">
      <w:start w:val="1"/>
      <w:numFmt w:val="decimal"/>
      <w:lvlText w:val="%4."/>
      <w:lvlJc w:val="left"/>
      <w:pPr>
        <w:ind w:left="2617" w:hanging="360"/>
      </w:pPr>
    </w:lvl>
    <w:lvl w:ilvl="4" w:tplc="04100019" w:tentative="1">
      <w:start w:val="1"/>
      <w:numFmt w:val="lowerLetter"/>
      <w:lvlText w:val="%5."/>
      <w:lvlJc w:val="left"/>
      <w:pPr>
        <w:ind w:left="3337" w:hanging="360"/>
      </w:pPr>
    </w:lvl>
    <w:lvl w:ilvl="5" w:tplc="0410001B" w:tentative="1">
      <w:start w:val="1"/>
      <w:numFmt w:val="lowerRoman"/>
      <w:lvlText w:val="%6."/>
      <w:lvlJc w:val="right"/>
      <w:pPr>
        <w:ind w:left="4057" w:hanging="180"/>
      </w:pPr>
    </w:lvl>
    <w:lvl w:ilvl="6" w:tplc="0410000F" w:tentative="1">
      <w:start w:val="1"/>
      <w:numFmt w:val="decimal"/>
      <w:lvlText w:val="%7."/>
      <w:lvlJc w:val="left"/>
      <w:pPr>
        <w:ind w:left="4777" w:hanging="360"/>
      </w:pPr>
    </w:lvl>
    <w:lvl w:ilvl="7" w:tplc="04100019" w:tentative="1">
      <w:start w:val="1"/>
      <w:numFmt w:val="lowerLetter"/>
      <w:lvlText w:val="%8."/>
      <w:lvlJc w:val="left"/>
      <w:pPr>
        <w:ind w:left="5497" w:hanging="360"/>
      </w:pPr>
    </w:lvl>
    <w:lvl w:ilvl="8" w:tplc="0410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4"/>
    <w:rsid w:val="003D1FC4"/>
    <w:rsid w:val="00417B4E"/>
    <w:rsid w:val="00C066C0"/>
    <w:rsid w:val="00F8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07515-B338-47E4-B474-7ADDB284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D1FC4"/>
    <w:pPr>
      <w:widowControl w:val="0"/>
      <w:autoSpaceDE w:val="0"/>
      <w:autoSpaceDN w:val="0"/>
      <w:ind w:left="473" w:right="261"/>
      <w:jc w:val="both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Rusciano</dc:creator>
  <cp:keywords/>
  <dc:description/>
  <cp:lastModifiedBy>Marianna Rusciano</cp:lastModifiedBy>
  <cp:revision>2</cp:revision>
  <dcterms:created xsi:type="dcterms:W3CDTF">2024-07-15T08:01:00Z</dcterms:created>
  <dcterms:modified xsi:type="dcterms:W3CDTF">2024-07-15T08:05:00Z</dcterms:modified>
</cp:coreProperties>
</file>