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06" w:rsidRDefault="00012E06" w:rsidP="00012E06">
      <w:pPr>
        <w:spacing w:before="0" w:beforeAutospacing="0"/>
        <w:jc w:val="center"/>
      </w:pPr>
      <w:proofErr w:type="spellStart"/>
      <w:r>
        <w:t>D.Lgs.</w:t>
      </w:r>
      <w:proofErr w:type="spellEnd"/>
      <w:r>
        <w:t xml:space="preserve"> 297/1994: “Approvazione del testo</w:t>
      </w:r>
    </w:p>
    <w:p w:rsidR="00012E06" w:rsidRDefault="00012E06" w:rsidP="00012E06">
      <w:pPr>
        <w:spacing w:before="0" w:beforeAutospacing="0"/>
        <w:jc w:val="center"/>
      </w:pPr>
      <w:r>
        <w:t>unico delle disposizioni legislative vigenti in</w:t>
      </w:r>
    </w:p>
    <w:p w:rsidR="00012E06" w:rsidRDefault="00012E06" w:rsidP="00012E06">
      <w:pPr>
        <w:spacing w:before="0" w:beforeAutospacing="0"/>
        <w:jc w:val="center"/>
      </w:pPr>
      <w:r>
        <w:t>materia di istruzione, relative alle scuole di</w:t>
      </w:r>
    </w:p>
    <w:p w:rsidR="00D67916" w:rsidRDefault="00012E06" w:rsidP="00012E06">
      <w:pPr>
        <w:spacing w:before="0" w:beforeAutospacing="0"/>
        <w:jc w:val="center"/>
      </w:pPr>
      <w:r>
        <w:t>ogni ordine e grado”.</w:t>
      </w:r>
    </w:p>
    <w:p w:rsidR="00012E06" w:rsidRDefault="00012E06" w:rsidP="00012E06">
      <w:pPr>
        <w:spacing w:before="0" w:beforeAutospacing="0"/>
        <w:jc w:val="center"/>
      </w:pPr>
    </w:p>
    <w:p w:rsidR="00284BC0" w:rsidRDefault="00284BC0" w:rsidP="00D67916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012E06" w:rsidRDefault="00012E06" w:rsidP="00284BC0">
      <w:pPr>
        <w:spacing w:before="0" w:beforeAutospacing="0"/>
        <w:jc w:val="center"/>
      </w:pPr>
      <w:hyperlink r:id="rId9" w:history="1">
        <w:r w:rsidRPr="00EE148D">
          <w:rPr>
            <w:rStyle w:val="Collegamentoipertestuale"/>
          </w:rPr>
          <w:t>http://www.normattiva.it/uri-res/N2Ls?urn:nir:stato:decreto.legislativo:1994-04-16;297</w:t>
        </w:r>
      </w:hyperlink>
    </w:p>
    <w:p w:rsidR="00012E06" w:rsidRDefault="00012E06" w:rsidP="00284BC0">
      <w:pPr>
        <w:spacing w:before="0" w:beforeAutospacing="0"/>
        <w:jc w:val="center"/>
      </w:pPr>
      <w:bookmarkStart w:id="0" w:name="_GoBack"/>
      <w:bookmarkEnd w:id="0"/>
    </w:p>
    <w:sectPr w:rsidR="00012E06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6E" w:rsidRDefault="002A586E" w:rsidP="00C95090">
      <w:pPr>
        <w:spacing w:line="240" w:lineRule="auto"/>
      </w:pPr>
      <w:r>
        <w:separator/>
      </w:r>
    </w:p>
  </w:endnote>
  <w:endnote w:type="continuationSeparator" w:id="0">
    <w:p w:rsidR="002A586E" w:rsidRDefault="002A586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012E06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6E" w:rsidRDefault="002A586E" w:rsidP="00C95090">
      <w:pPr>
        <w:spacing w:line="240" w:lineRule="auto"/>
      </w:pPr>
      <w:r>
        <w:separator/>
      </w:r>
    </w:p>
  </w:footnote>
  <w:footnote w:type="continuationSeparator" w:id="0">
    <w:p w:rsidR="002A586E" w:rsidRDefault="002A586E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012E06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3F9B26AC" wp14:editId="3E276243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07F16CA6" wp14:editId="53E1DAA5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1A8DCA94" wp14:editId="4CA1530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12E06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A586E"/>
    <w:rsid w:val="002B7547"/>
    <w:rsid w:val="002B7AC8"/>
    <w:rsid w:val="002D6A6D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34BFA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C735A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085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30862"/>
    <w:rsid w:val="00D44B1C"/>
    <w:rsid w:val="00D6105C"/>
    <w:rsid w:val="00D6466A"/>
    <w:rsid w:val="00D67916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rmattiva.it/uri-res/N2Ls?urn:nir:stato:decreto.legislativo:1994-04-16;29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71</cp:revision>
  <cp:lastPrinted>2022-08-05T10:38:00Z</cp:lastPrinted>
  <dcterms:created xsi:type="dcterms:W3CDTF">2019-10-30T10:50:00Z</dcterms:created>
  <dcterms:modified xsi:type="dcterms:W3CDTF">2023-06-29T07:56:00Z</dcterms:modified>
</cp:coreProperties>
</file>