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sz w:val="24"/>
          <w:szCs w:val="24"/>
          <w:rtl w:val="0"/>
        </w:rPr>
        <w:t xml:space="preserve">per la selezione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docenti tutor, esperti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ESO4.6.A1.B - PotenziaMenti. Una scuola che cresce!</w:t>
      </w:r>
      <w:r w:rsidDel="00000000" w:rsidR="00000000" w:rsidRPr="00000000">
        <w:rPr>
          <w:sz w:val="24"/>
          <w:szCs w:val="24"/>
          <w:rtl w:val="0"/>
        </w:rPr>
        <w:t xml:space="preserve">  – codice </w:t>
      </w:r>
      <w:r w:rsidDel="00000000" w:rsidR="00000000" w:rsidRPr="00000000">
        <w:rPr>
          <w:b w:val="1"/>
          <w:sz w:val="24"/>
          <w:szCs w:val="24"/>
          <w:rtl w:val="0"/>
        </w:rPr>
        <w:t xml:space="preserve">ESO4.6.A1.B-FSEPN-EM-2024-125 -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E94D24004790007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4">
      <w:pPr>
        <w:spacing w:line="259" w:lineRule="auto"/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59" w:lineRule="auto"/>
        <w:ind w:left="4956" w:firstLine="707.9999999999995"/>
        <w:jc w:val="righ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</w:t>
      </w:r>
      <w:r w:rsidDel="00000000" w:rsidR="00000000" w:rsidRPr="00000000">
        <w:rPr>
          <w:b w:val="1"/>
          <w:sz w:val="24"/>
          <w:szCs w:val="24"/>
          <w:rtl w:val="0"/>
        </w:rPr>
        <w:t xml:space="preserve">IC Fermi-Ferrari di Langhirano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 w:rsidDel="00000000" w:rsidR="00000000" w:rsidRPr="00000000">
        <w:rPr>
          <w:i w:val="1"/>
          <w:sz w:val="24"/>
          <w:szCs w:val="24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docenti tutor ed esperti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ESO4.6.A1.B - PotenziaMenti. Una scuola che cresce!</w:t>
      </w:r>
      <w:r w:rsidDel="00000000" w:rsidR="00000000" w:rsidRPr="00000000">
        <w:rPr>
          <w:sz w:val="24"/>
          <w:szCs w:val="24"/>
          <w:rtl w:val="0"/>
        </w:rPr>
        <w:t xml:space="preserve"> – codice </w:t>
      </w:r>
      <w:r w:rsidDel="00000000" w:rsidR="00000000" w:rsidRPr="00000000">
        <w:rPr>
          <w:b w:val="1"/>
          <w:sz w:val="24"/>
          <w:szCs w:val="24"/>
          <w:rtl w:val="0"/>
        </w:rPr>
        <w:t xml:space="preserve">ESO4.6.A1.B-FSEPN-EM-2024-125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particolare, si candida per il/i seguente/i ruolo/i e la/le seguente/i attività:</w:t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680"/>
        <w:gridCol w:w="3435"/>
        <w:gridCol w:w="1275"/>
        <w:gridCol w:w="1545"/>
        <w:tblGridChange w:id="0">
          <w:tblGrid>
            <w:gridCol w:w="1665"/>
            <w:gridCol w:w="1680"/>
            <w:gridCol w:w="3435"/>
            <w:gridCol w:w="127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 qualità di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modulo e Attività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rHeight w:val="42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4"/>
              </w:numPr>
              <w:spacing w:after="0"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Scrittura creativa: Pensieri, emozioni…</w:t>
            </w:r>
          </w:p>
          <w:p w:rsidR="00000000" w:rsidDel="00000000" w:rsidP="00000000" w:rsidRDefault="00000000" w:rsidRPr="00000000" w14:paraId="00000017">
            <w:pPr>
              <w:spacing w:after="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parole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Laboratorio di prima alfabetizzazione di Italiano L2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 e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3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Laboratorio di lettura e scrittura creativa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Laboratorio linguistico di Italiano L2 livello A1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9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Matemotricità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6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Matematica ludica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0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Matematica per pensare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59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Matematica in gioco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 e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11"/>
              </w:numPr>
              <w:spacing w:line="259" w:lineRule="auto"/>
              <w:ind w:left="72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before="240" w:line="259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5"/>
        </w:numPr>
        <w:tabs>
          <w:tab w:val="left" w:leader="none" w:pos="426"/>
          <w:tab w:val="left" w:leader="none" w:pos="993"/>
        </w:tabs>
        <w:spacing w:after="0" w:afterAutospacing="0" w:before="12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9"/>
        </w:numPr>
        <w:tabs>
          <w:tab w:val="left" w:leader="none" w:pos="284"/>
        </w:tabs>
        <w:spacing w:after="0" w:afterAutospacing="0" w:before="0" w:beforeAutospacing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9"/>
        </w:numPr>
        <w:tabs>
          <w:tab w:val="left" w:leader="none" w:pos="284"/>
        </w:tabs>
        <w:spacing w:after="0" w:afterAutospacing="0" w:before="0" w:beforeAutospacing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9"/>
        </w:numPr>
        <w:tabs>
          <w:tab w:val="left" w:leader="none" w:pos="284"/>
        </w:tabs>
        <w:spacing w:after="0" w:afterAutospacing="0" w:before="0" w:beforeAutospacing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9"/>
        </w:numPr>
        <w:tabs>
          <w:tab w:val="left" w:leader="none" w:pos="284"/>
        </w:tabs>
        <w:spacing w:after="120" w:before="0" w:beforeAutospacing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5"/>
        </w:numPr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5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5"/>
        </w:numPr>
        <w:tabs>
          <w:tab w:val="left" w:leader="none" w:pos="0"/>
          <w:tab w:val="left" w:leader="none" w:pos="142"/>
        </w:tabs>
        <w:spacing w:after="0" w:afterAutospacing="0" w:before="0" w:beforeAutospacing="0" w:line="276" w:lineRule="auto"/>
        <w:ind w:left="426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15"/>
        </w:numPr>
        <w:tabs>
          <w:tab w:val="left" w:leader="none" w:pos="0"/>
          <w:tab w:val="left" w:leader="none" w:pos="142"/>
        </w:tabs>
        <w:spacing w:after="360" w:before="0" w:beforeAutospacing="0" w:line="276" w:lineRule="auto"/>
        <w:ind w:left="425"/>
        <w:jc w:val="both"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7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7A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0" w:afterAutospacing="0" w:before="12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o se sì a quali</w:t>
      </w:r>
      <w:r w:rsidDel="00000000" w:rsidR="00000000" w:rsidRPr="00000000">
        <w:rPr>
          <w:sz w:val="24"/>
          <w:szCs w:val="24"/>
          <w:rtl w:val="0"/>
        </w:rPr>
        <w:t xml:space="preserve">]; </w:t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83">
      <w:pPr>
        <w:numPr>
          <w:ilvl w:val="0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84">
      <w:pPr>
        <w:numPr>
          <w:ilvl w:val="1"/>
          <w:numId w:val="18"/>
        </w:numPr>
        <w:spacing w:after="0" w:afterAutospacing="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spacing w:after="120" w:before="0" w:beforeAutospacing="0" w:line="276" w:lineRule="auto"/>
        <w:ind w:left="35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8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sz w:val="24"/>
          <w:szCs w:val="24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.73228346456688" w:firstLine="0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114300" distR="114300">
          <wp:extent cx="5987415" cy="433959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7415" cy="43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W w:w="9778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26"/>
      <w:gridCol w:w="8252"/>
      <w:tblGridChange w:id="0">
        <w:tblGrid>
          <w:gridCol w:w="1526"/>
          <w:gridCol w:w="8252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90">
          <w:pPr>
            <w:spacing w:after="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47627</wp:posOffset>
                </wp:positionH>
                <wp:positionV relativeFrom="paragraph">
                  <wp:posOffset>19050</wp:posOffset>
                </wp:positionV>
                <wp:extent cx="606076" cy="646271"/>
                <wp:effectExtent b="0" l="0" r="0" t="0"/>
                <wp:wrapTopAndBottom distB="0" distT="0"/>
                <wp:docPr id="5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076" cy="646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91">
          <w:pPr>
            <w:spacing w:after="0" w:line="276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5105400" cy="1143000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6F2F99"/>
    <w:pPr>
      <w:spacing w:after="160" w:line="256" w:lineRule="auto"/>
    </w:pPr>
    <w:rPr>
      <w:rFonts w:ascii="Calibri" w:cs="Calibri" w:eastAsia="Calibri" w:hAnsi="Calibri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F2F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F2F99"/>
    <w:rPr>
      <w:rFonts w:ascii="Tahoma" w:cs="Tahoma" w:eastAsia="Calibri" w:hAnsi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F2F99"/>
    <w:rPr>
      <w:rFonts w:ascii="Calibri" w:cs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F2F99"/>
    <w:rPr>
      <w:rFonts w:ascii="Calibri" w:cs="Calibri" w:eastAsia="Calibri" w:hAnsi="Calibri"/>
      <w:lang w:eastAsia="it-IT"/>
    </w:rPr>
  </w:style>
  <w:style w:type="paragraph" w:styleId="Paragrafoelenco">
    <w:name w:val="List Paragraph"/>
    <w:basedOn w:val="Normale"/>
    <w:uiPriority w:val="34"/>
    <w:qFormat w:val="1"/>
    <w:rsid w:val="006F2F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J0gzbnJeRAfIs+/Vn/du8go6w==">CgMxLjA4AHIhMWhGdWxha2JQa1JUdkxXTWVhYnplOW0waFZIVGUzVUNk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2025-01-15T09:46:00Z</dcterms:created>
  <dc:creator>dsga</dc:creator>
</cp:coreProperties>
</file>