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44" w:before="144" w:line="240" w:lineRule="auto"/>
        <w:ind w:left="567" w:firstLine="0"/>
        <w:jc w:val="right"/>
        <w:rPr/>
      </w:pPr>
      <w:r w:rsidDel="00000000" w:rsidR="00000000" w:rsidRPr="00000000">
        <w:rPr>
          <w:b w:val="1"/>
          <w:rtl w:val="0"/>
        </w:rPr>
        <w:t xml:space="preserve">ALLEGATO C </w:t>
      </w:r>
      <w:r w:rsidDel="00000000" w:rsidR="00000000" w:rsidRPr="00000000">
        <w:rPr>
          <w:rtl w:val="0"/>
        </w:rPr>
      </w:r>
    </w:p>
    <w:tbl>
      <w:tblPr>
        <w:tblStyle w:val="Table1"/>
        <w:tblpPr w:leftFromText="141" w:rightFromText="141" w:topFromText="0" w:bottomFromText="0" w:vertAnchor="page" w:horzAnchor="margin" w:tblpX="0" w:tblpY="0"/>
        <w:tblW w:w="7447.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185"/>
        <w:gridCol w:w="2631"/>
        <w:gridCol w:w="2631"/>
        <w:tblGridChange w:id="0">
          <w:tblGrid>
            <w:gridCol w:w="2185"/>
            <w:gridCol w:w="2631"/>
            <w:gridCol w:w="2631"/>
          </w:tblGrid>
        </w:tblGridChange>
      </w:tblGrid>
      <w:tr>
        <w:trPr>
          <w:cantSplit w:val="0"/>
          <w:trHeight w:val="733"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2">
            <w:pPr>
              <w:pBdr>
                <w:top w:space="0" w:sz="0" w:val="nil"/>
                <w:left w:space="0" w:sz="0" w:val="nil"/>
                <w:bottom w:space="0" w:sz="0" w:val="nil"/>
                <w:right w:space="0" w:sz="0" w:val="nil"/>
                <w:between w:space="0" w:sz="0" w:val="nil"/>
              </w:pBdr>
              <w:ind w:left="567" w:firstLine="0"/>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3">
            <w:pPr>
              <w:pBdr>
                <w:top w:space="0" w:sz="0" w:val="nil"/>
                <w:left w:space="0" w:sz="0" w:val="nil"/>
                <w:bottom w:space="0" w:sz="0" w:val="nil"/>
                <w:right w:space="0" w:sz="0" w:val="nil"/>
                <w:between w:space="0" w:sz="0" w:val="nil"/>
              </w:pBdr>
              <w:ind w:left="567" w:firstLine="0"/>
              <w:rPr>
                <w:sz w:val="16"/>
                <w:szCs w:val="16"/>
              </w:rPr>
            </w:pPr>
            <w:r w:rsidDel="00000000" w:rsidR="00000000" w:rsidRPr="00000000">
              <w:rPr>
                <w:rtl w:val="0"/>
              </w:rPr>
            </w:r>
          </w:p>
        </w:tc>
        <w:tc>
          <w:tcPr/>
          <w:p w:rsidR="00000000" w:rsidDel="00000000" w:rsidP="00000000" w:rsidRDefault="00000000" w:rsidRPr="00000000" w14:paraId="00000004">
            <w:pPr>
              <w:pBdr>
                <w:top w:space="0" w:sz="0" w:val="nil"/>
                <w:left w:space="0" w:sz="0" w:val="nil"/>
                <w:bottom w:space="0" w:sz="0" w:val="nil"/>
                <w:right w:space="0" w:sz="0" w:val="nil"/>
                <w:between w:space="0" w:sz="0" w:val="nil"/>
              </w:pBdr>
              <w:ind w:left="567" w:firstLine="0"/>
              <w:jc w:val="right"/>
              <w:rPr>
                <w:sz w:val="16"/>
                <w:szCs w:val="16"/>
              </w:rPr>
            </w:pPr>
            <w:r w:rsidDel="00000000" w:rsidR="00000000" w:rsidRPr="00000000">
              <w:rPr>
                <w:rtl w:val="0"/>
              </w:rPr>
            </w:r>
          </w:p>
        </w:tc>
      </w:tr>
    </w:tbl>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ind w:left="567" w:firstLine="0"/>
        <w:rPr>
          <w:rFonts w:ascii="Times New Roman" w:cs="Times New Roman" w:eastAsia="Times New Roman" w:hAnsi="Times New Roman"/>
          <w:color w:val="000000"/>
          <w:sz w:val="20"/>
          <w:szCs w:val="20"/>
        </w:rPr>
      </w:pPr>
      <w:r w:rsidDel="00000000" w:rsidR="00000000" w:rsidRPr="00000000">
        <w:rPr>
          <w:rtl w:val="0"/>
        </w:rPr>
      </w:r>
    </w:p>
    <w:tbl>
      <w:tblPr>
        <w:tblStyle w:val="Table2"/>
        <w:tblpPr w:leftFromText="180" w:rightFromText="180" w:topFromText="0" w:bottomFromText="0" w:vertAnchor="text" w:horzAnchor="text" w:tblpX="6.999999999999318" w:tblpY="0"/>
        <w:tblW w:w="9624.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9624"/>
        <w:tblGridChange w:id="0">
          <w:tblGrid>
            <w:gridCol w:w="962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spacing w:after="0" w:line="276" w:lineRule="auto"/>
              <w:jc w:val="center"/>
              <w:rPr>
                <w:b w:val="1"/>
              </w:rPr>
            </w:pPr>
            <w:r w:rsidDel="00000000" w:rsidR="00000000" w:rsidRPr="00000000">
              <w:rPr>
                <w:b w:val="1"/>
                <w:rtl w:val="0"/>
              </w:rPr>
              <w:t xml:space="preserve">AVVISO DI SELEZIONE  DI DOCENTE INTERNO/ESTERNO</w:t>
            </w:r>
            <w:r w:rsidDel="00000000" w:rsidR="00000000" w:rsidRPr="00000000">
              <w:rPr>
                <w:b w:val="1"/>
                <w:highlight w:val="white"/>
                <w:rtl w:val="0"/>
              </w:rPr>
              <w:t xml:space="preserve"> ALL’ISTITUTO COMPRENSIVO “S. ORSO” DI FANO -  n.1 FIGURA DI DOCENTE ESPERTO INTERNO/ESTERNO  ED UN MASSIMO DI n.5 FIGURE DI DOCENTE TUTOR PER LA REALIZZAZIONE DI N. 3 LABORATORIO DI FORMAZIONE SUL CAMPO E N.2 PERCORSI DI FORMAZIONE NELL’ AMBITO DELLA “FORMAZIONE DEL PERSONALE SCOLASTICO PER LA TRANSIZIONE DIGITALE” sulle </w:t>
            </w:r>
            <w:r w:rsidDel="00000000" w:rsidR="00000000" w:rsidRPr="00000000">
              <w:rPr>
                <w:b w:val="1"/>
                <w:i w:val="1"/>
                <w:highlight w:val="white"/>
                <w:u w:val="single"/>
                <w:rtl w:val="0"/>
              </w:rPr>
              <w:t xml:space="preserve">Pratiche innovative di verifica e valutazione degli apprendimenti anche con l’utilizzo delle tecnologie digitali, con specifico riferimento alle competenze psicomotorie: prerequisiti e apprendimenti</w:t>
            </w:r>
            <w:r w:rsidDel="00000000" w:rsidR="00000000" w:rsidRPr="00000000">
              <w:rPr>
                <w:rtl w:val="0"/>
              </w:rPr>
            </w:r>
          </w:p>
          <w:p w:rsidR="00000000" w:rsidDel="00000000" w:rsidP="00000000" w:rsidRDefault="00000000" w:rsidRPr="00000000" w14:paraId="00000007">
            <w:pPr>
              <w:spacing w:after="0" w:line="276" w:lineRule="auto"/>
              <w:rPr/>
            </w:pPr>
            <w:r w:rsidDel="00000000" w:rsidR="00000000" w:rsidRPr="00000000">
              <w:rPr>
                <w:rtl w:val="0"/>
              </w:rPr>
            </w:r>
          </w:p>
          <w:p w:rsidR="00000000" w:rsidDel="00000000" w:rsidP="00000000" w:rsidRDefault="00000000" w:rsidRPr="00000000" w14:paraId="00000008">
            <w:pPr>
              <w:spacing w:after="0" w:line="276" w:lineRule="auto"/>
              <w:jc w:val="center"/>
              <w:rPr>
                <w:b w:val="1"/>
                <w:i w:val="1"/>
              </w:rPr>
            </w:pPr>
            <w:r w:rsidDel="00000000" w:rsidR="00000000" w:rsidRPr="00000000">
              <w:rPr>
                <w:b w:val="1"/>
                <w:i w:val="1"/>
                <w:rtl w:val="0"/>
              </w:rPr>
              <w:t xml:space="preserve">Avviso Pubblico DM 66/2023 – PNRR - Missione 4 – Istruzione e ricerca – Componente 1 – Potenziamento dell’offerta dei servizi di istruzione dagli asili nido alle università – Investimento 2.1 “Didattica digitale integrata e formazione alla transizione digitale per il personale scolastico” del Piano nazionale di ripresa e resilienza, finanziato dall’Unione europea – Next Generation EU </w:t>
            </w:r>
          </w:p>
          <w:p w:rsidR="00000000" w:rsidDel="00000000" w:rsidP="00000000" w:rsidRDefault="00000000" w:rsidRPr="00000000" w14:paraId="00000009">
            <w:pPr>
              <w:spacing w:after="0" w:line="276" w:lineRule="auto"/>
              <w:rPr/>
            </w:pPr>
            <w:r w:rsidDel="00000000" w:rsidR="00000000" w:rsidRPr="00000000">
              <w:rPr>
                <w:rtl w:val="0"/>
              </w:rPr>
            </w:r>
          </w:p>
          <w:p w:rsidR="00000000" w:rsidDel="00000000" w:rsidP="00000000" w:rsidRDefault="00000000" w:rsidRPr="00000000" w14:paraId="0000000A">
            <w:pPr>
              <w:spacing w:after="0" w:line="276" w:lineRule="auto"/>
              <w:jc w:val="center"/>
              <w:rPr>
                <w:b w:val="1"/>
              </w:rPr>
            </w:pPr>
            <w:r w:rsidDel="00000000" w:rsidR="00000000" w:rsidRPr="00000000">
              <w:rPr>
                <w:rtl w:val="0"/>
              </w:rPr>
              <w:t xml:space="preserve">Titolo del Progetto: </w:t>
            </w:r>
            <w:r w:rsidDel="00000000" w:rsidR="00000000" w:rsidRPr="00000000">
              <w:rPr>
                <w:b w:val="1"/>
                <w:rtl w:val="0"/>
              </w:rPr>
              <w:t xml:space="preserve">SantOrsoInLab: Formazione del personale per la transizione digitale</w:t>
            </w:r>
          </w:p>
          <w:p w:rsidR="00000000" w:rsidDel="00000000" w:rsidP="00000000" w:rsidRDefault="00000000" w:rsidRPr="00000000" w14:paraId="0000000B">
            <w:pPr>
              <w:spacing w:after="0" w:line="276" w:lineRule="auto"/>
              <w:jc w:val="center"/>
              <w:rPr/>
            </w:pPr>
            <w:r w:rsidDel="00000000" w:rsidR="00000000" w:rsidRPr="00000000">
              <w:rPr>
                <w:rtl w:val="0"/>
              </w:rPr>
              <w:t xml:space="preserve">Codice progetto: M4C1I2.1-2023 - 1222 - P - 45359</w:t>
            </w:r>
          </w:p>
          <w:p w:rsidR="00000000" w:rsidDel="00000000" w:rsidP="00000000" w:rsidRDefault="00000000" w:rsidRPr="00000000" w14:paraId="0000000C">
            <w:pPr>
              <w:spacing w:after="0" w:line="276" w:lineRule="auto"/>
              <w:jc w:val="center"/>
              <w:rPr/>
            </w:pPr>
            <w:r w:rsidDel="00000000" w:rsidR="00000000" w:rsidRPr="00000000">
              <w:rPr>
                <w:rtl w:val="0"/>
              </w:rPr>
              <w:t xml:space="preserve">CUP: B34D23006310006</w:t>
            </w:r>
          </w:p>
          <w:p w:rsidR="00000000" w:rsidDel="00000000" w:rsidP="00000000" w:rsidRDefault="00000000" w:rsidRPr="00000000" w14:paraId="0000000D">
            <w:pPr>
              <w:spacing w:after="0" w:line="276" w:lineRule="auto"/>
              <w:jc w:val="center"/>
              <w:rPr>
                <w:b w:val="1"/>
              </w:rPr>
            </w:pPr>
            <w:r w:rsidDel="00000000" w:rsidR="00000000" w:rsidRPr="00000000">
              <w:rPr>
                <w:rtl w:val="0"/>
              </w:rPr>
            </w:r>
          </w:p>
          <w:p w:rsidR="00000000" w:rsidDel="00000000" w:rsidP="00000000" w:rsidRDefault="00000000" w:rsidRPr="00000000" w14:paraId="0000000E">
            <w:pPr>
              <w:spacing w:after="144" w:before="144" w:line="240" w:lineRule="auto"/>
              <w:ind w:left="567" w:firstLine="0"/>
              <w:jc w:val="center"/>
              <w:rPr>
                <w:rFonts w:ascii="Times New Roman" w:cs="Times New Roman" w:eastAsia="Times New Roman" w:hAnsi="Times New Roman"/>
                <w:sz w:val="24"/>
                <w:szCs w:val="24"/>
              </w:rPr>
            </w:pPr>
            <w:r w:rsidDel="00000000" w:rsidR="00000000" w:rsidRPr="00000000">
              <w:rPr>
                <w:b w:val="1"/>
                <w:color w:val="000000"/>
                <w:rtl w:val="0"/>
              </w:rPr>
              <w:t xml:space="preserve">ALLEGATO C </w:t>
            </w:r>
            <w:r w:rsidDel="00000000" w:rsidR="00000000" w:rsidRPr="00000000">
              <w:rPr>
                <w:color w:val="000000"/>
                <w:rtl w:val="0"/>
              </w:rPr>
              <w:t xml:space="preserve">- DICHIARAZIONE INSUSSISTENZA CAUSE INCOMPATIBILITA’</w:t>
            </w:r>
            <w:r w:rsidDel="00000000" w:rsidR="00000000" w:rsidRPr="00000000">
              <w:rPr>
                <w:rtl w:val="0"/>
              </w:rPr>
            </w:r>
          </w:p>
          <w:p w:rsidR="00000000" w:rsidDel="00000000" w:rsidP="00000000" w:rsidRDefault="00000000" w:rsidRPr="00000000" w14:paraId="0000000F">
            <w:pPr>
              <w:pStyle w:val="Heading3"/>
              <w:spacing w:after="0" w:before="0" w:lineRule="auto"/>
              <w:jc w:val="center"/>
              <w:rPr>
                <w:rFonts w:ascii="Calibri" w:cs="Calibri" w:eastAsia="Calibri" w:hAnsi="Calibri"/>
                <w:b w:val="0"/>
                <w:i w:val="1"/>
              </w:rPr>
            </w:pPr>
            <w:r w:rsidDel="00000000" w:rsidR="00000000" w:rsidRPr="00000000">
              <w:rPr>
                <w:rtl w:val="0"/>
              </w:rPr>
            </w:r>
          </w:p>
        </w:tc>
      </w:tr>
    </w:tbl>
    <w:p w:rsidR="00000000" w:rsidDel="00000000" w:rsidP="00000000" w:rsidRDefault="00000000" w:rsidRPr="00000000" w14:paraId="00000010">
      <w:pPr>
        <w:spacing w:after="120" w:before="120" w:line="276" w:lineRule="auto"/>
        <w:ind w:left="567" w:firstLine="0"/>
        <w:rPr>
          <w:b w:val="1"/>
        </w:rPr>
      </w:pPr>
      <w:r w:rsidDel="00000000" w:rsidR="00000000" w:rsidRPr="00000000">
        <w:rPr>
          <w:rtl w:val="0"/>
        </w:rPr>
      </w:r>
    </w:p>
    <w:p w:rsidR="00000000" w:rsidDel="00000000" w:rsidP="00000000" w:rsidRDefault="00000000" w:rsidRPr="00000000" w14:paraId="00000011">
      <w:pPr>
        <w:spacing w:after="120" w:before="120" w:line="276" w:lineRule="auto"/>
        <w:jc w:val="both"/>
        <w:rPr>
          <w:b w:val="1"/>
        </w:rPr>
      </w:pPr>
      <w:bookmarkStart w:colFirst="0" w:colLast="0" w:name="_heading=h.tyjcwt" w:id="0"/>
      <w:bookmarkEnd w:id="0"/>
      <w:r w:rsidDel="00000000" w:rsidR="00000000" w:rsidRPr="00000000">
        <w:rPr>
          <w:b w:val="1"/>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20" w:before="120" w:line="276" w:lineRule="auto"/>
        <w:rPr>
          <w:color w:val="00000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jc w:val="both"/>
        <w:rPr>
          <w:b w:val="1"/>
        </w:rPr>
      </w:pPr>
      <w:r w:rsidDel="00000000" w:rsidR="00000000" w:rsidRPr="00000000">
        <w:rPr>
          <w:color w:val="000000"/>
          <w:rtl w:val="0"/>
        </w:rPr>
        <w:t xml:space="preserve">in relazione all’incarico avente ad oggetto </w:t>
      </w:r>
      <w:r w:rsidDel="00000000" w:rsidR="00000000" w:rsidRPr="00000000">
        <w:rPr>
          <w:rtl w:val="0"/>
        </w:rPr>
        <w:t xml:space="preserve">selezione Docente esperto interno/esterno e Docenti Tutor interni/esterni</w:t>
      </w:r>
      <w:r w:rsidDel="00000000" w:rsidR="00000000" w:rsidRPr="00000000">
        <w:rPr>
          <w:b w:val="1"/>
          <w:rtl w:val="0"/>
        </w:rPr>
        <w:t xml:space="preserve"> </w:t>
      </w:r>
      <w:r w:rsidDel="00000000" w:rsidR="00000000" w:rsidRPr="00000000">
        <w:rPr>
          <w:rtl w:val="0"/>
        </w:rPr>
        <w:t xml:space="preserve">per la realizzazione di </w:t>
      </w:r>
      <w:r w:rsidDel="00000000" w:rsidR="00000000" w:rsidRPr="00000000">
        <w:rPr>
          <w:highlight w:val="yellow"/>
          <w:rtl w:val="0"/>
        </w:rPr>
        <w:t xml:space="preserve">n. 3 laboratori di formazione sul campo e n. 2 percorsi di formazione</w:t>
      </w:r>
      <w:r w:rsidDel="00000000" w:rsidR="00000000" w:rsidRPr="00000000">
        <w:rPr>
          <w:rtl w:val="0"/>
        </w:rPr>
        <w:t xml:space="preserve">  sulla transizione digitale nell’ambito delle azioni di “formazione del personale scolastico per la transizione digitale” </w:t>
      </w:r>
      <w:r w:rsidDel="00000000" w:rsidR="00000000" w:rsidRPr="00000000">
        <w:rPr>
          <w:b w:val="1"/>
          <w:highlight w:val="white"/>
          <w:rtl w:val="0"/>
        </w:rPr>
        <w:t xml:space="preserve">sulle </w:t>
      </w:r>
      <w:r w:rsidDel="00000000" w:rsidR="00000000" w:rsidRPr="00000000">
        <w:rPr>
          <w:b w:val="1"/>
          <w:i w:val="1"/>
          <w:highlight w:val="white"/>
          <w:u w:val="single"/>
          <w:rtl w:val="0"/>
        </w:rPr>
        <w:t xml:space="preserve">Pratiche innovative di verifica e valutazione degli apprendimenti anche con l’utilizzo delle tecnologie digitali, con specifico riferimento alle competenze psicomotorie: prerequisiti e apprendimenti</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t xml:space="preserve"> </w:t>
      </w:r>
      <w:r w:rsidDel="00000000" w:rsidR="00000000" w:rsidRPr="00000000">
        <w:rPr>
          <w:color w:val="000000"/>
          <w:rtl w:val="0"/>
        </w:rPr>
        <w:t xml:space="preserve">nell’ambito del Progetto:</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jc w:val="both"/>
        <w:rPr/>
      </w:pPr>
      <w:r w:rsidDel="00000000" w:rsidR="00000000" w:rsidRPr="00000000">
        <w:rPr>
          <w:rtl w:val="0"/>
        </w:rPr>
      </w:r>
    </w:p>
    <w:p w:rsidR="00000000" w:rsidDel="00000000" w:rsidP="00000000" w:rsidRDefault="00000000" w:rsidRPr="00000000" w14:paraId="00000016">
      <w:pPr>
        <w:spacing w:after="0" w:line="276" w:lineRule="auto"/>
        <w:jc w:val="center"/>
        <w:rPr>
          <w:b w:val="1"/>
        </w:rPr>
      </w:pPr>
      <w:r w:rsidDel="00000000" w:rsidR="00000000" w:rsidRPr="00000000">
        <w:rPr>
          <w:b w:val="1"/>
          <w:rtl w:val="0"/>
        </w:rPr>
        <w:t xml:space="preserve">SantOrsoInLab: Formazione del personale per la transizione digitale</w:t>
      </w:r>
    </w:p>
    <w:p w:rsidR="00000000" w:rsidDel="00000000" w:rsidP="00000000" w:rsidRDefault="00000000" w:rsidRPr="00000000" w14:paraId="00000017">
      <w:pPr>
        <w:spacing w:after="0" w:line="276" w:lineRule="auto"/>
        <w:jc w:val="center"/>
        <w:rPr/>
      </w:pPr>
      <w:r w:rsidDel="00000000" w:rsidR="00000000" w:rsidRPr="00000000">
        <w:rPr>
          <w:rtl w:val="0"/>
        </w:rPr>
        <w:t xml:space="preserve">Codice progetto: M4C1I2.1-2023 - 1222 - P - 45359</w:t>
      </w:r>
    </w:p>
    <w:p w:rsidR="00000000" w:rsidDel="00000000" w:rsidP="00000000" w:rsidRDefault="00000000" w:rsidRPr="00000000" w14:paraId="00000018">
      <w:pPr>
        <w:spacing w:after="0" w:line="276" w:lineRule="auto"/>
        <w:jc w:val="center"/>
        <w:rPr/>
      </w:pPr>
      <w:r w:rsidDel="00000000" w:rsidR="00000000" w:rsidRPr="00000000">
        <w:rPr>
          <w:rtl w:val="0"/>
        </w:rPr>
        <w:t xml:space="preserve">CUP: B34D23006310006</w:t>
      </w:r>
    </w:p>
    <w:p w:rsidR="00000000" w:rsidDel="00000000" w:rsidP="00000000" w:rsidRDefault="00000000" w:rsidRPr="00000000" w14:paraId="00000019">
      <w:pPr>
        <w:spacing w:after="0" w:line="276" w:lineRule="auto"/>
        <w:jc w:val="center"/>
        <w:rPr>
          <w:b w:val="1"/>
        </w:rPr>
      </w:pPr>
      <w:r w:rsidDel="00000000" w:rsidR="00000000" w:rsidRPr="00000000">
        <w:rPr>
          <w:rtl w:val="0"/>
        </w:rPr>
      </w:r>
    </w:p>
    <w:p w:rsidR="00000000" w:rsidDel="00000000" w:rsidP="00000000" w:rsidRDefault="00000000" w:rsidRPr="00000000" w14:paraId="0000001A">
      <w:pPr>
        <w:spacing w:after="120" w:before="120" w:line="276" w:lineRule="auto"/>
        <w:jc w:val="both"/>
        <w:rPr>
          <w:b w:val="1"/>
        </w:rPr>
      </w:pPr>
      <w:r w:rsidDel="00000000" w:rsidR="00000000" w:rsidRPr="00000000">
        <w:rPr>
          <w:b w:val="1"/>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B">
      <w:pPr>
        <w:spacing w:after="120" w:before="120" w:lineRule="auto"/>
        <w:jc w:val="center"/>
        <w:rPr>
          <w:b w:val="1"/>
        </w:rPr>
      </w:pPr>
      <w:r w:rsidDel="00000000" w:rsidR="00000000" w:rsidRPr="00000000">
        <w:rPr>
          <w:b w:val="1"/>
          <w:rtl w:val="0"/>
        </w:rPr>
        <w:t xml:space="preserve">DICHIARA</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0" w:before="120" w:line="276" w:lineRule="auto"/>
        <w:ind w:left="709" w:hanging="360"/>
        <w:jc w:val="both"/>
        <w:rPr>
          <w:color w:val="000000"/>
        </w:rPr>
      </w:pPr>
      <w:r w:rsidDel="00000000" w:rsidR="00000000" w:rsidRPr="00000000">
        <w:rPr>
          <w:color w:val="000000"/>
          <w:rtl w:val="0"/>
        </w:rPr>
        <w:t xml:space="preserve">di non trovarsi in situazione di incompatibilità, ai sensi di quanto previsto dal d.lgs. n. 39/2013 e dall’art. 53, del d.lgs. n. 165/2001; </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76" w:lineRule="auto"/>
        <w:ind w:left="709" w:hanging="284"/>
        <w:jc w:val="both"/>
        <w:rPr>
          <w:color w:val="000000"/>
        </w:rPr>
      </w:pPr>
      <w:r w:rsidDel="00000000" w:rsidR="00000000" w:rsidRPr="00000000">
        <w:rPr>
          <w:color w:val="000000"/>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after="0" w:line="276" w:lineRule="auto"/>
        <w:ind w:left="709" w:hanging="360"/>
        <w:jc w:val="both"/>
        <w:rPr>
          <w:color w:val="000000"/>
        </w:rPr>
      </w:pPr>
      <w:r w:rsidDel="00000000" w:rsidR="00000000" w:rsidRPr="00000000">
        <w:rPr>
          <w:color w:val="000000"/>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0" w:line="276" w:lineRule="auto"/>
        <w:ind w:left="709" w:hanging="360"/>
        <w:jc w:val="both"/>
        <w:rPr>
          <w:color w:val="000000"/>
        </w:rPr>
      </w:pPr>
      <w:r w:rsidDel="00000000" w:rsidR="00000000" w:rsidRPr="00000000">
        <w:rPr>
          <w:color w:val="000000"/>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0" w:line="276" w:lineRule="auto"/>
        <w:ind w:left="709" w:hanging="360"/>
        <w:jc w:val="both"/>
        <w:rPr>
          <w:color w:val="000000"/>
        </w:rPr>
      </w:pPr>
      <w:r w:rsidDel="00000000" w:rsidR="00000000" w:rsidRPr="00000000">
        <w:rPr>
          <w:color w:val="000000"/>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after="0" w:line="276" w:lineRule="auto"/>
        <w:ind w:left="709" w:hanging="360"/>
        <w:jc w:val="both"/>
        <w:rPr>
          <w:color w:val="000000"/>
        </w:rPr>
      </w:pPr>
      <w:r w:rsidDel="00000000" w:rsidR="00000000" w:rsidRPr="00000000">
        <w:rPr>
          <w:color w:val="000000"/>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after="0" w:line="276" w:lineRule="auto"/>
        <w:ind w:left="709" w:hanging="360"/>
        <w:jc w:val="both"/>
        <w:rPr>
          <w:color w:val="000000"/>
        </w:rPr>
      </w:pPr>
      <w:r w:rsidDel="00000000" w:rsidR="00000000" w:rsidRPr="00000000">
        <w:rPr>
          <w:color w:val="000000"/>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after="120" w:line="276" w:lineRule="auto"/>
        <w:ind w:left="709" w:hanging="360"/>
        <w:jc w:val="both"/>
        <w:rPr>
          <w:color w:val="000000"/>
        </w:rPr>
      </w:pPr>
      <w:r w:rsidDel="00000000" w:rsidR="00000000" w:rsidRPr="00000000">
        <w:rPr>
          <w:color w:val="000000"/>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120" w:before="120" w:line="240" w:lineRule="auto"/>
        <w:jc w:val="both"/>
        <w:rPr>
          <w:color w:val="00000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120" w:before="120" w:line="240" w:lineRule="auto"/>
        <w:jc w:val="both"/>
        <w:rPr>
          <w:color w:val="000000"/>
        </w:rPr>
      </w:pPr>
      <w:r w:rsidDel="00000000" w:rsidR="00000000" w:rsidRPr="00000000">
        <w:rPr>
          <w:color w:val="000000"/>
          <w:rtl w:val="0"/>
        </w:rPr>
        <w:t xml:space="preserve">__________________, lì_________________</w:t>
        <w:tab/>
        <w:tab/>
        <w:tab/>
        <w:tab/>
        <w:tab/>
        <w:tab/>
        <w:tab/>
        <w:tab/>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120" w:before="120" w:line="240" w:lineRule="auto"/>
        <w:jc w:val="both"/>
        <w:rPr>
          <w:color w:val="000000"/>
        </w:rPr>
      </w:pPr>
      <w:bookmarkStart w:colFirst="0" w:colLast="0" w:name="_heading=h.3dy6vkm" w:id="1"/>
      <w:bookmarkEnd w:id="1"/>
      <w:r w:rsidDel="00000000" w:rsidR="00000000" w:rsidRPr="00000000">
        <w:rPr>
          <w:color w:val="000000"/>
          <w:rtl w:val="0"/>
        </w:rPr>
        <w:tab/>
        <w:tab/>
        <w:tab/>
        <w:tab/>
        <w:tab/>
        <w:tab/>
        <w:tab/>
        <w:tab/>
        <w:tab/>
        <w:tab/>
        <w:t xml:space="preserve">IL DICHIARANTE</w:t>
        <w:tab/>
        <w:tab/>
        <w:tab/>
        <w:tab/>
        <w:tab/>
        <w:tab/>
        <w:tab/>
        <w:t xml:space="preserve">         </w:t>
        <w:tab/>
        <w:t xml:space="preserve">              </w:t>
      </w:r>
    </w:p>
    <w:p w:rsidR="00000000" w:rsidDel="00000000" w:rsidP="00000000" w:rsidRDefault="00000000" w:rsidRPr="00000000" w14:paraId="00000027">
      <w:pPr>
        <w:spacing w:after="120" w:before="120" w:lineRule="auto"/>
        <w:ind w:left="4956" w:firstLine="0"/>
        <w:jc w:val="both"/>
        <w:rPr/>
      </w:pPr>
      <w:r w:rsidDel="00000000" w:rsidR="00000000" w:rsidRPr="00000000">
        <w:rPr>
          <w:rtl w:val="0"/>
        </w:rPr>
        <w:t xml:space="preserve">                      ____________________________</w:t>
      </w:r>
    </w:p>
    <w:p w:rsidR="00000000" w:rsidDel="00000000" w:rsidP="00000000" w:rsidRDefault="00000000" w:rsidRPr="00000000" w14:paraId="00000028">
      <w:pPr>
        <w:spacing w:after="120" w:before="120" w:lineRule="auto"/>
        <w:jc w:val="both"/>
        <w:rPr>
          <w:b w:val="1"/>
          <w:u w:val="single"/>
        </w:rPr>
      </w:pPr>
      <w:r w:rsidDel="00000000" w:rsidR="00000000" w:rsidRPr="00000000">
        <w:rPr>
          <w:rtl w:val="0"/>
        </w:rPr>
      </w:r>
    </w:p>
    <w:p w:rsidR="00000000" w:rsidDel="00000000" w:rsidP="00000000" w:rsidRDefault="00000000" w:rsidRPr="00000000" w14:paraId="00000029">
      <w:pPr>
        <w:spacing w:after="120" w:before="120" w:lineRule="auto"/>
        <w:jc w:val="both"/>
        <w:rPr/>
      </w:pPr>
      <w:r w:rsidDel="00000000" w:rsidR="00000000" w:rsidRPr="00000000">
        <w:rPr>
          <w:b w:val="1"/>
          <w:u w:val="single"/>
          <w:rtl w:val="0"/>
        </w:rPr>
        <w:t xml:space="preserve">Allegato</w:t>
      </w:r>
      <w:r w:rsidDel="00000000" w:rsidR="00000000" w:rsidRPr="00000000">
        <w:rPr>
          <w:rtl w:val="0"/>
        </w:rPr>
        <w:t xml:space="preserve">:</w:t>
      </w:r>
    </w:p>
    <w:p w:rsidR="00000000" w:rsidDel="00000000" w:rsidP="00000000" w:rsidRDefault="00000000" w:rsidRPr="00000000" w14:paraId="0000002A">
      <w:pPr>
        <w:numPr>
          <w:ilvl w:val="0"/>
          <w:numId w:val="2"/>
        </w:numPr>
        <w:spacing w:after="120" w:before="120" w:line="240" w:lineRule="auto"/>
        <w:ind w:left="360" w:hanging="360"/>
        <w:jc w:val="both"/>
        <w:rPr>
          <w:i w:val="1"/>
        </w:rPr>
      </w:pPr>
      <w:r w:rsidDel="00000000" w:rsidR="00000000" w:rsidRPr="00000000">
        <w:rPr>
          <w:i w:val="1"/>
          <w:rtl w:val="0"/>
        </w:rPr>
        <w:t xml:space="preserve">copia firmata del documento di identità del sottoscrittore, in corso di validità.</w:t>
      </w:r>
    </w:p>
    <w:p w:rsidR="00000000" w:rsidDel="00000000" w:rsidP="00000000" w:rsidRDefault="00000000" w:rsidRPr="00000000" w14:paraId="0000002B">
      <w:pPr>
        <w:spacing w:after="120" w:before="120" w:line="276" w:lineRule="auto"/>
        <w:ind w:left="0" w:firstLine="0"/>
        <w:rPr/>
      </w:pPr>
      <w:r w:rsidDel="00000000" w:rsidR="00000000" w:rsidRPr="00000000">
        <w:rPr>
          <w:rtl w:val="0"/>
        </w:rPr>
      </w:r>
    </w:p>
    <w:sectPr>
      <w:headerReference r:id="rId7" w:type="default"/>
      <w:footerReference r:id="rId8"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-698499</wp:posOffset>
              </wp:positionH>
              <wp:positionV relativeFrom="paragraph">
                <wp:posOffset>139700</wp:posOffset>
              </wp:positionV>
              <wp:extent cx="7200000" cy="630000"/>
              <wp:effectExtent b="0" l="0" r="0" t="0"/>
              <wp:wrapNone/>
              <wp:docPr id="30" name=""/>
              <a:graphic>
                <a:graphicData uri="http://schemas.microsoft.com/office/word/2010/wordprocessingGroup">
                  <wpg:wgp>
                    <wpg:cNvGrpSpPr/>
                    <wpg:grpSpPr>
                      <a:xfrm>
                        <a:off x="1746000" y="3465000"/>
                        <a:ext cx="7200000" cy="630000"/>
                        <a:chOff x="1746000" y="3465000"/>
                        <a:chExt cx="7200000" cy="630000"/>
                      </a:xfrm>
                    </wpg:grpSpPr>
                    <wpg:grpSp>
                      <wpg:cNvGrpSpPr/>
                      <wpg:grpSpPr>
                        <a:xfrm>
                          <a:off x="1746000" y="3465000"/>
                          <a:ext cx="7200000" cy="630000"/>
                          <a:chOff x="1746000" y="3465000"/>
                          <a:chExt cx="7200000" cy="630000"/>
                        </a:xfrm>
                      </wpg:grpSpPr>
                      <wps:wsp>
                        <wps:cNvSpPr/>
                        <wps:cNvPr id="3" name="Shape 3"/>
                        <wps:spPr>
                          <a:xfrm>
                            <a:off x="1746000" y="3465000"/>
                            <a:ext cx="7200000" cy="63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746000" y="3465000"/>
                            <a:ext cx="7200000" cy="630000"/>
                            <a:chOff x="0" y="0"/>
                            <a:chExt cx="5754926" cy="503894"/>
                          </a:xfrm>
                        </wpg:grpSpPr>
                        <wps:wsp>
                          <wps:cNvSpPr/>
                          <wps:cNvPr id="5" name="Shape 5"/>
                          <wps:spPr>
                            <a:xfrm>
                              <a:off x="0" y="0"/>
                              <a:ext cx="5754925" cy="503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26" cy="503894"/>
                              <a:chOff x="0" y="0"/>
                              <a:chExt cx="5754926" cy="503894"/>
                            </a:xfrm>
                          </wpg:grpSpPr>
                          <wps:wsp>
                            <wps:cNvSpPr/>
                            <wps:cNvPr id="7" name="Shape 7"/>
                            <wps:spPr>
                              <a:xfrm>
                                <a:off x="0" y="0"/>
                                <a:ext cx="5754926" cy="503894"/>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 name="Shape 8"/>
                              <pic:cNvPicPr preferRelativeResize="0"/>
                            </pic:nvPicPr>
                            <pic:blipFill rotWithShape="1">
                              <a:blip r:embed="rId1">
                                <a:alphaModFix/>
                              </a:blip>
                              <a:srcRect b="0" l="0" r="0" t="0"/>
                              <a:stretch/>
                            </pic:blipFill>
                            <pic:spPr>
                              <a:xfrm>
                                <a:off x="140244" y="73055"/>
                                <a:ext cx="5391396" cy="226440"/>
                              </a:xfrm>
                              <a:prstGeom prst="rect">
                                <a:avLst/>
                              </a:prstGeom>
                              <a:noFill/>
                              <a:ln>
                                <a:noFill/>
                              </a:ln>
                            </pic:spPr>
                          </pic:pic>
                        </wpg:grpSp>
                        <wps:wsp>
                          <wps:cNvCnPr/>
                          <wps:spPr>
                            <a:xfrm>
                              <a:off x="116793" y="20334"/>
                              <a:ext cx="5438300" cy="1"/>
                            </a:xfrm>
                            <a:prstGeom prst="straightConnector1">
                              <a:avLst/>
                            </a:prstGeom>
                            <a:noFill/>
                            <a:ln cap="flat" cmpd="sng" w="25400">
                              <a:solidFill>
                                <a:srgbClr val="3E9389"/>
                              </a:solidFill>
                              <a:prstDash val="solid"/>
                              <a:miter lim="8000"/>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-698499</wp:posOffset>
              </wp:positionH>
              <wp:positionV relativeFrom="paragraph">
                <wp:posOffset>139700</wp:posOffset>
              </wp:positionV>
              <wp:extent cx="7200000" cy="630000"/>
              <wp:effectExtent b="0" l="0" r="0" t="0"/>
              <wp:wrapNone/>
              <wp:docPr id="30"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7200000" cy="630000"/>
                      </a:xfrm>
                      <a:prstGeom prst="rect"/>
                      <a:ln/>
                    </pic:spPr>
                  </pic:pic>
                </a:graphicData>
              </a:graphic>
            </wp:anchor>
          </w:drawing>
        </mc:Fallback>
      </mc:AlternateConten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10575.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055"/>
      <w:gridCol w:w="2475"/>
      <w:gridCol w:w="6045"/>
      <w:tblGridChange w:id="0">
        <w:tblGrid>
          <w:gridCol w:w="2055"/>
          <w:gridCol w:w="2475"/>
          <w:gridCol w:w="6045"/>
        </w:tblGrid>
      </w:tblGridChange>
    </w:tblGrid>
    <w:tr>
      <w:trPr>
        <w:cantSplit w:val="0"/>
        <w:trHeight w:val="141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D">
          <w:pPr>
            <w:widowControl w:val="0"/>
            <w:spacing w:after="0" w:line="240" w:lineRule="auto"/>
            <w:rPr>
              <w:sz w:val="16"/>
              <w:szCs w:val="16"/>
            </w:rPr>
          </w:pPr>
          <w:r w:rsidDel="00000000" w:rsidR="00000000" w:rsidRPr="00000000">
            <w:rPr>
              <w:sz w:val="16"/>
              <w:szCs w:val="16"/>
            </w:rPr>
            <w:drawing>
              <wp:inline distB="0" distT="0" distL="0" distR="0">
                <wp:extent cx="1177925" cy="694690"/>
                <wp:effectExtent b="0" l="0" r="0" t="0"/>
                <wp:docPr descr="PNRR, scuole e asili: le FAQ aggiornate del Ministero dell'Istruzione -  AliAutonomie" id="31" name="image1.png"/>
                <a:graphic>
                  <a:graphicData uri="http://schemas.openxmlformats.org/drawingml/2006/picture">
                    <pic:pic>
                      <pic:nvPicPr>
                        <pic:cNvPr descr="PNRR, scuole e asili: le FAQ aggiornate del Ministero dell'Istruzione -  AliAutonomie" id="0" name="image1.png"/>
                        <pic:cNvPicPr preferRelativeResize="0"/>
                      </pic:nvPicPr>
                      <pic:blipFill>
                        <a:blip r:embed="rId1"/>
                        <a:srcRect b="0" l="0" r="0" t="0"/>
                        <a:stretch>
                          <a:fillRect/>
                        </a:stretch>
                      </pic:blipFill>
                      <pic:spPr>
                        <a:xfrm>
                          <a:off x="0" y="0"/>
                          <a:ext cx="1177925" cy="69469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E">
          <w:pPr>
            <w:widowControl w:val="0"/>
            <w:spacing w:after="0" w:line="240" w:lineRule="auto"/>
            <w:rPr>
              <w:sz w:val="16"/>
              <w:szCs w:val="16"/>
            </w:rPr>
          </w:pPr>
          <w:r w:rsidDel="00000000" w:rsidR="00000000" w:rsidRPr="00000000">
            <w:rPr>
              <w:sz w:val="16"/>
              <w:szCs w:val="16"/>
            </w:rPr>
            <w:drawing>
              <wp:inline distB="0" distT="0" distL="0" distR="0">
                <wp:extent cx="1397454" cy="376238"/>
                <wp:effectExtent b="0" l="0" r="0" t="0"/>
                <wp:docPr id="3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397454" cy="376238"/>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F">
          <w:pPr>
            <w:widowControl w:val="0"/>
            <w:spacing w:after="0" w:line="240" w:lineRule="auto"/>
            <w:jc w:val="both"/>
            <w:rPr>
              <w:color w:val="6c6a6a"/>
              <w:sz w:val="20"/>
              <w:szCs w:val="20"/>
            </w:rPr>
          </w:pPr>
          <w:r w:rsidDel="00000000" w:rsidR="00000000" w:rsidRPr="00000000">
            <w:rPr>
              <w:b w:val="1"/>
              <w:color w:val="6c6a6a"/>
              <w:sz w:val="20"/>
              <w:szCs w:val="20"/>
              <w:rtl w:val="0"/>
            </w:rPr>
            <w:t xml:space="preserve">Circolo Didattico “S.Orso”</w:t>
          </w:r>
          <w:r w:rsidDel="00000000" w:rsidR="00000000" w:rsidRPr="00000000">
            <w:rPr>
              <w:color w:val="6c6a6a"/>
              <w:sz w:val="20"/>
              <w:szCs w:val="20"/>
              <w:rtl w:val="0"/>
            </w:rPr>
            <w:t xml:space="preserve"> | Via Divisione Carpazi, 30 - 61032 FANO (PU)</w:t>
          </w:r>
        </w:p>
        <w:p w:rsidR="00000000" w:rsidDel="00000000" w:rsidP="00000000" w:rsidRDefault="00000000" w:rsidRPr="00000000" w14:paraId="00000030">
          <w:pPr>
            <w:widowControl w:val="0"/>
            <w:spacing w:after="0" w:line="240" w:lineRule="auto"/>
            <w:jc w:val="both"/>
            <w:rPr>
              <w:color w:val="6c6a6a"/>
              <w:sz w:val="20"/>
              <w:szCs w:val="20"/>
            </w:rPr>
          </w:pPr>
          <w:r w:rsidDel="00000000" w:rsidR="00000000" w:rsidRPr="00000000">
            <w:rPr>
              <w:color w:val="6c6a6a"/>
              <w:sz w:val="20"/>
              <w:szCs w:val="20"/>
              <w:rtl w:val="0"/>
            </w:rPr>
            <w:t xml:space="preserve">C. M. PSEE03900Q | C. F. 81004390415</w:t>
          </w:r>
        </w:p>
        <w:p w:rsidR="00000000" w:rsidDel="00000000" w:rsidP="00000000" w:rsidRDefault="00000000" w:rsidRPr="00000000" w14:paraId="00000031">
          <w:pPr>
            <w:widowControl w:val="0"/>
            <w:spacing w:after="0" w:line="240" w:lineRule="auto"/>
            <w:jc w:val="both"/>
            <w:rPr>
              <w:color w:val="1155cc"/>
              <w:sz w:val="20"/>
              <w:szCs w:val="20"/>
              <w:u w:val="single"/>
            </w:rPr>
          </w:pPr>
          <w:r w:rsidDel="00000000" w:rsidR="00000000" w:rsidRPr="00000000">
            <w:rPr>
              <w:color w:val="6c6a6a"/>
              <w:sz w:val="20"/>
              <w:szCs w:val="20"/>
              <w:rtl w:val="0"/>
            </w:rPr>
            <w:t xml:space="preserve">Tel. 0721 865155 – 865184 | sito</w:t>
          </w:r>
          <w:hyperlink r:id="rId3">
            <w:r w:rsidDel="00000000" w:rsidR="00000000" w:rsidRPr="00000000">
              <w:rPr>
                <w:color w:val="6c6a6a"/>
                <w:sz w:val="20"/>
                <w:szCs w:val="20"/>
                <w:rtl w:val="0"/>
              </w:rPr>
              <w:t xml:space="preserve"> </w:t>
            </w:r>
          </w:hyperlink>
          <w:hyperlink r:id="rId4">
            <w:r w:rsidDel="00000000" w:rsidR="00000000" w:rsidRPr="00000000">
              <w:rPr>
                <w:color w:val="1155cc"/>
                <w:sz w:val="20"/>
                <w:szCs w:val="20"/>
                <w:u w:val="single"/>
                <w:rtl w:val="0"/>
              </w:rPr>
              <w:t xml:space="preserve">www.</w:t>
            </w:r>
          </w:hyperlink>
          <w:r w:rsidDel="00000000" w:rsidR="00000000" w:rsidRPr="00000000">
            <w:rPr>
              <w:color w:val="1155cc"/>
              <w:sz w:val="20"/>
              <w:szCs w:val="20"/>
              <w:u w:val="single"/>
              <w:rtl w:val="0"/>
            </w:rPr>
            <w:t xml:space="preserve">santorsofano.edu.it</w:t>
          </w:r>
        </w:p>
        <w:p w:rsidR="00000000" w:rsidDel="00000000" w:rsidP="00000000" w:rsidRDefault="00000000" w:rsidRPr="00000000" w14:paraId="00000032">
          <w:pPr>
            <w:widowControl w:val="0"/>
            <w:spacing w:after="0" w:line="240" w:lineRule="auto"/>
            <w:rPr>
              <w:sz w:val="20"/>
              <w:szCs w:val="20"/>
            </w:rPr>
          </w:pPr>
          <w:r w:rsidDel="00000000" w:rsidR="00000000" w:rsidRPr="00000000">
            <w:rPr>
              <w:color w:val="6c6a6a"/>
              <w:sz w:val="20"/>
              <w:szCs w:val="20"/>
              <w:rtl w:val="0"/>
            </w:rPr>
            <w:t xml:space="preserve">mail </w:t>
          </w:r>
          <w:r w:rsidDel="00000000" w:rsidR="00000000" w:rsidRPr="00000000">
            <w:rPr>
              <w:sz w:val="20"/>
              <w:szCs w:val="20"/>
              <w:rtl w:val="0"/>
            </w:rPr>
            <w:t xml:space="preserve">psee03900q@istruzione.it</w:t>
          </w:r>
          <w:r w:rsidDel="00000000" w:rsidR="00000000" w:rsidRPr="00000000">
            <w:rPr>
              <w:color w:val="6c6a6a"/>
              <w:sz w:val="20"/>
              <w:szCs w:val="20"/>
              <w:rtl w:val="0"/>
            </w:rPr>
            <w:t xml:space="preserve"> | pec </w:t>
          </w:r>
          <w:r w:rsidDel="00000000" w:rsidR="00000000" w:rsidRPr="00000000">
            <w:rPr>
              <w:sz w:val="20"/>
              <w:szCs w:val="20"/>
              <w:rtl w:val="0"/>
            </w:rPr>
            <w:t xml:space="preserve">psee03900q@pec.istruzione.it</w:t>
          </w:r>
        </w:p>
      </w:tc>
    </w:tr>
  </w:tbl>
  <w:p w:rsidR="00000000" w:rsidDel="00000000" w:rsidP="00000000" w:rsidRDefault="00000000" w:rsidRPr="00000000" w14:paraId="00000033">
    <w:pPr>
      <w:widowControl w:val="0"/>
      <w:spacing w:after="0" w:before="25" w:line="240" w:lineRule="auto"/>
      <w:ind w:right="617"/>
      <w:rPr>
        <w:i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6881" w:hanging="360"/>
      </w:pPr>
      <w:rPr/>
    </w:lvl>
    <w:lvl w:ilvl="1">
      <w:start w:val="1"/>
      <w:numFmt w:val="lowerLetter"/>
      <w:lvlText w:val="%2."/>
      <w:lvlJc w:val="left"/>
      <w:pPr>
        <w:ind w:left="1778" w:hanging="360"/>
      </w:pPr>
      <w:rPr/>
    </w:lvl>
    <w:lvl w:ilvl="2">
      <w:start w:val="1"/>
      <w:numFmt w:val="lowerRoman"/>
      <w:lvlText w:val="%3."/>
      <w:lvlJc w:val="right"/>
      <w:pPr>
        <w:ind w:left="2498" w:hanging="180"/>
      </w:pPr>
      <w:rPr/>
    </w:lvl>
    <w:lvl w:ilvl="3">
      <w:start w:val="1"/>
      <w:numFmt w:val="decimal"/>
      <w:lvlText w:val="%4."/>
      <w:lvlJc w:val="left"/>
      <w:pPr>
        <w:ind w:left="3218" w:hanging="360"/>
      </w:pPr>
      <w:rPr/>
    </w:lvl>
    <w:lvl w:ilvl="4">
      <w:start w:val="1"/>
      <w:numFmt w:val="lowerLetter"/>
      <w:lvlText w:val="%5."/>
      <w:lvlJc w:val="left"/>
      <w:pPr>
        <w:ind w:left="3938" w:hanging="360"/>
      </w:pPr>
      <w:rPr/>
    </w:lvl>
    <w:lvl w:ilvl="5">
      <w:start w:val="1"/>
      <w:numFmt w:val="lowerRoman"/>
      <w:lvlText w:val="%6."/>
      <w:lvlJc w:val="right"/>
      <w:pPr>
        <w:ind w:left="4658" w:hanging="180"/>
      </w:pPr>
      <w:rPr/>
    </w:lvl>
    <w:lvl w:ilvl="6">
      <w:start w:val="1"/>
      <w:numFmt w:val="decimal"/>
      <w:lvlText w:val="%7."/>
      <w:lvlJc w:val="lef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abstractNum w:abstractNumId="2">
    <w:lvl w:ilvl="0">
      <w:start w:val="1"/>
      <w:numFmt w:val="bullet"/>
      <w:lvlText w:val="▪"/>
      <w:lvlJc w:val="left"/>
      <w:pPr>
        <w:ind w:left="0" w:firstLine="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4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120" w:before="480" w:line="276" w:lineRule="auto"/>
    </w:pPr>
    <w:rPr>
      <w:rFonts w:ascii="Arial" w:cs="Arial" w:eastAsia="Arial" w:hAnsi="Arial"/>
      <w:b w:val="1"/>
      <w:sz w:val="36"/>
      <w:szCs w:val="3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240" w:lineRule="auto"/>
    </w:pPr>
    <w:rPr>
      <w:b w:val="1"/>
      <w:sz w:val="24"/>
      <w:szCs w:val="24"/>
    </w:rPr>
  </w:style>
  <w:style w:type="paragraph" w:styleId="Heading5">
    <w:name w:val="heading 5"/>
    <w:basedOn w:val="Normal"/>
    <w:next w:val="Normal"/>
    <w:pPr>
      <w:keepNext w:val="1"/>
      <w:keepLines w:val="1"/>
      <w:spacing w:before="220" w:lineRule="auto"/>
    </w:pPr>
    <w:rPr>
      <w:b w:val="1"/>
    </w:rPr>
  </w:style>
  <w:style w:type="paragraph" w:styleId="Heading6">
    <w:name w:val="heading 6"/>
    <w:basedOn w:val="Normal"/>
    <w:next w:val="Normal"/>
    <w:pPr>
      <w:keepNext w:val="1"/>
      <w:keepLines w:val="1"/>
      <w:spacing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rsid w:val="00C54415"/>
  </w:style>
  <w:style w:type="paragraph" w:styleId="Titolo1">
    <w:name w:val="heading 1"/>
    <w:basedOn w:val="Normale"/>
    <w:next w:val="Normale"/>
    <w:link w:val="Titolo1Carattere"/>
    <w:uiPriority w:val="9"/>
    <w:qFormat w:val="1"/>
    <w:rsid w:val="0005428C"/>
    <w:pPr>
      <w:widowControl w:val="0"/>
      <w:spacing w:after="120" w:before="480" w:line="276" w:lineRule="auto"/>
      <w:outlineLvl w:val="0"/>
    </w:pPr>
    <w:rPr>
      <w:rFonts w:ascii="Arial" w:cs="Arial" w:eastAsia="Arial" w:hAnsi="Arial"/>
      <w:b w:val="1"/>
      <w:sz w:val="36"/>
      <w:szCs w:val="36"/>
      <w:lang w:val="it"/>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before="240"/>
      <w:outlineLvl w:val="3"/>
    </w:pPr>
    <w:rPr>
      <w:b w:val="1"/>
      <w:sz w:val="24"/>
      <w:szCs w:val="24"/>
    </w:rPr>
  </w:style>
  <w:style w:type="paragraph" w:styleId="Titolo5">
    <w:name w:val="heading 5"/>
    <w:basedOn w:val="Normale"/>
    <w:next w:val="Normale"/>
    <w:uiPriority w:val="9"/>
    <w:semiHidden w:val="1"/>
    <w:unhideWhenUsed w:val="1"/>
    <w:qFormat w:val="1"/>
    <w:pPr>
      <w:keepNext w:val="1"/>
      <w:keepLines w:val="1"/>
      <w:spacing w:before="220"/>
      <w:outlineLvl w:val="4"/>
    </w:pPr>
    <w:rPr>
      <w:b w:val="1"/>
    </w:rPr>
  </w:style>
  <w:style w:type="paragraph" w:styleId="Titolo6">
    <w:name w:val="heading 6"/>
    <w:basedOn w:val="Normale"/>
    <w:next w:val="Normale"/>
    <w:uiPriority w:val="9"/>
    <w:semiHidden w:val="1"/>
    <w:unhideWhenUsed w:val="1"/>
    <w:qFormat w:val="1"/>
    <w:pPr>
      <w:keepNext w:val="1"/>
      <w:keepLines w:val="1"/>
      <w:spacing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Articolo" w:customStyle="1">
    <w:name w:val="Articolo"/>
    <w:basedOn w:val="Normale"/>
    <w:link w:val="ArticoloCarattere"/>
    <w:qFormat w:val="1"/>
    <w:rsid w:val="00C54415"/>
    <w:pPr>
      <w:spacing w:after="120" w:line="240" w:lineRule="auto"/>
      <w:contextualSpacing w:val="1"/>
      <w:jc w:val="center"/>
      <w:textAlignment w:val="center"/>
    </w:pPr>
    <w:rPr>
      <w:rFonts w:eastAsia="Times New Roman"/>
      <w:b w:val="1"/>
      <w:bCs w:val="1"/>
    </w:rPr>
  </w:style>
  <w:style w:type="character" w:styleId="ArticoloCarattere" w:customStyle="1">
    <w:name w:val="Articolo Carattere"/>
    <w:basedOn w:val="Carpredefinitoparagrafo"/>
    <w:link w:val="Articolo"/>
    <w:rsid w:val="00C54415"/>
    <w:rPr>
      <w:rFonts w:ascii="Calibri" w:cs="Calibri" w:eastAsia="Times New Roman" w:hAnsi="Calibri"/>
      <w:b w:val="1"/>
      <w:bCs w:val="1"/>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val="1"/>
    <w:rsid w:val="00C54415"/>
    <w:pPr>
      <w:ind w:left="720"/>
      <w:contextualSpacing w:val="1"/>
    </w:pPr>
  </w:style>
  <w:style w:type="character" w:styleId="ParagrafoelencoCarattere" w:customStyle="1">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val="1"/>
    <w:rsid w:val="00C54415"/>
  </w:style>
  <w:style w:type="table" w:styleId="Grigliatabella">
    <w:name w:val="Table Grid"/>
    <w:basedOn w:val="Tabellanormale"/>
    <w:uiPriority w:val="39"/>
    <w:rsid w:val="00C5441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i-provider" w:customStyle="1">
    <w:name w:val="ui-provider"/>
    <w:basedOn w:val="Carpredefinitoparagrafo"/>
    <w:rsid w:val="00C54415"/>
  </w:style>
  <w:style w:type="paragraph" w:styleId="Testonormale">
    <w:name w:val="Plain Text"/>
    <w:basedOn w:val="Normale"/>
    <w:link w:val="TestonormaleCarattere"/>
    <w:uiPriority w:val="99"/>
    <w:unhideWhenUsed w:val="1"/>
    <w:rsid w:val="00C54415"/>
    <w:pPr>
      <w:spacing w:after="0" w:line="360" w:lineRule="auto"/>
    </w:pPr>
    <w:rPr>
      <w:rFonts w:ascii="Courier New" w:cs="Times New Roman" w:eastAsia="Times New Roman" w:hAnsi="Courier New"/>
      <w:sz w:val="20"/>
      <w:szCs w:val="20"/>
    </w:rPr>
  </w:style>
  <w:style w:type="character" w:styleId="TestonormaleCarattere" w:customStyle="1">
    <w:name w:val="Testo normale Carattere"/>
    <w:basedOn w:val="Carpredefinitoparagrafo"/>
    <w:link w:val="Testonormale"/>
    <w:uiPriority w:val="99"/>
    <w:rsid w:val="00C54415"/>
    <w:rPr>
      <w:rFonts w:ascii="Courier New" w:cs="Times New Roman" w:eastAsia="Times New Roman" w:hAnsi="Courier New"/>
      <w:sz w:val="20"/>
      <w:szCs w:val="20"/>
      <w:lang w:eastAsia="it-IT"/>
    </w:rPr>
  </w:style>
  <w:style w:type="character" w:styleId="Enfasigrassetto">
    <w:name w:val="Strong"/>
    <w:basedOn w:val="Carpredefinitoparagrafo"/>
    <w:uiPriority w:val="22"/>
    <w:qFormat w:val="1"/>
    <w:rsid w:val="00C54415"/>
    <w:rPr>
      <w:b w:val="1"/>
      <w:bCs w:val="1"/>
    </w:rPr>
  </w:style>
  <w:style w:type="paragraph" w:styleId="Intestazione">
    <w:name w:val="header"/>
    <w:basedOn w:val="Normale"/>
    <w:link w:val="IntestazioneCarattere"/>
    <w:uiPriority w:val="99"/>
    <w:unhideWhenUsed w:val="1"/>
    <w:rsid w:val="00FD5D8F"/>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FD5D8F"/>
  </w:style>
  <w:style w:type="paragraph" w:styleId="Pidipagina">
    <w:name w:val="footer"/>
    <w:basedOn w:val="Normale"/>
    <w:link w:val="PidipaginaCarattere"/>
    <w:uiPriority w:val="99"/>
    <w:unhideWhenUsed w:val="1"/>
    <w:rsid w:val="00FD5D8F"/>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FD5D8F"/>
  </w:style>
  <w:style w:type="character" w:styleId="Rimandocommento">
    <w:name w:val="annotation reference"/>
    <w:basedOn w:val="Carpredefinitoparagrafo"/>
    <w:uiPriority w:val="99"/>
    <w:semiHidden w:val="1"/>
    <w:unhideWhenUsed w:val="1"/>
    <w:rsid w:val="00E6728B"/>
    <w:rPr>
      <w:sz w:val="16"/>
      <w:szCs w:val="16"/>
    </w:rPr>
  </w:style>
  <w:style w:type="paragraph" w:styleId="Testocommento">
    <w:name w:val="annotation text"/>
    <w:basedOn w:val="Normale"/>
    <w:link w:val="TestocommentoCarattere"/>
    <w:uiPriority w:val="99"/>
    <w:semiHidden w:val="1"/>
    <w:unhideWhenUsed w:val="1"/>
    <w:rsid w:val="00E6728B"/>
    <w:pPr>
      <w:spacing w:line="240" w:lineRule="auto"/>
    </w:pPr>
    <w:rPr>
      <w:sz w:val="20"/>
      <w:szCs w:val="20"/>
    </w:rPr>
  </w:style>
  <w:style w:type="character" w:styleId="TestocommentoCarattere" w:customStyle="1">
    <w:name w:val="Testo commento Carattere"/>
    <w:basedOn w:val="Carpredefinitoparagrafo"/>
    <w:link w:val="Testocommento"/>
    <w:uiPriority w:val="99"/>
    <w:semiHidden w:val="1"/>
    <w:rsid w:val="00E6728B"/>
    <w:rPr>
      <w:sz w:val="20"/>
      <w:szCs w:val="20"/>
    </w:rPr>
  </w:style>
  <w:style w:type="paragraph" w:styleId="Soggettocommento">
    <w:name w:val="annotation subject"/>
    <w:basedOn w:val="Testocommento"/>
    <w:next w:val="Testocommento"/>
    <w:link w:val="SoggettocommentoCarattere"/>
    <w:uiPriority w:val="99"/>
    <w:semiHidden w:val="1"/>
    <w:unhideWhenUsed w:val="1"/>
    <w:rsid w:val="00E6728B"/>
    <w:rPr>
      <w:b w:val="1"/>
      <w:bCs w:val="1"/>
    </w:rPr>
  </w:style>
  <w:style w:type="character" w:styleId="SoggettocommentoCarattere" w:customStyle="1">
    <w:name w:val="Soggetto commento Carattere"/>
    <w:basedOn w:val="TestocommentoCarattere"/>
    <w:link w:val="Soggettocommento"/>
    <w:uiPriority w:val="99"/>
    <w:semiHidden w:val="1"/>
    <w:rsid w:val="00E6728B"/>
    <w:rPr>
      <w:b w:val="1"/>
      <w:bCs w:val="1"/>
      <w:sz w:val="20"/>
      <w:szCs w:val="20"/>
    </w:rPr>
  </w:style>
  <w:style w:type="paragraph" w:styleId="Revisione">
    <w:name w:val="Revision"/>
    <w:hidden w:val="1"/>
    <w:uiPriority w:val="99"/>
    <w:semiHidden w:val="1"/>
    <w:rsid w:val="00365C66"/>
    <w:pPr>
      <w:spacing w:after="0" w:line="240" w:lineRule="auto"/>
    </w:pPr>
  </w:style>
  <w:style w:type="paragraph" w:styleId="NormaleWeb">
    <w:name w:val="Normal (Web)"/>
    <w:basedOn w:val="Normale"/>
    <w:uiPriority w:val="99"/>
    <w:unhideWhenUsed w:val="1"/>
    <w:rsid w:val="007003C7"/>
    <w:pPr>
      <w:spacing w:after="100" w:afterAutospacing="1" w:before="100" w:beforeAutospacing="1" w:line="240" w:lineRule="auto"/>
    </w:pPr>
    <w:rPr>
      <w:rFonts w:ascii="Times New Roman" w:cs="Times New Roman" w:hAnsi="Times New Roman"/>
      <w:sz w:val="24"/>
      <w:szCs w:val="24"/>
    </w:rPr>
  </w:style>
  <w:style w:type="character" w:styleId="Titolo1Carattere" w:customStyle="1">
    <w:name w:val="Titolo 1 Carattere"/>
    <w:basedOn w:val="Carpredefinitoparagrafo"/>
    <w:link w:val="Titolo1"/>
    <w:uiPriority w:val="9"/>
    <w:rsid w:val="0005428C"/>
    <w:rPr>
      <w:rFonts w:ascii="Arial" w:cs="Arial" w:eastAsia="Arial" w:hAnsi="Arial"/>
      <w:b w:val="1"/>
      <w:sz w:val="36"/>
      <w:szCs w:val="36"/>
      <w:lang w:eastAsia="it-IT" w:val="it"/>
    </w:rPr>
  </w:style>
  <w:style w:type="paragraph" w:styleId="Corpotesto">
    <w:name w:val="Body Text"/>
    <w:basedOn w:val="Normale"/>
    <w:link w:val="CorpotestoCarattere"/>
    <w:unhideWhenUsed w:val="1"/>
    <w:rsid w:val="0005428C"/>
    <w:pPr>
      <w:autoSpaceDE w:val="0"/>
      <w:autoSpaceDN w:val="0"/>
      <w:spacing w:after="0" w:line="240" w:lineRule="auto"/>
    </w:pPr>
    <w:rPr>
      <w:rFonts w:ascii="Times New Roman" w:cs="Times New Roman" w:eastAsia="Times New Roman" w:hAnsi="Times New Roman"/>
      <w:sz w:val="24"/>
      <w:szCs w:val="24"/>
    </w:rPr>
  </w:style>
  <w:style w:type="character" w:styleId="CorpotestoCarattere" w:customStyle="1">
    <w:name w:val="Corpo testo Carattere"/>
    <w:basedOn w:val="Carpredefinitoparagrafo"/>
    <w:link w:val="Corpotesto"/>
    <w:rsid w:val="0005428C"/>
    <w:rPr>
      <w:rFonts w:ascii="Times New Roman" w:cs="Times New Roman" w:eastAsia="Times New Roman" w:hAnsi="Times New Roman"/>
      <w:sz w:val="24"/>
      <w:szCs w:val="24"/>
      <w:lang w:eastAsia="it-IT"/>
    </w:rPr>
  </w:style>
  <w:style w:type="paragraph" w:styleId="Default" w:customStyle="1">
    <w:name w:val="Default"/>
    <w:rsid w:val="0005428C"/>
    <w:pPr>
      <w:autoSpaceDE w:val="0"/>
      <w:autoSpaceDN w:val="0"/>
      <w:adjustRightInd w:val="0"/>
      <w:spacing w:after="0" w:line="240" w:lineRule="auto"/>
    </w:pPr>
    <w:rPr>
      <w:rFonts w:ascii="Times New Roman" w:cs="Times New Roman" w:eastAsia="Times New Roman" w:hAnsi="Times New Roman"/>
      <w:color w:val="000000"/>
      <w:sz w:val="24"/>
      <w:szCs w:val="24"/>
    </w:rPr>
  </w:style>
  <w:style w:type="character" w:styleId="spanboldcenterbig" w:customStyle="1">
    <w:name w:val="span_bold_center_big"/>
    <w:rsid w:val="0005428C"/>
  </w:style>
  <w:style w:type="paragraph" w:styleId="TableParagraph" w:customStyle="1">
    <w:name w:val="Table Paragraph"/>
    <w:basedOn w:val="Normale"/>
    <w:uiPriority w:val="1"/>
    <w:qFormat w:val="1"/>
    <w:rsid w:val="0005428C"/>
    <w:pPr>
      <w:widowControl w:val="0"/>
      <w:autoSpaceDE w:val="0"/>
      <w:autoSpaceDN w:val="0"/>
      <w:spacing w:after="0" w:line="240" w:lineRule="auto"/>
    </w:pPr>
    <w:rPr>
      <w:lang w:bidi="it-IT"/>
    </w:rPr>
  </w:style>
  <w:style w:type="paragraph" w:styleId="Sottotitolo">
    <w:name w:val="Subtitle"/>
    <w:basedOn w:val="Normale"/>
    <w:next w:val="Normale"/>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2"/>
    <w:tblPr>
      <w:tblStyleRowBandSize w:val="1"/>
      <w:tblStyleColBandSize w:val="1"/>
      <w:tblCellMar>
        <w:top w:w="100.0" w:type="dxa"/>
        <w:left w:w="100.0" w:type="dxa"/>
        <w:bottom w:w="100.0" w:type="dxa"/>
        <w:right w:w="100.0" w:type="dxa"/>
      </w:tblCellMar>
    </w:tblPr>
  </w:style>
  <w:style w:type="table" w:styleId="a0" w:customStyle="1">
    <w:basedOn w:val="TableNormal2"/>
    <w:tblPr>
      <w:tblStyleRowBandSize w:val="1"/>
      <w:tblStyleColBandSize w:val="1"/>
      <w:tblCellMar>
        <w:top w:w="100.0" w:type="dxa"/>
        <w:left w:w="100.0" w:type="dxa"/>
        <w:bottom w:w="100.0" w:type="dxa"/>
        <w:right w:w="100.0" w:type="dxa"/>
      </w:tblCellMar>
    </w:tblPr>
  </w:style>
  <w:style w:type="table" w:styleId="a1" w:customStyle="1">
    <w:basedOn w:val="TableNormal2"/>
    <w:tblPr>
      <w:tblStyleRowBandSize w:val="1"/>
      <w:tblStyleColBandSize w:val="1"/>
      <w:tblCellMar>
        <w:top w:w="100.0" w:type="dxa"/>
        <w:left w:w="100.0" w:type="dxa"/>
        <w:bottom w:w="100.0" w:type="dxa"/>
        <w:right w:w="100.0" w:type="dxa"/>
      </w:tblCellMar>
    </w:tblPr>
  </w:style>
  <w:style w:type="paragraph" w:styleId="sche3" w:customStyle="1">
    <w:name w:val="sche_3"/>
    <w:rsid w:val="00C57832"/>
    <w:pPr>
      <w:widowControl w:val="0"/>
      <w:overflowPunct w:val="0"/>
      <w:autoSpaceDE w:val="0"/>
      <w:autoSpaceDN w:val="0"/>
      <w:adjustRightInd w:val="0"/>
      <w:spacing w:after="0" w:line="240" w:lineRule="auto"/>
      <w:jc w:val="both"/>
    </w:pPr>
    <w:rPr>
      <w:rFonts w:ascii="Times New Roman" w:cs="Times New Roman" w:eastAsia="Times New Roman" w:hAnsi="Times New Roman"/>
      <w:sz w:val="20"/>
      <w:szCs w:val="20"/>
      <w:lang w:val="en-US"/>
    </w:rPr>
  </w:style>
  <w:style w:type="paragraph" w:styleId="Comma" w:customStyle="1">
    <w:name w:val="Comma"/>
    <w:basedOn w:val="Paragrafoelenco"/>
    <w:link w:val="CommaCarattere"/>
    <w:qFormat w:val="1"/>
    <w:rsid w:val="00C57832"/>
    <w:pPr>
      <w:numPr>
        <w:numId w:val="3"/>
      </w:numPr>
      <w:spacing w:after="240" w:line="240" w:lineRule="auto"/>
      <w:jc w:val="both"/>
    </w:pPr>
    <w:rPr>
      <w:rFonts w:asciiTheme="minorHAnsi" w:cstheme="minorBidi" w:eastAsiaTheme="minorHAnsi" w:hAnsiTheme="minorHAnsi"/>
      <w:lang w:eastAsia="en-US"/>
    </w:rPr>
  </w:style>
  <w:style w:type="character" w:styleId="CommaCarattere" w:customStyle="1">
    <w:name w:val="Comma Carattere"/>
    <w:basedOn w:val="Carpredefinitoparagrafo"/>
    <w:link w:val="Comma"/>
    <w:rsid w:val="00C57832"/>
    <w:rPr>
      <w:rFonts w:asciiTheme="minorHAnsi" w:cstheme="minorBidi" w:eastAsiaTheme="minorHAnsi" w:hAnsiTheme="minorHAnsi"/>
      <w:lang w:eastAsia="en-US"/>
    </w:rPr>
  </w:style>
  <w:style w:type="paragraph" w:styleId="Corpodeltesto21" w:customStyle="1">
    <w:name w:val="Corpo del testo 21"/>
    <w:basedOn w:val="Normale"/>
    <w:rsid w:val="007F2FE1"/>
    <w:pPr>
      <w:overflowPunct w:val="0"/>
      <w:autoSpaceDE w:val="0"/>
      <w:autoSpaceDN w:val="0"/>
      <w:adjustRightInd w:val="0"/>
      <w:spacing w:after="0" w:line="240" w:lineRule="auto"/>
      <w:jc w:val="both"/>
      <w:textAlignment w:val="baseline"/>
    </w:pPr>
    <w:rPr>
      <w:rFonts w:ascii="Book Antiqua" w:cs="Times New Roman" w:eastAsia="Times New Roman" w:hAnsi="Book Antiqua"/>
      <w:sz w:val="24"/>
      <w:szCs w:val="20"/>
    </w:rPr>
  </w:style>
  <w:style w:type="table" w:styleId="a2" w:customStyle="1">
    <w:basedOn w:val="TableNormal0"/>
    <w:tblPr>
      <w:tblStyleRowBandSize w:val="1"/>
      <w:tblStyleColBandSize w:val="1"/>
      <w:tblCellMar>
        <w:left w:w="115.0" w:type="dxa"/>
        <w:right w:w="115.0" w:type="dxa"/>
      </w:tblCellMar>
    </w:tblPr>
  </w:style>
  <w:style w:type="table" w:styleId="a3" w:customStyle="1">
    <w:basedOn w:val="TableNormal0"/>
    <w:tblPr>
      <w:tblStyleRowBandSize w:val="1"/>
      <w:tblStyleColBandSize w:val="1"/>
      <w:tblCellMar>
        <w:left w:w="70.0" w:type="dxa"/>
        <w:right w:w="70.0" w:type="dxa"/>
      </w:tblCellMar>
    </w:tblPr>
  </w:style>
  <w:style w:type="table" w:styleId="a4" w:customStyle="1">
    <w:basedOn w:val="TableNormal0"/>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hyperlink" Target="http://www.ddsantorso.gov.it/" TargetMode="External"/><Relationship Id="rId4" Type="http://schemas.openxmlformats.org/officeDocument/2006/relationships/hyperlink" Target="http://www.ddsantorso.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O+JHTlrCPzr1wFGPVW8V/6EfXw==">CgMxLjAyCGgudHlqY3d0MgloLjNkeTZ2a204AHIhMWNSTnFCYjJkeXFybl9yalFOMXZvX1VFQ0dVc3YxSzJ1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2024-08-01T11:33:00Z</dcterms:created>
  <dc:creator>Montesarchio Simona</dc:creator>
</cp:coreProperties>
</file>