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8F" w:rsidRDefault="00776795">
      <w:pPr>
        <w:spacing w:before="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n.2 – Griglia di valutazione</w:t>
      </w:r>
    </w:p>
    <w:p w:rsidR="00756D8F" w:rsidRDefault="00776795">
      <w:pPr>
        <w:spacing w:before="240" w:after="240" w:line="13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(da compilare nella parte riservata all’autovalutazione del candidato)</w:t>
      </w:r>
    </w:p>
    <w:p w:rsidR="00756D8F" w:rsidRDefault="007767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 ESPERTO NEL PROGETTO</w:t>
      </w:r>
    </w:p>
    <w:p w:rsidR="00756D8F" w:rsidRDefault="005F11C5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Calibri" w:eastAsia="Calibri" w:hAnsi="Calibri" w:cs="Calibri"/>
          <w:b/>
        </w:rPr>
        <w:t>“</w:t>
      </w:r>
      <w:r w:rsidR="00B45CEC">
        <w:rPr>
          <w:rFonts w:ascii="Calibri" w:eastAsia="Calibri" w:hAnsi="Calibri" w:cs="Calibri"/>
          <w:b/>
        </w:rPr>
        <w:t>Tamburellando</w:t>
      </w:r>
      <w:r>
        <w:rPr>
          <w:rFonts w:ascii="Calibri" w:eastAsia="Calibri" w:hAnsi="Calibri" w:cs="Calibri"/>
          <w:b/>
        </w:rPr>
        <w:t>”</w:t>
      </w:r>
    </w:p>
    <w:p w:rsidR="00756D8F" w:rsidRDefault="00776795">
      <w:pPr>
        <w:jc w:val="center"/>
      </w:pPr>
      <w:r>
        <w:rPr>
          <w:rFonts w:ascii="Times New Roman" w:eastAsia="Times New Roman" w:hAnsi="Times New Roman" w:cs="Times New Roman"/>
          <w:b/>
        </w:rPr>
        <w:t>A.S. 2019/2020</w:t>
      </w:r>
    </w:p>
    <w:p w:rsidR="00756D8F" w:rsidRDefault="00756D8F"/>
    <w:tbl>
      <w:tblPr>
        <w:tblStyle w:val="a"/>
        <w:tblW w:w="1063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405"/>
        <w:gridCol w:w="1590"/>
        <w:gridCol w:w="1365"/>
        <w:gridCol w:w="1665"/>
        <w:gridCol w:w="1140"/>
      </w:tblGrid>
      <w:tr w:rsidR="00756D8F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15002" w:rsidRDefault="00776795" w:rsidP="00F1500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ESPERTO </w:t>
            </w:r>
            <w:r w:rsidR="00F15002">
              <w:rPr>
                <w:rFonts w:ascii="Calibri" w:eastAsia="Calibri" w:hAnsi="Calibri" w:cs="Calibri"/>
                <w:b/>
              </w:rPr>
              <w:t>“</w:t>
            </w:r>
            <w:r w:rsidR="00B45CEC">
              <w:rPr>
                <w:rFonts w:ascii="Calibri" w:eastAsia="Calibri" w:hAnsi="Calibri" w:cs="Calibri"/>
                <w:b/>
              </w:rPr>
              <w:t>Tamburellando</w:t>
            </w:r>
            <w:r w:rsidR="00F15002">
              <w:rPr>
                <w:rFonts w:ascii="Calibri" w:eastAsia="Calibri" w:hAnsi="Calibri" w:cs="Calibri"/>
                <w:b/>
              </w:rPr>
              <w:t>”</w:t>
            </w:r>
          </w:p>
          <w:p w:rsidR="00756D8F" w:rsidRDefault="00756D8F" w:rsidP="00F150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valutabili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Condizioni e punteggio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Autovalutazione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Punteggio attribuito</w:t>
            </w:r>
          </w:p>
        </w:tc>
      </w:tr>
      <w:tr w:rsidR="00756D8F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coerente con area di intervento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Diploma/laurea in altre discipline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Altri Diplomi/Lauree/Dottorati ricerca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Punti 1 per titolo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 w:rsidP="001A70C9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Master/Specializzazione/Perfezionamento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a) punti 1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Non afferente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b) punti 0,5 per titolo</w:t>
            </w:r>
          </w:p>
        </w:tc>
        <w:tc>
          <w:tcPr>
            <w:tcW w:w="13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5F11C5">
            <w:pPr>
              <w:widowControl w:val="0"/>
              <w:rPr>
                <w:sz w:val="20"/>
                <w:szCs w:val="20"/>
              </w:rPr>
            </w:pPr>
            <w:r w:rsidRPr="00A52410">
              <w:rPr>
                <w:sz w:val="20"/>
                <w:szCs w:val="20"/>
              </w:rPr>
              <w:t>Corsi di formazione afferenti alla tipologia richiesta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punti per ogni corso certificato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756D8F">
        <w:trPr>
          <w:trHeight w:val="60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Certificazione competenze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Pr="00C9323B" w:rsidRDefault="00410796">
            <w:pPr>
              <w:widowControl w:val="0"/>
              <w:rPr>
                <w:sz w:val="20"/>
                <w:szCs w:val="20"/>
                <w:highlight w:val="yellow"/>
              </w:rPr>
            </w:pPr>
            <w:r w:rsidRPr="00410796">
              <w:rPr>
                <w:sz w:val="20"/>
                <w:szCs w:val="20"/>
              </w:rPr>
              <w:t>Attività di conduzione di laboratori di musica-percussioni, apprendimento di strumenti africani in scuole pubbliche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punti per ogni laboratorio</w:t>
            </w:r>
          </w:p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7679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56D8F" w:rsidRDefault="00756D8F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410796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410796">
              <w:rPr>
                <w:sz w:val="20"/>
                <w:szCs w:val="20"/>
              </w:rPr>
              <w:t>Attività di conduzione di laboratori di musica-percussione apprendimento degli strumenti africani nel nostro Istituto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7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410796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410796">
              <w:rPr>
                <w:sz w:val="20"/>
                <w:szCs w:val="20"/>
              </w:rPr>
              <w:t>Esperienze certificate, nell’ambito della gestione e realizzazione di laboratori  non scolastici di percussioni e di apprendimento degli strumenti africani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punti per ogni laboratorio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410796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410796">
              <w:rPr>
                <w:sz w:val="20"/>
                <w:szCs w:val="20"/>
              </w:rPr>
              <w:t xml:space="preserve">Lavoro in strutture organizzative specifiche al contesto musicale, delle </w:t>
            </w:r>
            <w:r w:rsidRPr="00410796">
              <w:rPr>
                <w:sz w:val="20"/>
                <w:szCs w:val="20"/>
              </w:rPr>
              <w:lastRenderedPageBreak/>
              <w:t>percussioni, della conoscenza della cultura, ritmi, danze e canti africani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punto per ogni anno di lavoro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60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punti per esperienza inferiore ad un anno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Pr="00C9323B" w:rsidRDefault="00410796" w:rsidP="005F11C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410796">
              <w:rPr>
                <w:sz w:val="20"/>
                <w:szCs w:val="20"/>
              </w:rPr>
              <w:t>Lavoro di laboratori musicali, di percussioni, di conoscenza della cultura, ritmi,  canti, danze e strumenti africani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68B2" w:rsidRDefault="00ED68B2" w:rsidP="00E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ciascun evento valutabile</w:t>
            </w:r>
          </w:p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</w:tr>
      <w:tr w:rsidR="005F11C5">
        <w:trPr>
          <w:trHeight w:val="3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11C5" w:rsidRDefault="005F11C5" w:rsidP="005F11C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756D8F" w:rsidRDefault="00756D8F"/>
    <w:sectPr w:rsidR="00756D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F"/>
    <w:rsid w:val="001A70C9"/>
    <w:rsid w:val="00410796"/>
    <w:rsid w:val="005F11C5"/>
    <w:rsid w:val="006C1D13"/>
    <w:rsid w:val="00756D8F"/>
    <w:rsid w:val="00776795"/>
    <w:rsid w:val="008E638D"/>
    <w:rsid w:val="00B45CEC"/>
    <w:rsid w:val="00C9323B"/>
    <w:rsid w:val="00E450E5"/>
    <w:rsid w:val="00ED68B2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89F6-EEB6-4B4A-AB69-3DD8651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12</cp:revision>
  <dcterms:created xsi:type="dcterms:W3CDTF">2019-11-14T07:59:00Z</dcterms:created>
  <dcterms:modified xsi:type="dcterms:W3CDTF">2019-11-19T10:47:00Z</dcterms:modified>
</cp:coreProperties>
</file>