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7" w:rsidRDefault="00747E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7762"/>
      </w:tblGrid>
      <w:tr w:rsidR="00747EF7">
        <w:trPr>
          <w:trHeight w:val="2400"/>
          <w:jc w:val="center"/>
        </w:trPr>
        <w:tc>
          <w:tcPr>
            <w:tcW w:w="25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747EF7" w:rsidRDefault="00317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drawing>
                <wp:inline distT="114300" distB="114300" distL="114300" distR="114300">
                  <wp:extent cx="1485900" cy="1270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747EF7" w:rsidRDefault="00747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747EF7" w:rsidRDefault="00317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u w:val="single"/>
              </w:rPr>
              <w:t>ISTITUTO COMPRENSIVO STATALE “A. OLIVIERI”</w:t>
            </w:r>
          </w:p>
          <w:p w:rsidR="00747EF7" w:rsidRDefault="00317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     </w:t>
            </w:r>
          </w:p>
          <w:p w:rsidR="00747EF7" w:rsidRDefault="00317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Via Confalonieri, 9 – 61122 Pesaro – Tel. 0721/415741 </w:t>
            </w:r>
          </w:p>
          <w:p w:rsidR="00747EF7" w:rsidRDefault="00317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80005610417 – Cod.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PSIC82100C</w:t>
            </w:r>
          </w:p>
          <w:p w:rsidR="00747EF7" w:rsidRDefault="00317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E.mail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: </w:t>
            </w:r>
            <w:hyperlink r:id="rId7">
              <w:r>
                <w:rPr>
                  <w:rFonts w:ascii="Tahoma" w:eastAsia="Tahoma" w:hAnsi="Tahoma" w:cs="Tahoma"/>
                  <w:color w:val="0000FF"/>
                  <w:u w:val="single"/>
                </w:rPr>
                <w:t>PSIC82100C@istruzione.it</w:t>
              </w:r>
            </w:hyperlink>
            <w:r>
              <w:rPr>
                <w:rFonts w:ascii="Tahoma" w:eastAsia="Tahoma" w:hAnsi="Tahoma" w:cs="Tahoma"/>
                <w:color w:val="000000"/>
              </w:rPr>
              <w:t xml:space="preserve">  Posta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cert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: </w:t>
            </w:r>
            <w:hyperlink r:id="rId8">
              <w:r>
                <w:rPr>
                  <w:rFonts w:ascii="Tahoma" w:eastAsia="Tahoma" w:hAnsi="Tahoma" w:cs="Tahoma"/>
                  <w:color w:val="0000FF"/>
                  <w:u w:val="single"/>
                </w:rPr>
                <w:t>PSIC82100C@pec.istruzione.it</w:t>
              </w:r>
            </w:hyperlink>
          </w:p>
          <w:p w:rsidR="00747EF7" w:rsidRDefault="00317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1002664</wp:posOffset>
                  </wp:positionH>
                  <wp:positionV relativeFrom="paragraph">
                    <wp:posOffset>4445</wp:posOffset>
                  </wp:positionV>
                  <wp:extent cx="3248025" cy="54864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47EF7" w:rsidRDefault="00747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47EF7" w:rsidRDefault="00747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47EF7" w:rsidRDefault="00747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747EF7" w:rsidRDefault="00747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747EF7" w:rsidRDefault="00747EF7">
      <w:pPr>
        <w:pStyle w:val="normal"/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185" w:type="dxa"/>
        <w:tblInd w:w="0" w:type="dxa"/>
        <w:tblLayout w:type="fixed"/>
        <w:tblLook w:val="0000"/>
      </w:tblPr>
      <w:tblGrid>
        <w:gridCol w:w="7650"/>
        <w:gridCol w:w="2535"/>
      </w:tblGrid>
      <w:tr w:rsidR="00747EF7">
        <w:trPr>
          <w:trHeight w:val="280"/>
        </w:trPr>
        <w:tc>
          <w:tcPr>
            <w:tcW w:w="76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EF7" w:rsidRDefault="00317C5C">
            <w:pPr>
              <w:pStyle w:val="normal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OGGETTO</w:t>
            </w:r>
          </w:p>
        </w:tc>
        <w:tc>
          <w:tcPr>
            <w:tcW w:w="25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EF7" w:rsidRDefault="00317C5C">
            <w:pPr>
              <w:pStyle w:val="normal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</w:tr>
      <w:tr w:rsidR="00747EF7" w:rsidRPr="00A75771">
        <w:trPr>
          <w:trHeight w:val="460"/>
        </w:trPr>
        <w:tc>
          <w:tcPr>
            <w:tcW w:w="76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EF7" w:rsidRDefault="00317C5C" w:rsidP="00D71380">
            <w:pPr>
              <w:pStyle w:val="normal"/>
              <w:ind w:left="141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Determina a contrarre con affidamento diretto, mediante procedura di cui all’art.36, comma 2, lett.</w:t>
            </w:r>
            <w:r w:rsidR="00D7138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a)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18 aprile 2016, n.50.</w:t>
            </w:r>
            <w:r w:rsidR="00F0700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</w:t>
            </w:r>
            <w:r w:rsidR="00D71380">
              <w:rPr>
                <w:rFonts w:ascii="Calibri" w:eastAsia="Calibri" w:hAnsi="Calibri" w:cs="Calibri"/>
                <w:b/>
                <w:sz w:val="22"/>
                <w:szCs w:val="22"/>
              </w:rPr>
              <w:t>TERMOSCANNER</w:t>
            </w:r>
          </w:p>
        </w:tc>
        <w:tc>
          <w:tcPr>
            <w:tcW w:w="25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EF7" w:rsidRPr="00A75771" w:rsidRDefault="00A736CD" w:rsidP="00D7138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 w:rsidR="00D71380">
              <w:rPr>
                <w:rFonts w:ascii="Calibri" w:eastAsia="Calibri" w:hAnsi="Calibri" w:cs="Calibri"/>
                <w:b/>
                <w:sz w:val="22"/>
                <w:szCs w:val="22"/>
              </w:rPr>
              <w:t>9/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09</w:t>
            </w:r>
            <w:r w:rsidR="0080071C">
              <w:rPr>
                <w:rFonts w:ascii="Calibri" w:eastAsia="Calibri" w:hAnsi="Calibri" w:cs="Calibri"/>
                <w:b/>
                <w:sz w:val="22"/>
                <w:szCs w:val="22"/>
              </w:rPr>
              <w:t>/2020</w:t>
            </w:r>
          </w:p>
        </w:tc>
      </w:tr>
    </w:tbl>
    <w:p w:rsidR="00747EF7" w:rsidRDefault="00747EF7">
      <w:pPr>
        <w:pStyle w:val="normal"/>
        <w:tabs>
          <w:tab w:val="left" w:pos="22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47EF7" w:rsidRPr="00FB587E" w:rsidRDefault="00317C5C">
      <w:pPr>
        <w:pStyle w:val="normal"/>
        <w:tabs>
          <w:tab w:val="left" w:pos="145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CIG:    </w:t>
      </w:r>
      <w:r w:rsidRPr="00FB587E">
        <w:rPr>
          <w:rFonts w:ascii="Calibri" w:eastAsia="Calibri" w:hAnsi="Calibri" w:cs="Calibri"/>
          <w:b/>
        </w:rPr>
        <w:t xml:space="preserve"> </w:t>
      </w:r>
      <w:r w:rsidR="00FB587E" w:rsidRPr="00FB587E">
        <w:rPr>
          <w:rStyle w:val="Enfasigrassetto"/>
          <w:rFonts w:ascii="Verdana" w:hAnsi="Verdana"/>
          <w:color w:val="000000"/>
          <w:shd w:val="clear" w:color="auto" w:fill="F9F9F9"/>
        </w:rPr>
        <w:t>Z762E3AB6B</w:t>
      </w:r>
    </w:p>
    <w:p w:rsidR="00747EF7" w:rsidRPr="00C115F7" w:rsidRDefault="00747EF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747EF7" w:rsidRDefault="00317C5C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 DIRIGENTE  SCOLASTICO</w:t>
      </w:r>
    </w:p>
    <w:p w:rsidR="00747EF7" w:rsidRDefault="00747EF7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1049E" w:rsidRDefault="0001049E" w:rsidP="0001049E">
      <w:pPr>
        <w:pStyle w:val="normal"/>
        <w:spacing w:before="240" w:after="240" w:line="276" w:lineRule="auto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il </w:t>
      </w:r>
      <w:proofErr w:type="spellStart"/>
      <w:r>
        <w:rPr>
          <w:sz w:val="22"/>
          <w:szCs w:val="22"/>
        </w:rPr>
        <w:t>R.D</w:t>
      </w:r>
      <w:proofErr w:type="spellEnd"/>
      <w:r>
        <w:rPr>
          <w:sz w:val="22"/>
          <w:szCs w:val="22"/>
        </w:rPr>
        <w:t xml:space="preserve"> 18 novembre 1923, n. 2440, concernente l’amministrazione del Patrimonio e la Contabilità Generale dello Stato ed il relativo regolamento approvato con R.D. 23 maggio 1924, n. 827 e </w:t>
      </w:r>
      <w:proofErr w:type="spellStart"/>
      <w:r>
        <w:rPr>
          <w:sz w:val="22"/>
          <w:szCs w:val="22"/>
        </w:rPr>
        <w:t>ss.mm.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.;</w:t>
      </w:r>
    </w:p>
    <w:p w:rsidR="0001049E" w:rsidRDefault="0001049E" w:rsidP="0001049E">
      <w:pPr>
        <w:pStyle w:val="normal"/>
        <w:spacing w:before="240" w:after="240" w:line="276" w:lineRule="auto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la legge 7 agosto 1990, n. 241</w:t>
      </w:r>
      <w:r>
        <w:rPr>
          <w:b/>
          <w:sz w:val="22"/>
          <w:szCs w:val="22"/>
        </w:rPr>
        <w:t xml:space="preserve"> “</w:t>
      </w:r>
      <w:r>
        <w:rPr>
          <w:sz w:val="22"/>
          <w:szCs w:val="22"/>
        </w:rPr>
        <w:t xml:space="preserve">Nuove norme in materia di procedimento amministrativo e di diritto di accesso ai documenti amministrativi” e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>;</w:t>
      </w:r>
    </w:p>
    <w:p w:rsidR="0001049E" w:rsidRDefault="0001049E" w:rsidP="0001049E">
      <w:pPr>
        <w:pStyle w:val="normal"/>
        <w:spacing w:before="240" w:after="240" w:line="276" w:lineRule="auto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il Decreto del Presidente della Repubblica 8 marzo 1999, n. 275, concernente il Regolamento recante norme in materia di autonomia delle Istituzioni Scolastiche, ai sensi della legge 15 marzo 1997, n. 59 ;</w:t>
      </w:r>
    </w:p>
    <w:p w:rsidR="0001049E" w:rsidRDefault="0001049E" w:rsidP="0001049E">
      <w:pPr>
        <w:pStyle w:val="normal"/>
        <w:spacing w:before="240" w:after="240" w:line="276" w:lineRule="auto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01049E" w:rsidRDefault="0001049E" w:rsidP="0001049E">
      <w:pPr>
        <w:pStyle w:val="normal"/>
        <w:spacing w:before="240" w:after="240" w:line="276" w:lineRule="auto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il Decreto Legislativo 30 marzo 2001, n. 165 recante “Norme generali sull’ordinamento del lavoro alle dipendenze della Amministrazioni Pubbliche” e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>;</w:t>
      </w:r>
    </w:p>
    <w:p w:rsidR="0001049E" w:rsidRDefault="0001049E" w:rsidP="0001049E">
      <w:pPr>
        <w:pStyle w:val="normal"/>
        <w:spacing w:before="240" w:after="240" w:line="276" w:lineRule="auto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la legge 13 luglio 2015 n. 107, concernente ”</w:t>
      </w:r>
      <w:r>
        <w:rPr>
          <w:b/>
          <w:color w:val="444444"/>
          <w:sz w:val="22"/>
          <w:szCs w:val="22"/>
        </w:rPr>
        <w:t xml:space="preserve"> </w:t>
      </w:r>
      <w:r>
        <w:rPr>
          <w:sz w:val="22"/>
          <w:szCs w:val="22"/>
        </w:rPr>
        <w:t>Riforma del siste</w:t>
      </w:r>
      <w:r w:rsidR="00CC55AC">
        <w:rPr>
          <w:sz w:val="22"/>
          <w:szCs w:val="22"/>
        </w:rPr>
        <w:t xml:space="preserve">ma nazionale di istruzione e   </w:t>
      </w:r>
      <w:r>
        <w:rPr>
          <w:sz w:val="22"/>
          <w:szCs w:val="22"/>
        </w:rPr>
        <w:t>formazione e delega per il riordino delle disposizioni legislative vigenti”;</w:t>
      </w:r>
    </w:p>
    <w:p w:rsidR="0001049E" w:rsidRDefault="0001049E" w:rsidP="0001049E">
      <w:pPr>
        <w:pStyle w:val="normal"/>
        <w:spacing w:before="240" w:after="240" w:line="276" w:lineRule="auto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l’art. 36, comma 2, lett. </w:t>
      </w:r>
      <w:r w:rsidR="00DF04E8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del D.lgs. del 18 aprile 2016, n. 50</w:t>
      </w:r>
      <w:r w:rsidR="00DF04E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“Codice dei contratti pubblici”,</w:t>
      </w:r>
      <w:r>
        <w:rPr>
          <w:sz w:val="22"/>
          <w:szCs w:val="22"/>
        </w:rPr>
        <w:t xml:space="preserve"> </w:t>
      </w:r>
      <w:r w:rsidR="00DF04E8">
        <w:rPr>
          <w:sz w:val="22"/>
          <w:szCs w:val="22"/>
        </w:rPr>
        <w:t>e successive modifiche e integrazioni</w:t>
      </w:r>
      <w:r>
        <w:rPr>
          <w:sz w:val="22"/>
          <w:szCs w:val="22"/>
        </w:rPr>
        <w:t>;</w:t>
      </w:r>
    </w:p>
    <w:p w:rsidR="0001049E" w:rsidRDefault="0001049E" w:rsidP="0001049E">
      <w:pPr>
        <w:pStyle w:val="normal"/>
        <w:shd w:val="clear" w:color="auto" w:fill="FFFFFF"/>
        <w:ind w:left="1700" w:right="24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VISTO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129/2018 “Regolamento recante istruzioni generali sulla gestione amministrativo-contabile delle istituzioni scolastiche, ai sensi dell'articolo 1, comma 143, della legge 13 luglio 2015, n. 107.”</w:t>
      </w:r>
    </w:p>
    <w:p w:rsidR="0001049E" w:rsidRDefault="0001049E" w:rsidP="0001049E">
      <w:pPr>
        <w:pStyle w:val="normal"/>
        <w:spacing w:before="240" w:after="240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CONSIDERATO</w:t>
      </w:r>
      <w:r>
        <w:rPr>
          <w:sz w:val="22"/>
          <w:szCs w:val="22"/>
        </w:rPr>
        <w:tab/>
        <w:t>che il servizio rientra nelle categorie merceologiche rinvenibili sul Mercato elettronico della pubblica amministrazione (</w:t>
      </w:r>
      <w:proofErr w:type="spellStart"/>
      <w:r>
        <w:rPr>
          <w:sz w:val="22"/>
          <w:szCs w:val="22"/>
        </w:rPr>
        <w:t>MePA</w:t>
      </w:r>
      <w:proofErr w:type="spellEnd"/>
      <w:r>
        <w:rPr>
          <w:sz w:val="22"/>
          <w:szCs w:val="22"/>
        </w:rPr>
        <w:t xml:space="preserve">) di </w:t>
      </w:r>
      <w:proofErr w:type="spellStart"/>
      <w:r>
        <w:rPr>
          <w:sz w:val="22"/>
          <w:szCs w:val="22"/>
        </w:rPr>
        <w:t>Consip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S.p.A</w:t>
      </w:r>
      <w:proofErr w:type="spellEnd"/>
      <w:r>
        <w:rPr>
          <w:sz w:val="22"/>
          <w:szCs w:val="22"/>
        </w:rPr>
        <w:t>, ai sensi del decreto-legge 7 maggio 2012, n. 52, convertito, con modificazioni, dalla legge 6 luglio 2012, n. 94, recante disposizioni urgenti per la razionalizzazione della spesa pubblica; della legge 24 dicembre 2012, n. 228, recante disposizioni per la formazione del bilancio annuale e pluriennale dello Stato (legge di stabilità 2013), e della legge 28 dicembre 2015, n. 208, recante disposizioni per la formazione del bilancio annuale e pluriennale dello Stato (legge di stabilità 2016);</w:t>
      </w:r>
    </w:p>
    <w:p w:rsidR="00DF04E8" w:rsidRDefault="00DF04E8" w:rsidP="00DF04E8">
      <w:pPr>
        <w:pStyle w:val="normal"/>
        <w:ind w:left="1701" w:hanging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CONSIDERATA </w:t>
      </w:r>
      <w:r>
        <w:rPr>
          <w:sz w:val="22"/>
          <w:szCs w:val="22"/>
        </w:rPr>
        <w:t xml:space="preserve"> la necessità di </w:t>
      </w:r>
      <w:r w:rsidR="00FB587E">
        <w:rPr>
          <w:sz w:val="22"/>
          <w:szCs w:val="22"/>
        </w:rPr>
        <w:t xml:space="preserve">entrare in possesso dei </w:t>
      </w:r>
      <w:proofErr w:type="spellStart"/>
      <w:r w:rsidR="00FB587E">
        <w:rPr>
          <w:sz w:val="22"/>
          <w:szCs w:val="22"/>
        </w:rPr>
        <w:t>termoscanner</w:t>
      </w:r>
      <w:proofErr w:type="spellEnd"/>
      <w:r w:rsidR="00FB58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 tempo utile per l’avvio del nuovo anno   scolastico 2020/21;</w:t>
      </w:r>
    </w:p>
    <w:p w:rsidR="00DF04E8" w:rsidRPr="00DF04E8" w:rsidRDefault="00DF04E8" w:rsidP="00DF04E8">
      <w:pPr>
        <w:pStyle w:val="normal"/>
        <w:spacing w:before="240" w:after="240"/>
        <w:ind w:left="1700" w:hanging="1700"/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b/>
          <w:sz w:val="22"/>
          <w:szCs w:val="22"/>
        </w:rPr>
        <w:t>VIST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l’indagine preventiva fatta tra i fornitori locali telefonicamente e mediante richiesta di preventivo alla ditta </w:t>
      </w:r>
      <w:r w:rsidR="00FB587E">
        <w:rPr>
          <w:rFonts w:ascii="Calibri" w:eastAsia="Calibri" w:hAnsi="Calibri" w:cs="Calibri"/>
          <w:sz w:val="22"/>
          <w:szCs w:val="22"/>
        </w:rPr>
        <w:t>Muratori</w:t>
      </w:r>
    </w:p>
    <w:p w:rsidR="0001049E" w:rsidRPr="00DF04E8" w:rsidRDefault="0001049E" w:rsidP="00DF04E8">
      <w:pPr>
        <w:pStyle w:val="normal"/>
        <w:spacing w:before="240" w:after="240"/>
        <w:ind w:left="1700" w:hanging="1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RILEVATO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che alla data del </w:t>
      </w:r>
      <w:r w:rsidR="00A736CD">
        <w:rPr>
          <w:sz w:val="22"/>
          <w:szCs w:val="22"/>
        </w:rPr>
        <w:t>0</w:t>
      </w:r>
      <w:r w:rsidR="00FB587E">
        <w:rPr>
          <w:sz w:val="22"/>
          <w:szCs w:val="22"/>
        </w:rPr>
        <w:t>9</w:t>
      </w:r>
      <w:r w:rsidR="00A736CD">
        <w:rPr>
          <w:sz w:val="22"/>
          <w:szCs w:val="22"/>
        </w:rPr>
        <w:t>/09</w:t>
      </w:r>
      <w:r w:rsidR="0080071C">
        <w:rPr>
          <w:sz w:val="22"/>
          <w:szCs w:val="22"/>
        </w:rPr>
        <w:t>/2020</w:t>
      </w:r>
      <w:r>
        <w:rPr>
          <w:sz w:val="22"/>
          <w:szCs w:val="22"/>
        </w:rPr>
        <w:t xml:space="preserve"> non risultano presenti convenzioni CONSIP attive relativamente a detto servizio, come risulta dalla stampa effettuata dal portale “acquisti in rete” in data del </w:t>
      </w:r>
      <w:r w:rsidR="00A736CD">
        <w:rPr>
          <w:sz w:val="22"/>
          <w:szCs w:val="22"/>
        </w:rPr>
        <w:t>0</w:t>
      </w:r>
      <w:r w:rsidR="00FB587E">
        <w:rPr>
          <w:sz w:val="22"/>
          <w:szCs w:val="22"/>
        </w:rPr>
        <w:t>9</w:t>
      </w:r>
      <w:r w:rsidR="00A736CD">
        <w:rPr>
          <w:sz w:val="22"/>
          <w:szCs w:val="22"/>
        </w:rPr>
        <w:t>/09</w:t>
      </w:r>
      <w:r>
        <w:rPr>
          <w:sz w:val="22"/>
          <w:szCs w:val="22"/>
        </w:rPr>
        <w:t>/2020;</w:t>
      </w:r>
    </w:p>
    <w:p w:rsidR="0001049E" w:rsidRDefault="0001049E" w:rsidP="00B87075">
      <w:pPr>
        <w:pStyle w:val="normal"/>
        <w:spacing w:before="240" w:after="240"/>
        <w:ind w:left="1700" w:hanging="17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RILEVATO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che alla data del </w:t>
      </w:r>
      <w:r w:rsidR="00A736CD">
        <w:rPr>
          <w:sz w:val="22"/>
          <w:szCs w:val="22"/>
        </w:rPr>
        <w:t>0</w:t>
      </w:r>
      <w:r w:rsidR="00FB587E">
        <w:rPr>
          <w:sz w:val="22"/>
          <w:szCs w:val="22"/>
        </w:rPr>
        <w:t>9</w:t>
      </w:r>
      <w:r w:rsidR="00A736CD">
        <w:rPr>
          <w:sz w:val="22"/>
          <w:szCs w:val="22"/>
        </w:rPr>
        <w:t>/09</w:t>
      </w:r>
      <w:r w:rsidR="0080071C">
        <w:rPr>
          <w:sz w:val="22"/>
          <w:szCs w:val="22"/>
        </w:rPr>
        <w:t xml:space="preserve">/2020 </w:t>
      </w:r>
      <w:r>
        <w:rPr>
          <w:sz w:val="22"/>
          <w:szCs w:val="22"/>
        </w:rPr>
        <w:t xml:space="preserve"> risultano presenti sul MEPA forniture relative al</w:t>
      </w:r>
      <w:r w:rsidR="007A0A06">
        <w:rPr>
          <w:sz w:val="22"/>
          <w:szCs w:val="22"/>
        </w:rPr>
        <w:t xml:space="preserve"> materiale richiesto, ma, considerata la strettezza dei tempi (lunedì 14/09/2020 inizio lezioni)</w:t>
      </w:r>
      <w:r>
        <w:rPr>
          <w:sz w:val="22"/>
          <w:szCs w:val="22"/>
        </w:rPr>
        <w:t>,</w:t>
      </w:r>
      <w:r w:rsidR="007A0A06">
        <w:rPr>
          <w:sz w:val="22"/>
          <w:szCs w:val="22"/>
        </w:rPr>
        <w:t xml:space="preserve"> non </w:t>
      </w:r>
      <w:r w:rsidR="00FB587E">
        <w:rPr>
          <w:sz w:val="22"/>
          <w:szCs w:val="22"/>
        </w:rPr>
        <w:t>è possibi</w:t>
      </w:r>
      <w:r w:rsidR="005B4F0B">
        <w:rPr>
          <w:sz w:val="22"/>
          <w:szCs w:val="22"/>
        </w:rPr>
        <w:t xml:space="preserve">le l’acquisto su </w:t>
      </w:r>
      <w:proofErr w:type="spellStart"/>
      <w:r w:rsidR="005B4F0B">
        <w:rPr>
          <w:sz w:val="22"/>
          <w:szCs w:val="22"/>
        </w:rPr>
        <w:t>Mepa</w:t>
      </w:r>
      <w:proofErr w:type="spellEnd"/>
      <w:r w:rsidR="005B4F0B">
        <w:rPr>
          <w:sz w:val="22"/>
          <w:szCs w:val="22"/>
        </w:rPr>
        <w:t xml:space="preserve"> in quanto trattandosi di ditte lontane dal territorio, si rischierebbe di non avere i prodotti in tempo utile</w:t>
      </w:r>
      <w:r>
        <w:rPr>
          <w:sz w:val="22"/>
          <w:szCs w:val="22"/>
        </w:rPr>
        <w:t>;</w:t>
      </w:r>
    </w:p>
    <w:p w:rsidR="001C1D32" w:rsidRDefault="001C1D32" w:rsidP="00DF04E8">
      <w:pPr>
        <w:pStyle w:val="normal"/>
        <w:ind w:left="1701" w:hanging="1701"/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b/>
          <w:sz w:val="22"/>
          <w:szCs w:val="22"/>
        </w:rPr>
        <w:t>VIST</w:t>
      </w:r>
      <w:r w:rsidR="00DF04E8">
        <w:rPr>
          <w:rFonts w:ascii="Calibri" w:eastAsia="Calibri" w:hAnsi="Calibri" w:cs="Calibri"/>
          <w:b/>
          <w:sz w:val="22"/>
          <w:szCs w:val="22"/>
        </w:rPr>
        <w:t xml:space="preserve">O                  </w:t>
      </w:r>
      <w:r w:rsidR="00DF04E8">
        <w:rPr>
          <w:rFonts w:ascii="Calibri" w:eastAsia="Calibri" w:hAnsi="Calibri" w:cs="Calibri"/>
          <w:b/>
          <w:sz w:val="22"/>
          <w:szCs w:val="22"/>
        </w:rPr>
        <w:tab/>
      </w:r>
      <w:r w:rsidRPr="00D17B75">
        <w:rPr>
          <w:rFonts w:ascii="Calibri" w:eastAsia="Calibri" w:hAnsi="Calibri" w:cs="Calibri"/>
          <w:sz w:val="22"/>
          <w:szCs w:val="22"/>
        </w:rPr>
        <w:t xml:space="preserve">che il suddetto </w:t>
      </w:r>
      <w:r w:rsidR="009C303A">
        <w:rPr>
          <w:rFonts w:ascii="Calibri" w:eastAsia="Calibri" w:hAnsi="Calibri" w:cs="Calibri"/>
          <w:sz w:val="22"/>
          <w:szCs w:val="22"/>
        </w:rPr>
        <w:t>acquisto trova</w:t>
      </w:r>
      <w:r w:rsidRPr="00D17B75">
        <w:rPr>
          <w:rFonts w:ascii="Calibri" w:eastAsia="Calibri" w:hAnsi="Calibri" w:cs="Calibri"/>
          <w:sz w:val="22"/>
          <w:szCs w:val="22"/>
        </w:rPr>
        <w:t xml:space="preserve"> copertura finanziaria da parte dell’Istituto</w:t>
      </w:r>
      <w:r w:rsidR="00FD5445">
        <w:rPr>
          <w:rFonts w:ascii="Calibri" w:eastAsia="Calibri" w:hAnsi="Calibri" w:cs="Calibri"/>
          <w:sz w:val="22"/>
          <w:szCs w:val="22"/>
        </w:rPr>
        <w:t xml:space="preserve"> nel</w:t>
      </w:r>
      <w:r w:rsidR="00DF04E8">
        <w:rPr>
          <w:rFonts w:ascii="Calibri" w:eastAsia="Calibri" w:hAnsi="Calibri" w:cs="Calibri"/>
          <w:sz w:val="22"/>
          <w:szCs w:val="22"/>
        </w:rPr>
        <w:t xml:space="preserve"> capitolo di spesa di bilancio A 01/0</w:t>
      </w:r>
      <w:r w:rsidR="00B87075">
        <w:rPr>
          <w:rFonts w:ascii="Calibri" w:eastAsia="Calibri" w:hAnsi="Calibri" w:cs="Calibri"/>
          <w:sz w:val="22"/>
          <w:szCs w:val="22"/>
        </w:rPr>
        <w:t>1</w:t>
      </w:r>
      <w:r w:rsidR="00DF04E8">
        <w:rPr>
          <w:rFonts w:ascii="Calibri" w:eastAsia="Calibri" w:hAnsi="Calibri" w:cs="Calibri"/>
          <w:sz w:val="22"/>
          <w:szCs w:val="22"/>
        </w:rPr>
        <w:t xml:space="preserve"> nel conto 03.06.0</w:t>
      </w:r>
      <w:r w:rsidR="00B87075">
        <w:rPr>
          <w:rFonts w:ascii="Calibri" w:eastAsia="Calibri" w:hAnsi="Calibri" w:cs="Calibri"/>
          <w:sz w:val="22"/>
          <w:szCs w:val="22"/>
        </w:rPr>
        <w:t>4</w:t>
      </w:r>
    </w:p>
    <w:p w:rsidR="0001049E" w:rsidRDefault="0001049E" w:rsidP="001C1D32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747EF7" w:rsidRPr="004D4DE4" w:rsidRDefault="00747EF7" w:rsidP="00317C5C">
      <w:pPr>
        <w:pStyle w:val="normal"/>
        <w:ind w:hanging="1416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747EF7" w:rsidRPr="004D4DE4" w:rsidRDefault="00317C5C" w:rsidP="00317C5C">
      <w:pPr>
        <w:pStyle w:val="normal"/>
        <w:ind w:left="1416" w:hanging="1416"/>
        <w:jc w:val="center"/>
        <w:rPr>
          <w:rFonts w:ascii="Calibri" w:eastAsia="Calibri" w:hAnsi="Calibri" w:cs="Calibri"/>
          <w:b/>
          <w:sz w:val="22"/>
          <w:szCs w:val="22"/>
          <w:highlight w:val="yellow"/>
        </w:rPr>
      </w:pPr>
      <w:r w:rsidRPr="00D17B75">
        <w:rPr>
          <w:rFonts w:ascii="Calibri" w:eastAsia="Calibri" w:hAnsi="Calibri" w:cs="Calibri"/>
          <w:b/>
          <w:sz w:val="22"/>
          <w:szCs w:val="22"/>
        </w:rPr>
        <w:t>D E T E R M I N A</w:t>
      </w:r>
    </w:p>
    <w:p w:rsidR="00747EF7" w:rsidRPr="004D4DE4" w:rsidRDefault="00747EF7" w:rsidP="00317C5C">
      <w:pPr>
        <w:pStyle w:val="normal"/>
        <w:ind w:left="1416" w:hanging="1416"/>
        <w:jc w:val="center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747EF7" w:rsidRPr="00D17B75" w:rsidRDefault="00317C5C" w:rsidP="00317C5C">
      <w:pPr>
        <w:pStyle w:val="normal"/>
        <w:ind w:left="1416" w:hanging="1416"/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b/>
          <w:sz w:val="22"/>
          <w:szCs w:val="22"/>
        </w:rPr>
        <w:t>Art.</w:t>
      </w:r>
      <w:r w:rsidR="00FD544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17B75">
        <w:rPr>
          <w:rFonts w:ascii="Calibri" w:eastAsia="Calibri" w:hAnsi="Calibri" w:cs="Calibri"/>
          <w:b/>
          <w:sz w:val="22"/>
          <w:szCs w:val="22"/>
        </w:rPr>
        <w:t>1</w:t>
      </w:r>
      <w:r w:rsidRPr="00D17B75">
        <w:rPr>
          <w:rFonts w:ascii="Calibri" w:eastAsia="Calibri" w:hAnsi="Calibri" w:cs="Calibri"/>
          <w:b/>
          <w:sz w:val="22"/>
          <w:szCs w:val="22"/>
        </w:rPr>
        <w:tab/>
      </w:r>
      <w:r w:rsidRPr="00D17B75">
        <w:rPr>
          <w:rFonts w:ascii="Calibri" w:eastAsia="Calibri" w:hAnsi="Calibri" w:cs="Calibri"/>
          <w:sz w:val="22"/>
          <w:szCs w:val="22"/>
        </w:rPr>
        <w:t>le premesse fanno parte integrante e sostanziale del presente provvedimento;</w:t>
      </w:r>
    </w:p>
    <w:p w:rsidR="00747EF7" w:rsidRPr="004D4DE4" w:rsidRDefault="00747EF7" w:rsidP="00317C5C">
      <w:pPr>
        <w:pStyle w:val="normal"/>
        <w:ind w:left="1416" w:hanging="1416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747EF7" w:rsidRPr="00D17B75" w:rsidRDefault="00317C5C" w:rsidP="00317C5C">
      <w:pPr>
        <w:pStyle w:val="normal"/>
        <w:ind w:left="1416" w:hanging="1416"/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b/>
          <w:sz w:val="22"/>
          <w:szCs w:val="22"/>
        </w:rPr>
        <w:t>Art.</w:t>
      </w:r>
      <w:r w:rsidR="00FD544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17B75">
        <w:rPr>
          <w:rFonts w:ascii="Calibri" w:eastAsia="Calibri" w:hAnsi="Calibri" w:cs="Calibri"/>
          <w:b/>
          <w:sz w:val="22"/>
          <w:szCs w:val="22"/>
        </w:rPr>
        <w:t xml:space="preserve">2 </w:t>
      </w:r>
      <w:r w:rsidRPr="00D17B75">
        <w:rPr>
          <w:rFonts w:ascii="Calibri" w:eastAsia="Calibri" w:hAnsi="Calibri" w:cs="Calibri"/>
          <w:b/>
          <w:sz w:val="22"/>
          <w:szCs w:val="22"/>
        </w:rPr>
        <w:tab/>
      </w:r>
      <w:r w:rsidRPr="00D17B75">
        <w:rPr>
          <w:rFonts w:ascii="Calibri" w:eastAsia="Calibri" w:hAnsi="Calibri" w:cs="Calibri"/>
          <w:sz w:val="22"/>
          <w:szCs w:val="22"/>
        </w:rPr>
        <w:t>di effettuare la scelta del contraente mediante la procedura del</w:t>
      </w:r>
      <w:r w:rsidR="00FD5445">
        <w:rPr>
          <w:rFonts w:ascii="Calibri" w:eastAsia="Calibri" w:hAnsi="Calibri" w:cs="Calibri"/>
          <w:sz w:val="22"/>
          <w:szCs w:val="22"/>
        </w:rPr>
        <w:t xml:space="preserve">l’affidamento diretto mediante richiesta di preventivo alla Ditta </w:t>
      </w:r>
      <w:r w:rsidR="00B87075">
        <w:rPr>
          <w:rFonts w:ascii="Calibri" w:eastAsia="Calibri" w:hAnsi="Calibri" w:cs="Calibri"/>
          <w:sz w:val="22"/>
          <w:szCs w:val="22"/>
        </w:rPr>
        <w:t>MURATORI</w:t>
      </w:r>
      <w:r w:rsidR="00FD5445">
        <w:rPr>
          <w:rFonts w:ascii="Calibri" w:eastAsia="Calibri" w:hAnsi="Calibri" w:cs="Calibri"/>
          <w:sz w:val="22"/>
          <w:szCs w:val="22"/>
        </w:rPr>
        <w:t>, individuata tra i fornitori sul territorio di pertinenza, dopo aver verificato l’eventuale disponibilità a</w:t>
      </w:r>
      <w:r w:rsidR="00B87075">
        <w:rPr>
          <w:rFonts w:ascii="Calibri" w:eastAsia="Calibri" w:hAnsi="Calibri" w:cs="Calibri"/>
          <w:sz w:val="22"/>
          <w:szCs w:val="22"/>
        </w:rPr>
        <w:t>l rifornimento</w:t>
      </w:r>
      <w:r w:rsidR="00FD5445">
        <w:rPr>
          <w:rFonts w:ascii="Calibri" w:eastAsia="Calibri" w:hAnsi="Calibri" w:cs="Calibri"/>
          <w:sz w:val="22"/>
          <w:szCs w:val="22"/>
        </w:rPr>
        <w:t xml:space="preserve"> entro il giorno sabato 12/09/2020</w:t>
      </w:r>
    </w:p>
    <w:p w:rsidR="00747EF7" w:rsidRPr="00D17B75" w:rsidRDefault="00747EF7" w:rsidP="00317C5C">
      <w:pPr>
        <w:pStyle w:val="normal"/>
        <w:ind w:left="1416" w:hanging="1416"/>
        <w:jc w:val="both"/>
        <w:rPr>
          <w:rFonts w:ascii="Calibri" w:eastAsia="Calibri" w:hAnsi="Calibri" w:cs="Calibri"/>
          <w:sz w:val="22"/>
          <w:szCs w:val="22"/>
        </w:rPr>
      </w:pPr>
    </w:p>
    <w:p w:rsidR="00747EF7" w:rsidRPr="00D17B75" w:rsidRDefault="00317C5C" w:rsidP="00317C5C">
      <w:pPr>
        <w:pStyle w:val="normal"/>
        <w:ind w:left="1410" w:hanging="1416"/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b/>
          <w:sz w:val="22"/>
          <w:szCs w:val="22"/>
        </w:rPr>
        <w:t>Art.</w:t>
      </w:r>
      <w:r w:rsidR="00FD5445">
        <w:rPr>
          <w:rFonts w:ascii="Calibri" w:eastAsia="Calibri" w:hAnsi="Calibri" w:cs="Calibri"/>
          <w:b/>
          <w:sz w:val="22"/>
          <w:szCs w:val="22"/>
        </w:rPr>
        <w:t xml:space="preserve"> 3</w:t>
      </w:r>
      <w:r w:rsidRPr="00D17B75">
        <w:rPr>
          <w:rFonts w:ascii="Calibri" w:eastAsia="Calibri" w:hAnsi="Calibri" w:cs="Calibri"/>
          <w:sz w:val="22"/>
          <w:szCs w:val="22"/>
        </w:rPr>
        <w:tab/>
      </w:r>
      <w:r w:rsidRPr="00D17B75">
        <w:rPr>
          <w:rFonts w:ascii="Calibri" w:eastAsia="Calibri" w:hAnsi="Calibri" w:cs="Calibri"/>
          <w:sz w:val="22"/>
          <w:szCs w:val="22"/>
        </w:rPr>
        <w:tab/>
        <w:t xml:space="preserve">ai sensi dell’art.31 del D.Lgs.18 aprile 2016, n.50 e dell’art. 5 della legge 241 del 7 agosto 1990, il Responsabile del procedimento è il DSGA Valentina </w:t>
      </w:r>
      <w:proofErr w:type="spellStart"/>
      <w:r w:rsidRPr="00D17B75">
        <w:rPr>
          <w:rFonts w:ascii="Calibri" w:eastAsia="Calibri" w:hAnsi="Calibri" w:cs="Calibri"/>
          <w:sz w:val="22"/>
          <w:szCs w:val="22"/>
        </w:rPr>
        <w:t>Avaltroni</w:t>
      </w:r>
      <w:proofErr w:type="spellEnd"/>
      <w:r w:rsidRPr="00D17B75">
        <w:rPr>
          <w:rFonts w:ascii="Calibri" w:eastAsia="Calibri" w:hAnsi="Calibri" w:cs="Calibri"/>
          <w:sz w:val="22"/>
          <w:szCs w:val="22"/>
        </w:rPr>
        <w:t>.</w:t>
      </w:r>
    </w:p>
    <w:p w:rsidR="00747EF7" w:rsidRPr="00D17B75" w:rsidRDefault="00747EF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747EF7" w:rsidRPr="00D17B75" w:rsidRDefault="00317C5C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sz w:val="22"/>
          <w:szCs w:val="22"/>
        </w:rPr>
        <w:t>La presente determina viene pubblicata:</w:t>
      </w:r>
    </w:p>
    <w:p w:rsidR="00747EF7" w:rsidRPr="00D17B75" w:rsidRDefault="00747EF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747EF7" w:rsidRPr="00D17B75" w:rsidRDefault="00317C5C">
      <w:pPr>
        <w:pStyle w:val="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sz w:val="22"/>
          <w:szCs w:val="22"/>
        </w:rPr>
        <w:t xml:space="preserve">all’ALBO ON LINE del sito web della  presente istituzione scolastica </w:t>
      </w:r>
      <w:hyperlink r:id="rId10">
        <w:r w:rsidRPr="00D17B7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https://icolivieripesaro.edu.it/</w:t>
        </w:r>
      </w:hyperlink>
      <w:r w:rsidRPr="00D17B75">
        <w:rPr>
          <w:rFonts w:ascii="Calibri" w:eastAsia="Calibri" w:hAnsi="Calibri" w:cs="Calibri"/>
          <w:sz w:val="22"/>
          <w:szCs w:val="22"/>
        </w:rPr>
        <w:t xml:space="preserve"> ;</w:t>
      </w:r>
    </w:p>
    <w:p w:rsidR="00747EF7" w:rsidRPr="00D17B75" w:rsidRDefault="00317C5C">
      <w:pPr>
        <w:pStyle w:val="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D17B75">
        <w:rPr>
          <w:rFonts w:ascii="Calibri" w:eastAsia="Calibri" w:hAnsi="Calibri" w:cs="Calibri"/>
          <w:sz w:val="22"/>
          <w:szCs w:val="22"/>
        </w:rPr>
        <w:t xml:space="preserve">al link AMMINISTRAZIONE TRASPARENTE- sottosezione di 1°livello BANDI </w:t>
      </w:r>
      <w:proofErr w:type="spellStart"/>
      <w:r w:rsidRPr="00D17B75">
        <w:rPr>
          <w:rFonts w:ascii="Calibri" w:eastAsia="Calibri" w:hAnsi="Calibri" w:cs="Calibri"/>
          <w:sz w:val="22"/>
          <w:szCs w:val="22"/>
        </w:rPr>
        <w:t>DI</w:t>
      </w:r>
      <w:proofErr w:type="spellEnd"/>
      <w:r w:rsidRPr="00D17B75">
        <w:rPr>
          <w:rFonts w:ascii="Calibri" w:eastAsia="Calibri" w:hAnsi="Calibri" w:cs="Calibri"/>
          <w:sz w:val="22"/>
          <w:szCs w:val="22"/>
        </w:rPr>
        <w:t xml:space="preserve"> GARA E CONTRATTI.</w:t>
      </w:r>
    </w:p>
    <w:p w:rsidR="00747EF7" w:rsidRPr="004D4DE4" w:rsidRDefault="00747EF7">
      <w:pPr>
        <w:pStyle w:val="normal"/>
        <w:ind w:left="1416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747EF7" w:rsidRPr="00D17B75" w:rsidRDefault="00317C5C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 w:rsidRPr="00D17B75">
        <w:rPr>
          <w:rFonts w:ascii="Calibri" w:eastAsia="Calibri" w:hAnsi="Calibri" w:cs="Calibri"/>
          <w:b/>
          <w:sz w:val="24"/>
          <w:szCs w:val="24"/>
        </w:rPr>
        <w:t xml:space="preserve">IL DIRIGENTE SCOLASTICO </w:t>
      </w:r>
    </w:p>
    <w:p w:rsidR="00747EF7" w:rsidRPr="00D17B75" w:rsidRDefault="00317C5C">
      <w:pPr>
        <w:pStyle w:val="normal"/>
        <w:widowControl w:val="0"/>
        <w:jc w:val="right"/>
        <w:rPr>
          <w:rFonts w:ascii="Calibri" w:eastAsia="Calibri" w:hAnsi="Calibri" w:cs="Calibri"/>
          <w:sz w:val="24"/>
          <w:szCs w:val="24"/>
        </w:rPr>
      </w:pPr>
      <w:r w:rsidRPr="00D17B75">
        <w:rPr>
          <w:rFonts w:ascii="Calibri" w:eastAsia="Calibri" w:hAnsi="Calibri" w:cs="Calibri"/>
          <w:b/>
          <w:sz w:val="24"/>
          <w:szCs w:val="24"/>
        </w:rPr>
        <w:t xml:space="preserve">Dott. Flavio </w:t>
      </w:r>
      <w:proofErr w:type="spellStart"/>
      <w:r w:rsidRPr="00D17B75">
        <w:rPr>
          <w:rFonts w:ascii="Calibri" w:eastAsia="Calibri" w:hAnsi="Calibri" w:cs="Calibri"/>
          <w:b/>
          <w:sz w:val="24"/>
          <w:szCs w:val="24"/>
        </w:rPr>
        <w:t>Bosio</w:t>
      </w:r>
      <w:proofErr w:type="spellEnd"/>
      <w:r w:rsidRPr="00D17B7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47EF7" w:rsidRPr="00D17B75" w:rsidRDefault="00747EF7">
      <w:pPr>
        <w:pStyle w:val="normal"/>
        <w:widowControl w:val="0"/>
        <w:jc w:val="right"/>
        <w:rPr>
          <w:rFonts w:ascii="Calibri" w:eastAsia="Calibri" w:hAnsi="Calibri" w:cs="Calibri"/>
          <w:sz w:val="23"/>
          <w:szCs w:val="23"/>
        </w:rPr>
      </w:pPr>
    </w:p>
    <w:p w:rsidR="00747EF7" w:rsidRDefault="00317C5C">
      <w:pPr>
        <w:pStyle w:val="normal"/>
        <w:widowControl w:val="0"/>
        <w:jc w:val="right"/>
        <w:rPr>
          <w:rFonts w:ascii="Calibri" w:eastAsia="Calibri" w:hAnsi="Calibri" w:cs="Calibri"/>
          <w:sz w:val="24"/>
          <w:szCs w:val="24"/>
        </w:rPr>
      </w:pPr>
      <w:r w:rsidRPr="00D17B75">
        <w:rPr>
          <w:rFonts w:ascii="Calibri" w:eastAsia="Calibri" w:hAnsi="Calibri" w:cs="Calibri"/>
          <w:sz w:val="16"/>
          <w:szCs w:val="16"/>
        </w:rPr>
        <w:t xml:space="preserve">Firma autografa omessa ai sensi dell’art. 3 del D. </w:t>
      </w:r>
      <w:proofErr w:type="spellStart"/>
      <w:r w:rsidRPr="00D17B75">
        <w:rPr>
          <w:rFonts w:ascii="Calibri" w:eastAsia="Calibri" w:hAnsi="Calibri" w:cs="Calibri"/>
          <w:sz w:val="16"/>
          <w:szCs w:val="16"/>
        </w:rPr>
        <w:t>Lgs</w:t>
      </w:r>
      <w:proofErr w:type="spellEnd"/>
      <w:r w:rsidRPr="00D17B75">
        <w:rPr>
          <w:rFonts w:ascii="Calibri" w:eastAsia="Calibri" w:hAnsi="Calibri" w:cs="Calibri"/>
          <w:sz w:val="16"/>
          <w:szCs w:val="16"/>
        </w:rPr>
        <w:t>. n. 39/1993</w:t>
      </w:r>
    </w:p>
    <w:sectPr w:rsidR="00747EF7" w:rsidSect="00747EF7">
      <w:pgSz w:w="11906" w:h="16838"/>
      <w:pgMar w:top="1021" w:right="1021" w:bottom="1021" w:left="1021" w:header="697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06FF"/>
    <w:multiLevelType w:val="multilevel"/>
    <w:tmpl w:val="454E48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283"/>
  <w:characterSpacingControl w:val="doNotCompress"/>
  <w:compat/>
  <w:rsids>
    <w:rsidRoot w:val="00747EF7"/>
    <w:rsid w:val="0001049E"/>
    <w:rsid w:val="00052651"/>
    <w:rsid w:val="001B4BE7"/>
    <w:rsid w:val="001C1D32"/>
    <w:rsid w:val="00317C5C"/>
    <w:rsid w:val="003807CB"/>
    <w:rsid w:val="004214F4"/>
    <w:rsid w:val="004D4DE4"/>
    <w:rsid w:val="005173AB"/>
    <w:rsid w:val="005A70BF"/>
    <w:rsid w:val="005B4F0B"/>
    <w:rsid w:val="006322B4"/>
    <w:rsid w:val="00706890"/>
    <w:rsid w:val="00747EF7"/>
    <w:rsid w:val="007A0A06"/>
    <w:rsid w:val="0080071C"/>
    <w:rsid w:val="0084104C"/>
    <w:rsid w:val="00892EF7"/>
    <w:rsid w:val="008E6BC5"/>
    <w:rsid w:val="00987D1B"/>
    <w:rsid w:val="009C303A"/>
    <w:rsid w:val="00A52343"/>
    <w:rsid w:val="00A736CD"/>
    <w:rsid w:val="00A75771"/>
    <w:rsid w:val="00A82DCF"/>
    <w:rsid w:val="00AE3D76"/>
    <w:rsid w:val="00B87075"/>
    <w:rsid w:val="00B87428"/>
    <w:rsid w:val="00BA064A"/>
    <w:rsid w:val="00BF558D"/>
    <w:rsid w:val="00C115F7"/>
    <w:rsid w:val="00C41723"/>
    <w:rsid w:val="00C95916"/>
    <w:rsid w:val="00CC55AC"/>
    <w:rsid w:val="00CF7BBE"/>
    <w:rsid w:val="00D17B75"/>
    <w:rsid w:val="00D71380"/>
    <w:rsid w:val="00DF04E8"/>
    <w:rsid w:val="00F07008"/>
    <w:rsid w:val="00F55423"/>
    <w:rsid w:val="00FB587E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DCF"/>
  </w:style>
  <w:style w:type="paragraph" w:styleId="Titolo1">
    <w:name w:val="heading 1"/>
    <w:basedOn w:val="normal"/>
    <w:next w:val="normal"/>
    <w:rsid w:val="0074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4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47E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4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47E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47EF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47EF7"/>
  </w:style>
  <w:style w:type="table" w:customStyle="1" w:styleId="TableNormal">
    <w:name w:val="Table Normal"/>
    <w:rsid w:val="00747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47EF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4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7E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47E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C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11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82100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SIC82100C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colivieripesar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A454-85C7-4F71-9E19-9CCBB936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Premilcuore</dc:creator>
  <cp:lastModifiedBy>N.Premilcuore</cp:lastModifiedBy>
  <cp:revision>3</cp:revision>
  <cp:lastPrinted>2020-09-09T10:19:00Z</cp:lastPrinted>
  <dcterms:created xsi:type="dcterms:W3CDTF">2020-09-09T10:19:00Z</dcterms:created>
  <dcterms:modified xsi:type="dcterms:W3CDTF">2020-09-09T10:24:00Z</dcterms:modified>
</cp:coreProperties>
</file>