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320F3" w14:textId="34F3350F" w:rsidR="00F82DE0" w:rsidRDefault="001E2338">
      <w:r>
        <w:rPr>
          <w:noProof/>
          <w:lang w:eastAsia="it-IT"/>
        </w:rPr>
        <w:drawing>
          <wp:inline distT="0" distB="0" distL="0" distR="0" wp14:anchorId="4C479E70" wp14:editId="0E6D33B2">
            <wp:extent cx="6120130" cy="1250950"/>
            <wp:effectExtent l="0" t="0" r="0" b="6350"/>
            <wp:docPr id="225983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BE47" w14:textId="77777777" w:rsidR="0061793F" w:rsidRPr="0061793F" w:rsidRDefault="0061793F" w:rsidP="0061793F">
      <w:pPr>
        <w:widowControl w:val="0"/>
        <w:tabs>
          <w:tab w:val="left" w:pos="6978"/>
        </w:tabs>
        <w:autoSpaceDE w:val="0"/>
        <w:autoSpaceDN w:val="0"/>
        <w:spacing w:before="1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Prot.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  <w:r w:rsidRPr="0061793F">
        <w:rPr>
          <w:rFonts w:ascii="Calibri" w:eastAsia="Calibri" w:hAnsi="Calibri" w:cs="Calibri"/>
          <w:kern w:val="0"/>
          <w14:ligatures w14:val="none"/>
        </w:rPr>
        <w:tab/>
        <w:t>lì,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</w:p>
    <w:p w14:paraId="660D2132" w14:textId="77777777" w:rsidR="0061793F" w:rsidRDefault="0061793F"/>
    <w:p w14:paraId="0DF6B817" w14:textId="77777777" w:rsidR="0061793F" w:rsidRPr="000B03B0" w:rsidRDefault="0061793F" w:rsidP="0061793F">
      <w:pPr>
        <w:widowControl w:val="0"/>
        <w:autoSpaceDE w:val="0"/>
        <w:autoSpaceDN w:val="0"/>
        <w:spacing w:after="0" w:line="396" w:lineRule="auto"/>
        <w:ind w:left="8176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0B03B0">
        <w:rPr>
          <w:rFonts w:ascii="Calibri" w:eastAsia="Calibri" w:hAnsi="Calibri" w:cs="Calibri"/>
          <w:kern w:val="0"/>
          <w:lang w:val="en-US"/>
          <w14:ligatures w14:val="none"/>
        </w:rPr>
        <w:t>A</w:t>
      </w:r>
      <w:r w:rsidRPr="000B03B0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0B03B0">
        <w:rPr>
          <w:rFonts w:ascii="Calibri" w:eastAsia="Calibri" w:hAnsi="Calibri" w:cs="Calibri"/>
          <w:kern w:val="0"/>
          <w:lang w:val="en-US"/>
          <w14:ligatures w14:val="none"/>
        </w:rPr>
        <w:t>SITO</w:t>
      </w:r>
      <w:r w:rsidRPr="000B03B0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0B03B0">
        <w:rPr>
          <w:rFonts w:ascii="Calibri" w:eastAsia="Calibri" w:hAnsi="Calibri" w:cs="Calibri"/>
          <w:kern w:val="0"/>
          <w:lang w:val="en-US"/>
          <w14:ligatures w14:val="none"/>
        </w:rPr>
        <w:t xml:space="preserve">WEB </w:t>
      </w:r>
    </w:p>
    <w:p w14:paraId="7697C493" w14:textId="37608C64" w:rsidR="0061793F" w:rsidRPr="000B03B0" w:rsidRDefault="0061793F" w:rsidP="0061793F">
      <w:pPr>
        <w:widowControl w:val="0"/>
        <w:autoSpaceDE w:val="0"/>
        <w:autoSpaceDN w:val="0"/>
        <w:spacing w:after="0" w:line="396" w:lineRule="auto"/>
        <w:ind w:left="7513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0B03B0">
        <w:rPr>
          <w:rFonts w:ascii="Calibri" w:eastAsia="Calibri" w:hAnsi="Calibri" w:cs="Calibri"/>
          <w:kern w:val="0"/>
          <w:lang w:val="en-US"/>
          <w14:ligatures w14:val="none"/>
        </w:rPr>
        <w:t>ALL’ALBO</w:t>
      </w:r>
      <w:r w:rsidRPr="000B03B0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0B03B0">
        <w:rPr>
          <w:rFonts w:ascii="Calibri" w:eastAsia="Calibri" w:hAnsi="Calibri" w:cs="Calibri"/>
          <w:kern w:val="0"/>
          <w:lang w:val="en-US"/>
          <w14:ligatures w14:val="none"/>
        </w:rPr>
        <w:t>ON</w:t>
      </w:r>
      <w:r w:rsidRPr="000B03B0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0B03B0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>LINE</w:t>
      </w:r>
    </w:p>
    <w:p w14:paraId="375D43C6" w14:textId="77777777" w:rsidR="0061793F" w:rsidRPr="000B03B0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FFDCCE3" w14:textId="77777777" w:rsidR="0061793F" w:rsidRPr="000B03B0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6A9DEA8" w14:textId="77777777" w:rsidR="0061793F" w:rsidRPr="000B03B0" w:rsidRDefault="0061793F" w:rsidP="0061793F">
      <w:pPr>
        <w:widowControl w:val="0"/>
        <w:autoSpaceDE w:val="0"/>
        <w:autoSpaceDN w:val="0"/>
        <w:spacing w:before="190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856744D" w14:textId="1BDA7B4A" w:rsidR="0061793F" w:rsidRPr="0061793F" w:rsidRDefault="0061793F" w:rsidP="0061793F">
      <w:pPr>
        <w:widowControl w:val="0"/>
        <w:autoSpaceDE w:val="0"/>
        <w:autoSpaceDN w:val="0"/>
        <w:spacing w:after="0" w:line="254" w:lineRule="auto"/>
        <w:ind w:left="1073" w:right="168" w:hanging="901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 xml:space="preserve">Oggetto: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Decisione di contrarre per l’affidamento diretto dei seguen</w:t>
      </w:r>
      <w:r w:rsidR="000B03B0">
        <w:rPr>
          <w:rFonts w:ascii="Calibri" w:eastAsia="Calibri" w:hAnsi="Calibri" w:cs="Calibri"/>
          <w:b/>
          <w:kern w:val="0"/>
          <w14:ligatures w14:val="none"/>
        </w:rPr>
        <w:t xml:space="preserve">ti servizi e forniture / lavori: </w:t>
      </w:r>
      <w:r w:rsidR="000B03B0" w:rsidRPr="000B03B0">
        <w:rPr>
          <w:rFonts w:ascii="Calibri" w:eastAsia="Calibri" w:hAnsi="Calibri" w:cs="Calibri"/>
          <w:b/>
          <w:kern w:val="0"/>
          <w14:ligatures w14:val="none"/>
        </w:rPr>
        <w:t xml:space="preserve">PACCHETTO 15 ORE PREPAGATE DI ASSISTENZA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01/09/2024</w:t>
      </w:r>
      <w:r w:rsidRPr="0061793F">
        <w:rPr>
          <w:rFonts w:ascii="Calibri" w:eastAsia="Calibri" w:hAnsi="Calibri" w:cs="Calibri"/>
          <w:b/>
          <w:spacing w:val="1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31/08/2025</w:t>
      </w:r>
      <w:r w:rsidR="000B03B0">
        <w:rPr>
          <w:rFonts w:ascii="Calibri" w:eastAsia="Calibri" w:hAnsi="Calibri" w:cs="Calibri"/>
          <w:b/>
          <w:kern w:val="0"/>
          <w14:ligatures w14:val="none"/>
        </w:rPr>
        <w:t>,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sensi</w:t>
      </w:r>
    </w:p>
    <w:p w14:paraId="37B89B4B" w14:textId="77777777" w:rsidR="0061793F" w:rsidRPr="0061793F" w:rsidRDefault="0061793F" w:rsidP="0061793F">
      <w:pPr>
        <w:widowControl w:val="0"/>
        <w:autoSpaceDE w:val="0"/>
        <w:autoSpaceDN w:val="0"/>
        <w:spacing w:after="0" w:line="254" w:lineRule="auto"/>
        <w:ind w:left="1073" w:right="108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36/2023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mediante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acquisto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Mercato Elettronico della pubblica amministrazione (MEPA)</w:t>
      </w:r>
    </w:p>
    <w:p w14:paraId="402A669C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5AF4AC2" w14:textId="77777777" w:rsidR="0061793F" w:rsidRPr="0061793F" w:rsidRDefault="0061793F" w:rsidP="0061793F">
      <w:pPr>
        <w:widowControl w:val="0"/>
        <w:autoSpaceDE w:val="0"/>
        <w:autoSpaceDN w:val="0"/>
        <w:spacing w:before="67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0D3D762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6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DIRIGENTE</w:t>
      </w:r>
      <w:r w:rsidRPr="0061793F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SCOLASTICO</w:t>
      </w:r>
    </w:p>
    <w:p w14:paraId="79FA9B7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2" w:lineRule="auto"/>
        <w:ind w:left="2297" w:right="117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la legge 7 agosto 1990, n. 241 “Nuove norme in materia di procedimento amministrativo e di diritto di accesso ai documenti amministrativi” 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ss.mm.ii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>.;</w:t>
      </w:r>
    </w:p>
    <w:p w14:paraId="1E2A643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4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Decreto del Presidente della Repubblica 8 marzo 1999, n. 275, concernente il Regolamento recante norme in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materia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autonomia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 Istituzioni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 ai sensi della legge 15 marzo 1997, n. 59;</w:t>
      </w:r>
    </w:p>
    <w:p w14:paraId="5B5473D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legge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15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marzo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1997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59,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concernente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“Delega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Governo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conferimento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funzioni e compiti alle regioni ed enti locali, per la riforma della Pubblica Amministrazione e per la semplificazione amministrativa";</w:t>
      </w:r>
    </w:p>
    <w:p w14:paraId="51EDE137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s.m.i.</w:t>
      </w:r>
      <w:proofErr w:type="spellEnd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;</w:t>
      </w:r>
    </w:p>
    <w:p w14:paraId="2DE5E574" w14:textId="7B6B7A9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8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CONSTATATA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l’esigenza dell’amministrazione scolastica di affidare la prestazione del servizio con le seguenti caratteristiche: </w:t>
      </w:r>
      <w:r w:rsidR="000B03B0" w:rsidRPr="000B03B0">
        <w:rPr>
          <w:rFonts w:ascii="Calibri" w:eastAsia="Calibri" w:hAnsi="Calibri" w:cs="Calibri"/>
          <w:b/>
          <w:kern w:val="0"/>
          <w14:ligatures w14:val="none"/>
        </w:rPr>
        <w:t xml:space="preserve">PACCHETTO 15 ORE PREPAGATE DI ASSISTENZA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dal 01/09/2024 al 31/08/2025</w:t>
      </w:r>
      <w:r w:rsidR="000B03B0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per un importo di </w:t>
      </w:r>
      <w:r w:rsidR="000B03B0" w:rsidRPr="000B03B0">
        <w:rPr>
          <w:rFonts w:ascii="Calibri" w:eastAsia="Calibri" w:hAnsi="Calibri" w:cs="Calibri"/>
          <w:b/>
          <w:kern w:val="0"/>
          <w14:ligatures w14:val="none"/>
        </w:rPr>
        <w:t>€</w:t>
      </w:r>
      <w:r w:rsidR="000B03B0">
        <w:rPr>
          <w:rFonts w:ascii="Calibri" w:eastAsia="Calibri" w:hAnsi="Calibri" w:cs="Calibri"/>
          <w:kern w:val="0"/>
          <w14:ligatures w14:val="none"/>
        </w:rPr>
        <w:t xml:space="preserve"> </w:t>
      </w:r>
      <w:r w:rsidR="000B03B0">
        <w:rPr>
          <w:rFonts w:ascii="Calibri" w:eastAsia="Calibri" w:hAnsi="Calibri" w:cs="Calibri"/>
          <w:b/>
          <w:kern w:val="0"/>
          <w14:ligatures w14:val="none"/>
        </w:rPr>
        <w:t>495,00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0B03B0">
        <w:rPr>
          <w:rFonts w:ascii="Calibri" w:eastAsia="Calibri" w:hAnsi="Calibri" w:cs="Calibri"/>
          <w:kern w:val="0"/>
          <w14:ligatures w14:val="none"/>
        </w:rPr>
        <w:t>IVA esclusa</w:t>
      </w:r>
      <w:r w:rsidRPr="0061793F">
        <w:rPr>
          <w:rFonts w:ascii="Calibri" w:eastAsia="Calibri" w:hAnsi="Calibri" w:cs="Calibri"/>
          <w:kern w:val="0"/>
          <w14:ligatures w14:val="none"/>
        </w:rPr>
        <w:t>;</w:t>
      </w:r>
    </w:p>
    <w:p w14:paraId="67A071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0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D.I. 28 agosto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2018, n. 129 “regolamento recante istruzioni generali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sulla gestione amministrativo-contabile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Istituzioni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dell’articolo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 143, della legge 13 luglio 2015, n. 107”;</w:t>
      </w:r>
    </w:p>
    <w:p w14:paraId="1125837D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delibera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Consiglio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Istituto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sono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stabiliti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limiti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criteri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lo svolgimento, da parte del dirigente scolastico, delle attività negoziali relative ad affidamenti di lavori, servizi e forniture, secondo quanto disposto dal decreto legislativo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36/2023,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importo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superiore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10.000,00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euro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45,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lett.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a) del D.I. 28 agosto 2018, n. 129;</w:t>
      </w:r>
    </w:p>
    <w:p w14:paraId="31F0BA1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784AC5A" w14:textId="77777777" w:rsidR="0061793F" w:rsidRDefault="0061793F" w:rsidP="0061793F">
      <w:pPr>
        <w:widowControl w:val="0"/>
        <w:autoSpaceDE w:val="0"/>
        <w:autoSpaceDN w:val="0"/>
        <w:spacing w:after="0" w:line="25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948130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after="0" w:line="240" w:lineRule="auto"/>
        <w:ind w:left="165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Esercizio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corrente;</w:t>
      </w:r>
    </w:p>
    <w:p w14:paraId="2D0F659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copertura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Direttore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Generali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ed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Amministrativi;</w:t>
      </w:r>
    </w:p>
    <w:p w14:paraId="42B8139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alla data odierna non risulta attiva nella piattaforma “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AcquistiinretePA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” alcuna Convenzione o Accordo Quadro Consip in relazione all’oggetto della presente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fornitura;</w:t>
      </w:r>
    </w:p>
    <w:p w14:paraId="2AD540C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40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degli obblighi previsti dalla Legge n. 208/2015 all'art. 1, comma 512° riferiti alla categoria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merceologica relativa ai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servizi e ai beni informatici e di connettività</w:t>
      </w:r>
      <w:r w:rsidRPr="0061793F">
        <w:rPr>
          <w:rFonts w:ascii="Calibri" w:eastAsia="Calibri" w:hAnsi="Calibri" w:cs="Calibri"/>
          <w:kern w:val="0"/>
          <w14:ligatures w14:val="none"/>
        </w:rPr>
        <w:t>, per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 quali sussiste l’obbligo di approvvigionarsi esclusivamente tramite gli strumenti di acquisto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negoziazione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messi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disposizione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Consip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S.p.A.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(Convenzioni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quadro, Accordi quadro, Me.PA., Sistema Dinamico di Acquisizione), anche per acquisti di importo inferiore a 5.000 euro;</w:t>
      </w:r>
    </w:p>
    <w:p w14:paraId="52221A55" w14:textId="77777777" w:rsidR="0061793F" w:rsidRPr="0061793F" w:rsidRDefault="0061793F" w:rsidP="0061793F">
      <w:pPr>
        <w:widowControl w:val="0"/>
        <w:tabs>
          <w:tab w:val="left" w:pos="2299"/>
        </w:tabs>
        <w:autoSpaceDE w:val="0"/>
        <w:autoSpaceDN w:val="0"/>
        <w:spacing w:after="0" w:line="268" w:lineRule="exact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17,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36/2023;</w:t>
      </w:r>
    </w:p>
    <w:p w14:paraId="01591024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36/2023;</w:t>
      </w:r>
    </w:p>
    <w:p w14:paraId="50CCDFB6" w14:textId="0EE1A045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54" w:lineRule="auto"/>
        <w:ind w:left="2297" w:right="108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che l’importo massimo della spesa per la fornitura / servizio di cui all’oggetto, determinato a seguito verifica della provvista economica esistente nel Programma Annuale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e.f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. corrente approvato dal Consiglio d’Istituto, è pari ad € </w:t>
      </w:r>
      <w:r w:rsidR="00365902">
        <w:rPr>
          <w:rFonts w:ascii="Calibri" w:eastAsia="Calibri" w:hAnsi="Calibri" w:cs="Calibri"/>
          <w:b/>
          <w:kern w:val="0"/>
          <w14:ligatures w14:val="none"/>
        </w:rPr>
        <w:t>603,90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, IVA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inclusa;</w:t>
      </w:r>
    </w:p>
    <w:p w14:paraId="5EAF3085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3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l’Istituto,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trattandosi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affidamento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cui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 36/2023,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non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ha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richiesto, 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53, comma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 prestazione della garanzia provvisoria;</w:t>
      </w:r>
    </w:p>
    <w:p w14:paraId="01E536B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2" w:lineRule="auto"/>
        <w:ind w:left="2297" w:right="113" w:hanging="219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altresì, che ai sensi dell’art. 53, comma 4 del D. Lgs. 36/2023, l’Istituto non ha richiesto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garanzia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definitiva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comprovata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solidità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economico</w:t>
      </w:r>
    </w:p>
    <w:p w14:paraId="51718AA9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3" w:after="0" w:line="254" w:lineRule="auto"/>
        <w:ind w:left="2297" w:right="116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 49, del D. Lgs. 36/2023, che prevede la possibilità di derogare al principio di rotazione nei casi specificati nei commi 4, 5 e 6;</w:t>
      </w:r>
    </w:p>
    <w:p w14:paraId="0BE1505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che, trattandosi di affidamenti diretti puri ex art. 50, comma 1, lettere b), D. Lgs. 36/2023,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quindi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senza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alcun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vincolo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metodologie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formali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stringenti,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lo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strumento per interagire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l’operatore economico possa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essere individuato dal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RUP secondo “le modalità ritenute più opportune per l’immediatezza, la semplificazione e l’ottimizzazione della procedura”;</w:t>
      </w:r>
    </w:p>
    <w:p w14:paraId="4491BBA4" w14:textId="6FC280EE" w:rsidR="0061793F" w:rsidRPr="0061793F" w:rsidRDefault="0061793F" w:rsidP="00365902">
      <w:pPr>
        <w:widowControl w:val="0"/>
        <w:tabs>
          <w:tab w:val="left" w:pos="2297"/>
        </w:tabs>
        <w:autoSpaceDE w:val="0"/>
        <w:autoSpaceDN w:val="0"/>
        <w:spacing w:before="159" w:after="0" w:line="252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RITENUTO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di affidare il servizio di cui all’oggetto all’operatore </w:t>
      </w:r>
      <w:r w:rsidR="00365902">
        <w:rPr>
          <w:rFonts w:ascii="Calibri" w:eastAsia="Calibri" w:hAnsi="Calibri" w:cs="Calibri"/>
          <w:kern w:val="0"/>
          <w14:ligatures w14:val="none"/>
        </w:rPr>
        <w:t>COMPUTER ONE SOC. COOP. - VIA LORENZONI</w:t>
      </w:r>
      <w:r w:rsidRPr="0061793F">
        <w:rPr>
          <w:rFonts w:ascii="Calibri" w:eastAsia="Calibri" w:hAnsi="Calibri" w:cs="Calibri"/>
          <w:kern w:val="0"/>
          <w14:ligatures w14:val="none"/>
        </w:rPr>
        <w:t>,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="00365902">
        <w:rPr>
          <w:rFonts w:ascii="Calibri" w:eastAsia="Calibri" w:hAnsi="Calibri" w:cs="Calibri"/>
          <w:kern w:val="0"/>
          <w14:ligatures w14:val="none"/>
        </w:rPr>
        <w:t>18,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="00365902">
        <w:rPr>
          <w:rFonts w:ascii="Calibri" w:eastAsia="Calibri" w:hAnsi="Calibri" w:cs="Calibri"/>
          <w:kern w:val="0"/>
          <w14:ligatures w14:val="none"/>
        </w:rPr>
        <w:t>62100 MACERATA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(MC)</w:t>
      </w:r>
      <w:r w:rsidR="0036590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C.F.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P.IVA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="00365902">
        <w:rPr>
          <w:rFonts w:ascii="Calibri" w:eastAsia="Calibri" w:hAnsi="Calibri" w:cs="Calibri"/>
          <w:kern w:val="0"/>
          <w14:ligatures w14:val="none"/>
        </w:rPr>
        <w:t>01811710431</w:t>
      </w:r>
      <w:r w:rsidRPr="0061793F">
        <w:rPr>
          <w:rFonts w:ascii="Calibri" w:eastAsia="Calibri" w:hAnsi="Calibri" w:cs="Calibri"/>
          <w:kern w:val="0"/>
          <w14:ligatures w14:val="none"/>
        </w:rPr>
        <w:t>,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poiché</w:t>
      </w:r>
      <w:r w:rsidRPr="0061793F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soggetti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>in</w:t>
      </w:r>
      <w:r w:rsidR="0036590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possesso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documentate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esperienze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pregresse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idonee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all’esecuzione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prestazioni contrattua</w:t>
      </w:r>
      <w:r w:rsidR="00365902">
        <w:rPr>
          <w:rFonts w:ascii="Calibri" w:eastAsia="Calibri" w:hAnsi="Calibri" w:cs="Calibri"/>
          <w:kern w:val="0"/>
          <w14:ligatures w14:val="none"/>
        </w:rPr>
        <w:t>li, per un importo pari a € 495,00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IVA ESCLUSA;</w:t>
      </w:r>
    </w:p>
    <w:p w14:paraId="25D857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è stata verificata nei confronti dell’operatore economico l’insussistenza dei motivi di esclusione dalla partecipazione alla procedura d'appalto di cui agli artt. 94 e seguenti del D. Lgs. 36/2023;</w:t>
      </w:r>
    </w:p>
    <w:p w14:paraId="693B1B61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2DCB58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797EF77" w14:textId="77777777" w:rsid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61" w:right="2"/>
        <w:jc w:val="center"/>
        <w:outlineLvl w:val="0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lastRenderedPageBreak/>
        <w:t>DECIDE</w:t>
      </w:r>
    </w:p>
    <w:p w14:paraId="42B20F85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1</w:t>
      </w:r>
    </w:p>
    <w:p w14:paraId="440A340A" w14:textId="77777777" w:rsidR="0061793F" w:rsidRPr="0061793F" w:rsidRDefault="0061793F" w:rsidP="0061793F">
      <w:pPr>
        <w:widowControl w:val="0"/>
        <w:autoSpaceDE w:val="0"/>
        <w:autoSpaceDN w:val="0"/>
        <w:spacing w:before="176" w:after="0" w:line="240" w:lineRule="auto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premesse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fanno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parte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integrante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sostanziale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provvedimento.</w:t>
      </w:r>
    </w:p>
    <w:p w14:paraId="567B2B7D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2</w:t>
      </w:r>
    </w:p>
    <w:p w14:paraId="4E403BAB" w14:textId="0E26561E" w:rsidR="0061793F" w:rsidRPr="0061793F" w:rsidRDefault="0061793F" w:rsidP="0061793F">
      <w:pPr>
        <w:widowControl w:val="0"/>
        <w:autoSpaceDE w:val="0"/>
        <w:autoSpaceDN w:val="0"/>
        <w:spacing w:before="175" w:after="0" w:line="254" w:lineRule="auto"/>
        <w:ind w:left="172" w:right="108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Di procedere, ai sensi e per gli effetti dell’art. 50, comma 1, lettere b), D. L.gs 36/2023, ad affidare la fornitura/servizio/lavoro oggetto della presente decisione tramite Acquisto da Catalogo sul Mercato Elettronico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="00365902" w:rsidRPr="00365902">
        <w:rPr>
          <w:rFonts w:ascii="Calibri" w:eastAsia="Calibri" w:hAnsi="Calibri" w:cs="Calibri"/>
          <w:kern w:val="0"/>
          <w14:ligatures w14:val="none"/>
        </w:rPr>
        <w:t>COMPUTER ONE SOC. COOP. -</w:t>
      </w:r>
      <w:r w:rsidR="0036590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65902" w:rsidRPr="00365902">
        <w:rPr>
          <w:rFonts w:ascii="Calibri" w:eastAsia="Calibri" w:hAnsi="Calibri" w:cs="Calibri"/>
          <w:kern w:val="0"/>
          <w14:ligatures w14:val="none"/>
        </w:rPr>
        <w:t>VIA LORENZONI, 18, 62100 MACERATA (MC) - C.F. E P.IVA 01811710431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113DE01F" w14:textId="77777777" w:rsidR="0061793F" w:rsidRP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3</w:t>
      </w:r>
    </w:p>
    <w:p w14:paraId="0DCBC64E" w14:textId="0CBF3E5F" w:rsidR="0061793F" w:rsidRPr="0061793F" w:rsidRDefault="0061793F" w:rsidP="0061793F">
      <w:pPr>
        <w:widowControl w:val="0"/>
        <w:autoSpaceDE w:val="0"/>
        <w:autoSpaceDN w:val="0"/>
        <w:spacing w:before="178" w:after="0" w:line="252" w:lineRule="auto"/>
        <w:ind w:left="172" w:right="11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EE584B" wp14:editId="35BE1BAD">
                <wp:simplePos x="0" y="0"/>
                <wp:positionH relativeFrom="page">
                  <wp:posOffset>2996819</wp:posOffset>
                </wp:positionH>
                <wp:positionV relativeFrom="paragraph">
                  <wp:posOffset>292100</wp:posOffset>
                </wp:positionV>
                <wp:extent cx="36830" cy="1727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27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36575" y="172212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72F30" id="Graphic 10" o:spid="_x0000_s1026" style="position:absolute;margin-left:235.95pt;margin-top:23pt;width:2.9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" path="m36575,l,,,172212r36575,l36575,xe" fillcolor="#f8f8f8" stroked="f">
                <v:path arrowok="t"/>
                <w10:wrap anchorx="page"/>
              </v:shape>
            </w:pict>
          </mc:Fallback>
        </mc:AlternateContent>
      </w:r>
      <w:r w:rsidRPr="0061793F">
        <w:rPr>
          <w:rFonts w:ascii="Calibri" w:eastAsia="Calibri" w:hAnsi="Calibri" w:cs="Calibri"/>
          <w:kern w:val="0"/>
          <w14:ligatures w14:val="none"/>
        </w:rPr>
        <w:t>Di autorizzare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spesa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€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7F7ACA">
        <w:rPr>
          <w:rFonts w:ascii="Calibri" w:eastAsia="Calibri" w:hAnsi="Calibri" w:cs="Calibri"/>
          <w:b/>
          <w:kern w:val="0"/>
          <w14:ligatures w14:val="none"/>
        </w:rPr>
        <w:t>609,30</w:t>
      </w:r>
      <w:bookmarkStart w:id="0" w:name="_GoBack"/>
      <w:bookmarkEnd w:id="0"/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IVA inclusa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 imputare nel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 e.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f.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corrente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approvato dal Consiglio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d’Istituto,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all’Attività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A.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SPESE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IL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FUNZIONAMENTO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2"/>
          <w:kern w:val="0"/>
          <w14:ligatures w14:val="none"/>
        </w:rPr>
        <w:t>DIDATTICO E AMMINISTRATIVO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DELLA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SCUOLA</w:t>
      </w:r>
    </w:p>
    <w:p w14:paraId="5D8344EC" w14:textId="77777777" w:rsidR="0061793F" w:rsidRPr="0061793F" w:rsidRDefault="0061793F" w:rsidP="0061793F">
      <w:pPr>
        <w:widowControl w:val="0"/>
        <w:autoSpaceDE w:val="0"/>
        <w:autoSpaceDN w:val="0"/>
        <w:spacing w:before="16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4</w:t>
      </w:r>
    </w:p>
    <w:p w14:paraId="0FF8007B" w14:textId="073CDAA4" w:rsid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contratto verrà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stipulato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entro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termini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previsti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dagli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artt.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18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55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>
        <w:rPr>
          <w:rFonts w:ascii="Calibri" w:eastAsia="Calibri" w:hAnsi="Calibri" w:cs="Calibri"/>
          <w:spacing w:val="-4"/>
          <w:kern w:val="0"/>
          <w14:ligatures w14:val="none"/>
        </w:rPr>
        <w:t xml:space="preserve"> 3</w:t>
      </w:r>
      <w:r w:rsidRPr="0061793F">
        <w:rPr>
          <w:rFonts w:ascii="Calibri" w:eastAsia="Calibri" w:hAnsi="Calibri" w:cs="Calibri"/>
          <w:kern w:val="0"/>
          <w14:ligatures w14:val="none"/>
        </w:rPr>
        <w:t>6/2023. Il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servizio oggetto della presente decisione dovrà essere attivato dal 01/09/2024</w:t>
      </w:r>
    </w:p>
    <w:p w14:paraId="21F66527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</w:p>
    <w:p w14:paraId="383733FE" w14:textId="77777777" w:rsidR="0061793F" w:rsidRPr="0061793F" w:rsidRDefault="0061793F" w:rsidP="0061793F">
      <w:pPr>
        <w:widowControl w:val="0"/>
        <w:autoSpaceDE w:val="0"/>
        <w:autoSpaceDN w:val="0"/>
        <w:spacing w:before="1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5</w:t>
      </w:r>
    </w:p>
    <w:p w14:paraId="38D271CA" w14:textId="1E045CE7" w:rsidR="0061793F" w:rsidRPr="0061793F" w:rsidRDefault="0061793F" w:rsidP="0061793F">
      <w:pPr>
        <w:widowControl w:val="0"/>
        <w:autoSpaceDE w:val="0"/>
        <w:autoSpaceDN w:val="0"/>
        <w:spacing w:before="179" w:after="0" w:line="240" w:lineRule="auto"/>
        <w:ind w:left="172" w:right="108"/>
        <w:rPr>
          <w:rFonts w:ascii="Calibri" w:eastAsia="Calibri" w:hAnsi="Calibri" w:cs="Calibri"/>
          <w:kern w:val="0"/>
          <w:sz w:val="24"/>
          <w14:ligatures w14:val="none"/>
        </w:rPr>
      </w:pPr>
      <w:r w:rsidRPr="0061793F">
        <w:rPr>
          <w:rFonts w:ascii="Calibri" w:eastAsia="Calibri" w:hAnsi="Calibri" w:cs="Calibri"/>
          <w:kern w:val="0"/>
          <w:sz w:val="24"/>
          <w14:ligatures w14:val="none"/>
        </w:rPr>
        <w:t>Di nominare il</w:t>
      </w:r>
      <w:r w:rsidRPr="0061793F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Dirigente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Scolastico </w:t>
      </w:r>
      <w:r>
        <w:rPr>
          <w:rFonts w:ascii="Calibri" w:eastAsia="Calibri" w:hAnsi="Calibri" w:cs="Calibri"/>
          <w:kern w:val="0"/>
          <w:sz w:val="24"/>
          <w14:ligatures w14:val="none"/>
        </w:rPr>
        <w:t>Maria Antonietta Ciocca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 quale Responsabile Unico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del Progetto, ai sensi dell’art. 15 del D. Lgs.36/2023;</w:t>
      </w:r>
    </w:p>
    <w:p w14:paraId="7C64160A" w14:textId="77777777" w:rsidR="0061793F" w:rsidRPr="0061793F" w:rsidRDefault="0061793F" w:rsidP="0061793F">
      <w:pPr>
        <w:widowControl w:val="0"/>
        <w:autoSpaceDE w:val="0"/>
        <w:autoSpaceDN w:val="0"/>
        <w:spacing w:before="117" w:after="0" w:line="240" w:lineRule="auto"/>
        <w:ind w:left="61" w:right="1"/>
        <w:jc w:val="center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6</w:t>
      </w:r>
    </w:p>
    <w:p w14:paraId="26AE7EA9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52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pubblicazione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provvedimento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sito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internet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dell’Istituzione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della normativa sulla trasparenza.</w:t>
      </w:r>
    </w:p>
    <w:p w14:paraId="5BA5A9DC" w14:textId="77777777" w:rsidR="0061793F" w:rsidRDefault="0061793F" w:rsidP="00FF047D"/>
    <w:p w14:paraId="261534FA" w14:textId="3C5673CF" w:rsidR="00FF047D" w:rsidRDefault="00FF047D" w:rsidP="00FF047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5BCE" wp14:editId="5BA2BBAF">
                <wp:simplePos x="0" y="0"/>
                <wp:positionH relativeFrom="column">
                  <wp:posOffset>1546859</wp:posOffset>
                </wp:positionH>
                <wp:positionV relativeFrom="paragraph">
                  <wp:posOffset>19050</wp:posOffset>
                </wp:positionV>
                <wp:extent cx="1211580" cy="1089660"/>
                <wp:effectExtent l="99060" t="91440" r="106680" b="876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98304">
                          <a:off x="0" y="0"/>
                          <a:ext cx="12115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7C141" w14:textId="77777777" w:rsidR="00FF047D" w:rsidRDefault="00FF047D" w:rsidP="00FF047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EAE195E" wp14:editId="680FE943">
                                  <wp:extent cx="1025525" cy="991870"/>
                                  <wp:effectExtent l="0" t="0" r="317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5525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E45BC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1.8pt;margin-top:1.5pt;width:95.4pt;height:85.8pt;rotation:64425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" fillcolor="white [3201]" strokecolor="white [3212]" strokeweight=".5pt">
                <v:textbox>
                  <w:txbxContent>
                    <w:p w14:paraId="4787C141" w14:textId="77777777" w:rsidR="00FF047D" w:rsidRDefault="00FF047D" w:rsidP="00FF047D">
                      <w:r>
                        <w:rPr>
                          <w:noProof/>
                        </w:rPr>
                        <w:drawing>
                          <wp:inline distT="0" distB="0" distL="0" distR="0" wp14:anchorId="2EAE195E" wp14:editId="680FE943">
                            <wp:extent cx="1025525" cy="991870"/>
                            <wp:effectExtent l="0" t="0" r="317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5525" cy="991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9E1185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IL DIRIGENTE SCOLASTICO</w:t>
      </w:r>
    </w:p>
    <w:p w14:paraId="4912E5B8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Prof.ssa Maria Antonietta Ciocca</w:t>
      </w:r>
    </w:p>
    <w:p w14:paraId="7503ABD7" w14:textId="77777777" w:rsidR="00FF047D" w:rsidRDefault="00FF047D" w:rsidP="00FF047D">
      <w:pPr>
        <w:spacing w:after="0" w:line="240" w:lineRule="auto"/>
        <w:ind w:left="4248"/>
        <w:jc w:val="center"/>
        <w:rPr>
          <w:rFonts w:eastAsia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Il documento è firmato digitalmente ai sensi del </w:t>
      </w:r>
      <w:proofErr w:type="spellStart"/>
      <w:r>
        <w:rPr>
          <w:rFonts w:ascii="Calibri" w:eastAsia="Calibri" w:hAnsi="Calibri"/>
          <w:sz w:val="16"/>
          <w:szCs w:val="16"/>
        </w:rPr>
        <w:t>D.Lgs.</w:t>
      </w:r>
      <w:proofErr w:type="spellEnd"/>
      <w:r>
        <w:rPr>
          <w:rFonts w:ascii="Calibri" w:eastAsia="Calibri" w:hAnsi="Calibri"/>
          <w:sz w:val="16"/>
          <w:szCs w:val="16"/>
        </w:rPr>
        <w:t xml:space="preserve"> 82/2005 </w:t>
      </w:r>
      <w:proofErr w:type="spellStart"/>
      <w:r>
        <w:rPr>
          <w:rFonts w:ascii="Calibri" w:eastAsia="Calibri" w:hAnsi="Calibri"/>
          <w:sz w:val="16"/>
          <w:szCs w:val="16"/>
        </w:rPr>
        <w:t>s.m.i.</w:t>
      </w:r>
      <w:proofErr w:type="spellEnd"/>
      <w:r>
        <w:rPr>
          <w:rFonts w:ascii="Calibri" w:eastAsia="Calibri" w:hAnsi="Calibri"/>
          <w:sz w:val="16"/>
          <w:szCs w:val="16"/>
        </w:rPr>
        <w:br/>
        <w:t xml:space="preserve"> e norme collegate e sostituisce il documento cartaceo e la firma autografa.</w:t>
      </w:r>
    </w:p>
    <w:p w14:paraId="390230CF" w14:textId="19AC17F9" w:rsidR="00FF047D" w:rsidRPr="00AA0B6D" w:rsidRDefault="00FF047D" w:rsidP="00FF047D">
      <w:pPr>
        <w:rPr>
          <w:sz w:val="24"/>
          <w:szCs w:val="24"/>
        </w:rPr>
      </w:pPr>
    </w:p>
    <w:sectPr w:rsidR="00FF047D" w:rsidRPr="00AA0B6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4D109" w14:textId="77777777" w:rsidR="00E31F4C" w:rsidRDefault="00E31F4C" w:rsidP="0061793F">
      <w:pPr>
        <w:spacing w:after="0" w:line="240" w:lineRule="auto"/>
      </w:pPr>
      <w:r>
        <w:separator/>
      </w:r>
    </w:p>
  </w:endnote>
  <w:endnote w:type="continuationSeparator" w:id="0">
    <w:p w14:paraId="3D9389DE" w14:textId="77777777" w:rsidR="00E31F4C" w:rsidRDefault="00E31F4C" w:rsidP="006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E1CF" w14:textId="36823ECC" w:rsidR="00806E8F" w:rsidRDefault="00806E8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F3AD" w14:textId="77777777" w:rsidR="00E31F4C" w:rsidRDefault="00E31F4C" w:rsidP="0061793F">
      <w:pPr>
        <w:spacing w:after="0" w:line="240" w:lineRule="auto"/>
      </w:pPr>
      <w:r>
        <w:separator/>
      </w:r>
    </w:p>
  </w:footnote>
  <w:footnote w:type="continuationSeparator" w:id="0">
    <w:p w14:paraId="21C2342E" w14:textId="77777777" w:rsidR="00E31F4C" w:rsidRDefault="00E31F4C" w:rsidP="0061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38"/>
    <w:rsid w:val="000B03B0"/>
    <w:rsid w:val="000B0E69"/>
    <w:rsid w:val="001E2338"/>
    <w:rsid w:val="00365902"/>
    <w:rsid w:val="0061793F"/>
    <w:rsid w:val="007F7ACA"/>
    <w:rsid w:val="00806E8F"/>
    <w:rsid w:val="0083076A"/>
    <w:rsid w:val="00E31F4C"/>
    <w:rsid w:val="00F82DE0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6B095"/>
  <w15:chartTrackingRefBased/>
  <w15:docId w15:val="{447DB3BD-A9F3-4A4B-9FCD-A9D558D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F04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047D"/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179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793F"/>
  </w:style>
  <w:style w:type="paragraph" w:styleId="Intestazione">
    <w:name w:val="header"/>
    <w:basedOn w:val="Normale"/>
    <w:link w:val="Intestazione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93F"/>
  </w:style>
  <w:style w:type="paragraph" w:styleId="Pidipagina">
    <w:name w:val="footer"/>
    <w:basedOn w:val="Normale"/>
    <w:link w:val="Pidipagina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2024-05-29T11:32:00Z</dcterms:created>
  <dcterms:modified xsi:type="dcterms:W3CDTF">2024-05-29T11:52:00Z</dcterms:modified>
</cp:coreProperties>
</file>