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553"/>
        <w:tblW w:w="10319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7257"/>
        <w:gridCol w:w="1531"/>
      </w:tblGrid>
      <w:tr w:rsidR="00621D76" w:rsidRPr="00D8766B" w14:paraId="16AF8109" w14:textId="77777777" w:rsidTr="00664C00">
        <w:trPr>
          <w:trHeight w:hRule="exact" w:val="1566"/>
        </w:trPr>
        <w:tc>
          <w:tcPr>
            <w:tcW w:w="1531" w:type="dxa"/>
            <w:vAlign w:val="center"/>
          </w:tcPr>
          <w:p w14:paraId="6F9FC755" w14:textId="77777777" w:rsidR="00621D76" w:rsidRPr="00D8766B" w:rsidRDefault="00621D76" w:rsidP="00664C00">
            <w:pPr>
              <w:jc w:val="center"/>
              <w:rPr>
                <w:rFonts w:ascii="Trebuchet MS" w:hAnsi="Trebuchet MS"/>
                <w:b/>
                <w:szCs w:val="24"/>
              </w:rPr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268DD0A1" wp14:editId="29897640">
                  <wp:extent cx="686743" cy="7715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305" cy="774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7" w:type="dxa"/>
            <w:vAlign w:val="center"/>
          </w:tcPr>
          <w:p w14:paraId="5FAEF51F" w14:textId="77777777" w:rsidR="00621D76" w:rsidRPr="000750E8" w:rsidRDefault="00621D76" w:rsidP="00664C00">
            <w:pPr>
              <w:jc w:val="center"/>
              <w:rPr>
                <w:rFonts w:ascii="Constantia" w:eastAsia="Calibri" w:hAnsi="Constantia"/>
                <w:bCs/>
                <w:color w:val="3965B5"/>
                <w:sz w:val="28"/>
                <w:szCs w:val="28"/>
              </w:rPr>
            </w:pPr>
            <w:r w:rsidRPr="000750E8">
              <w:rPr>
                <w:rFonts w:ascii="Constantia" w:eastAsia="Calibri" w:hAnsi="Constantia"/>
                <w:bCs/>
                <w:color w:val="3965B5"/>
                <w:sz w:val="28"/>
                <w:szCs w:val="28"/>
              </w:rPr>
              <w:t>ISTITUTO COMPRENSIVO STATALE “G. GALILEI”</w:t>
            </w:r>
          </w:p>
          <w:p w14:paraId="55FEA02B" w14:textId="77777777" w:rsidR="00621D76" w:rsidRPr="00442E1F" w:rsidRDefault="00621D76" w:rsidP="00664C00">
            <w:pPr>
              <w:jc w:val="center"/>
              <w:rPr>
                <w:rFonts w:ascii="Gill Sans MT" w:hAnsi="Gill Sans MT"/>
                <w:sz w:val="14"/>
                <w:szCs w:val="12"/>
              </w:rPr>
            </w:pPr>
          </w:p>
          <w:p w14:paraId="24537FC5" w14:textId="77777777" w:rsidR="00621D76" w:rsidRPr="00975180" w:rsidRDefault="00621D76" w:rsidP="00664C00">
            <w:pPr>
              <w:jc w:val="center"/>
              <w:rPr>
                <w:rFonts w:ascii="Gill Sans MT" w:hAnsi="Gill Sans MT" w:cs="Tahoma"/>
                <w:b/>
                <w:sz w:val="18"/>
                <w:szCs w:val="18"/>
              </w:rPr>
            </w:pPr>
            <w:r w:rsidRPr="00975180">
              <w:rPr>
                <w:rFonts w:ascii="Gill Sans MT" w:hAnsi="Gill Sans MT" w:cs="Tahoma"/>
                <w:sz w:val="18"/>
                <w:szCs w:val="18"/>
              </w:rPr>
              <w:t>Via della Concordia, 92 – 611</w:t>
            </w:r>
            <w:r>
              <w:rPr>
                <w:rFonts w:ascii="Gill Sans MT" w:hAnsi="Gill Sans MT" w:cs="Tahoma"/>
                <w:sz w:val="18"/>
                <w:szCs w:val="18"/>
              </w:rPr>
              <w:t>22</w:t>
            </w:r>
            <w:r w:rsidRPr="00975180">
              <w:rPr>
                <w:rFonts w:ascii="Gill Sans MT" w:hAnsi="Gill Sans MT" w:cs="Tahoma"/>
                <w:sz w:val="18"/>
                <w:szCs w:val="18"/>
              </w:rPr>
              <w:t>-PESARO (PU) - cod. fiscale 80006730412</w:t>
            </w:r>
          </w:p>
          <w:p w14:paraId="32595C7E" w14:textId="77777777" w:rsidR="00621D76" w:rsidRPr="00975180" w:rsidRDefault="00621D76" w:rsidP="00664C00">
            <w:pPr>
              <w:jc w:val="center"/>
              <w:rPr>
                <w:rFonts w:ascii="Gill Sans MT" w:hAnsi="Gill Sans MT" w:cs="Tahoma"/>
                <w:b/>
                <w:sz w:val="18"/>
                <w:szCs w:val="18"/>
              </w:rPr>
            </w:pPr>
            <w:r w:rsidRPr="00975180">
              <w:rPr>
                <w:rFonts w:ascii="Gill Sans MT" w:hAnsi="Gill Sans MT" w:cs="Tahoma"/>
                <w:sz w:val="18"/>
                <w:szCs w:val="18"/>
              </w:rPr>
              <w:t>tel.0721283030 - e-mail: psic828007@istruzione.it - PEC: psic828007@pec.istruzione.it</w:t>
            </w:r>
          </w:p>
          <w:p w14:paraId="293E22E5" w14:textId="77777777" w:rsidR="00621D76" w:rsidRPr="00D8766B" w:rsidRDefault="00621D76" w:rsidP="00664C0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75180">
              <w:rPr>
                <w:rFonts w:ascii="Gill Sans MT" w:hAnsi="Gill Sans MT" w:cs="Tahoma"/>
                <w:sz w:val="18"/>
                <w:szCs w:val="18"/>
              </w:rPr>
              <w:t>Sito web: www.icsgalilei.edu.it</w:t>
            </w:r>
          </w:p>
        </w:tc>
        <w:tc>
          <w:tcPr>
            <w:tcW w:w="1531" w:type="dxa"/>
            <w:vAlign w:val="center"/>
          </w:tcPr>
          <w:p w14:paraId="4FCD6BDB" w14:textId="77777777" w:rsidR="00621D76" w:rsidRPr="00D8766B" w:rsidRDefault="00621D76" w:rsidP="00664C00">
            <w:pPr>
              <w:jc w:val="center"/>
              <w:rPr>
                <w:rFonts w:ascii="Trebuchet MS" w:hAnsi="Trebuchet MS"/>
                <w:b/>
                <w:szCs w:val="24"/>
                <w:lang w:val="en-US"/>
              </w:rPr>
            </w:pPr>
            <w:r w:rsidRPr="00D8766B">
              <w:rPr>
                <w:rFonts w:ascii="Trebuchet MS" w:hAnsi="Trebuchet MS"/>
                <w:b/>
                <w:noProof/>
                <w:szCs w:val="24"/>
              </w:rPr>
              <w:drawing>
                <wp:anchor distT="0" distB="0" distL="114300" distR="114300" simplePos="0" relativeHeight="487589888" behindDoc="0" locked="0" layoutInCell="1" allowOverlap="1" wp14:anchorId="198A2CD9" wp14:editId="64E7522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64770</wp:posOffset>
                  </wp:positionV>
                  <wp:extent cx="800100" cy="666750"/>
                  <wp:effectExtent l="0" t="0" r="0" b="0"/>
                  <wp:wrapNone/>
                  <wp:docPr id="164857296" name="Immagine 164857296" descr="logo&amp;scri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amp;scri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6675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A8066E" w14:textId="77777777" w:rsidR="00B16294" w:rsidRDefault="00B16294">
      <w:pPr>
        <w:pStyle w:val="Corpotesto"/>
        <w:rPr>
          <w:rFonts w:ascii="Tahoma"/>
          <w:sz w:val="30"/>
        </w:rPr>
      </w:pPr>
    </w:p>
    <w:p w14:paraId="560B9BB3" w14:textId="77777777" w:rsidR="00B16294" w:rsidRDefault="00B16294">
      <w:pPr>
        <w:pStyle w:val="Corpotesto"/>
        <w:spacing w:before="10"/>
        <w:rPr>
          <w:rFonts w:ascii="Tahoma"/>
          <w:sz w:val="27"/>
        </w:rPr>
      </w:pPr>
    </w:p>
    <w:p w14:paraId="1661180B" w14:textId="3B0C39C2" w:rsidR="00B16294" w:rsidRPr="00FB10D8" w:rsidRDefault="00912DFB">
      <w:pPr>
        <w:spacing w:before="1"/>
        <w:ind w:left="446"/>
        <w:rPr>
          <w:bCs/>
          <w:iCs/>
          <w:sz w:val="25"/>
        </w:rPr>
      </w:pPr>
      <w:r w:rsidRPr="00FB10D8">
        <w:rPr>
          <w:bCs/>
          <w:iCs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C273F5C" wp14:editId="2B857CA9">
                <wp:simplePos x="0" y="0"/>
                <wp:positionH relativeFrom="page">
                  <wp:posOffset>666115</wp:posOffset>
                </wp:positionH>
                <wp:positionV relativeFrom="paragraph">
                  <wp:posOffset>-348615</wp:posOffset>
                </wp:positionV>
                <wp:extent cx="6217920" cy="635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7920" cy="6350"/>
                        </a:xfrm>
                        <a:custGeom>
                          <a:avLst/>
                          <a:gdLst>
                            <a:gd name="T0" fmla="+- 0 10841 1049"/>
                            <a:gd name="T1" fmla="*/ T0 w 9792"/>
                            <a:gd name="T2" fmla="+- 0 -549 -549"/>
                            <a:gd name="T3" fmla="*/ -549 h 10"/>
                            <a:gd name="T4" fmla="+- 0 9242 1049"/>
                            <a:gd name="T5" fmla="*/ T4 w 9792"/>
                            <a:gd name="T6" fmla="+- 0 -549 -549"/>
                            <a:gd name="T7" fmla="*/ -549 h 10"/>
                            <a:gd name="T8" fmla="+- 0 9238 1049"/>
                            <a:gd name="T9" fmla="*/ T8 w 9792"/>
                            <a:gd name="T10" fmla="+- 0 -549 -549"/>
                            <a:gd name="T11" fmla="*/ -549 h 10"/>
                            <a:gd name="T12" fmla="+- 0 1049 1049"/>
                            <a:gd name="T13" fmla="*/ T12 w 9792"/>
                            <a:gd name="T14" fmla="+- 0 -549 -549"/>
                            <a:gd name="T15" fmla="*/ -549 h 10"/>
                            <a:gd name="T16" fmla="+- 0 1049 1049"/>
                            <a:gd name="T17" fmla="*/ T16 w 9792"/>
                            <a:gd name="T18" fmla="+- 0 -540 -549"/>
                            <a:gd name="T19" fmla="*/ -540 h 10"/>
                            <a:gd name="T20" fmla="+- 0 9238 1049"/>
                            <a:gd name="T21" fmla="*/ T20 w 9792"/>
                            <a:gd name="T22" fmla="+- 0 -540 -549"/>
                            <a:gd name="T23" fmla="*/ -540 h 10"/>
                            <a:gd name="T24" fmla="+- 0 9242 1049"/>
                            <a:gd name="T25" fmla="*/ T24 w 9792"/>
                            <a:gd name="T26" fmla="+- 0 -540 -549"/>
                            <a:gd name="T27" fmla="*/ -540 h 10"/>
                            <a:gd name="T28" fmla="+- 0 10841 1049"/>
                            <a:gd name="T29" fmla="*/ T28 w 9792"/>
                            <a:gd name="T30" fmla="+- 0 -540 -549"/>
                            <a:gd name="T31" fmla="*/ -540 h 10"/>
                            <a:gd name="T32" fmla="+- 0 10841 1049"/>
                            <a:gd name="T33" fmla="*/ T32 w 9792"/>
                            <a:gd name="T34" fmla="+- 0 -549 -549"/>
                            <a:gd name="T35" fmla="*/ -54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792" h="10">
                              <a:moveTo>
                                <a:pt x="9792" y="0"/>
                              </a:moveTo>
                              <a:lnTo>
                                <a:pt x="8193" y="0"/>
                              </a:lnTo>
                              <a:lnTo>
                                <a:pt x="818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8189" y="9"/>
                              </a:lnTo>
                              <a:lnTo>
                                <a:pt x="8193" y="9"/>
                              </a:lnTo>
                              <a:lnTo>
                                <a:pt x="9792" y="9"/>
                              </a:lnTo>
                              <a:lnTo>
                                <a:pt x="9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64BCC" id="Freeform 3" o:spid="_x0000_s1026" style="position:absolute;margin-left:52.45pt;margin-top:-27.45pt;width:489.6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" path="m9792,l8193,r-4,l,,,9r8189,l8193,9r1599,l9792,xe" fillcolor="black" stroked="f">
                <v:path arrowok="t" o:connecttype="custom" o:connectlocs="6217920,-348615;5202555,-348615;5200015,-348615;0,-348615;0,-342900;5200015,-342900;5202555,-342900;6217920,-342900;6217920,-348615" o:connectangles="0,0,0,0,0,0,0,0,0"/>
                <w10:wrap anchorx="page"/>
              </v:shape>
            </w:pict>
          </mc:Fallback>
        </mc:AlternateContent>
      </w:r>
      <w:r w:rsidR="00A547CF" w:rsidRPr="00FB10D8">
        <w:rPr>
          <w:bCs/>
          <w:iCs/>
          <w:w w:val="85"/>
          <w:sz w:val="25"/>
        </w:rPr>
        <w:t>Allegato</w:t>
      </w:r>
      <w:r w:rsidR="00A547CF" w:rsidRPr="00FB10D8">
        <w:rPr>
          <w:bCs/>
          <w:iCs/>
          <w:spacing w:val="3"/>
          <w:w w:val="85"/>
          <w:sz w:val="25"/>
        </w:rPr>
        <w:t xml:space="preserve"> </w:t>
      </w:r>
      <w:r w:rsidR="00A547CF" w:rsidRPr="00FB10D8">
        <w:rPr>
          <w:bCs/>
          <w:iCs/>
          <w:w w:val="85"/>
          <w:sz w:val="25"/>
        </w:rPr>
        <w:t>2</w:t>
      </w:r>
    </w:p>
    <w:p w14:paraId="25E414B2" w14:textId="77777777" w:rsidR="00B16294" w:rsidRPr="00FB10D8" w:rsidRDefault="00B16294">
      <w:pPr>
        <w:rPr>
          <w:sz w:val="25"/>
        </w:rPr>
        <w:sectPr w:rsidR="00B16294" w:rsidRPr="00FB10D8">
          <w:type w:val="continuous"/>
          <w:pgSz w:w="11910" w:h="16840"/>
          <w:pgMar w:top="440" w:right="920" w:bottom="280" w:left="920" w:header="720" w:footer="720" w:gutter="0"/>
          <w:cols w:num="2" w:space="720" w:equalWidth="0">
            <w:col w:w="8148" w:space="40"/>
            <w:col w:w="1882"/>
          </w:cols>
        </w:sectPr>
      </w:pPr>
    </w:p>
    <w:p w14:paraId="39FABB12" w14:textId="77777777" w:rsidR="00B16294" w:rsidRPr="00FB10D8" w:rsidRDefault="00B16294">
      <w:pPr>
        <w:pStyle w:val="Corpotesto"/>
        <w:spacing w:before="2"/>
        <w:rPr>
          <w:b/>
          <w:i/>
          <w:sz w:val="14"/>
        </w:rPr>
      </w:pPr>
    </w:p>
    <w:p w14:paraId="61D493AE" w14:textId="6A7841EA" w:rsidR="00B16294" w:rsidRPr="00FB10D8" w:rsidRDefault="00FB10D8" w:rsidP="00FB10D8">
      <w:pPr>
        <w:pStyle w:val="Corpotesto"/>
        <w:jc w:val="right"/>
        <w:rPr>
          <w:bCs/>
          <w:iCs/>
          <w:sz w:val="24"/>
          <w:szCs w:val="24"/>
        </w:rPr>
      </w:pPr>
      <w:r w:rsidRPr="00FB10D8">
        <w:rPr>
          <w:bCs/>
          <w:iCs/>
          <w:sz w:val="24"/>
          <w:szCs w:val="24"/>
        </w:rPr>
        <w:t>A tutto il personale scolastico</w:t>
      </w:r>
    </w:p>
    <w:p w14:paraId="5C43E369" w14:textId="3957100F" w:rsidR="00FB10D8" w:rsidRPr="00FB10D8" w:rsidRDefault="00FB10D8" w:rsidP="00FB10D8">
      <w:pPr>
        <w:pStyle w:val="Corpotesto"/>
        <w:jc w:val="right"/>
        <w:rPr>
          <w:bCs/>
          <w:iCs/>
          <w:sz w:val="20"/>
        </w:rPr>
      </w:pPr>
      <w:r w:rsidRPr="00FB10D8">
        <w:rPr>
          <w:bCs/>
          <w:iCs/>
          <w:sz w:val="24"/>
          <w:szCs w:val="24"/>
        </w:rPr>
        <w:t>Agli Esperti esterni all’Amministrazione scolastica</w:t>
      </w:r>
    </w:p>
    <w:p w14:paraId="33326E5A" w14:textId="710DEF99" w:rsidR="00B16294" w:rsidRDefault="00912DFB">
      <w:pPr>
        <w:pStyle w:val="Corpotesto"/>
        <w:spacing w:before="8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B67780" wp14:editId="26965A2B">
                <wp:simplePos x="0" y="0"/>
                <wp:positionH relativeFrom="page">
                  <wp:posOffset>647700</wp:posOffset>
                </wp:positionH>
                <wp:positionV relativeFrom="paragraph">
                  <wp:posOffset>219075</wp:posOffset>
                </wp:positionV>
                <wp:extent cx="6263640" cy="40259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0259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3437E" w14:textId="77777777" w:rsidR="00B16294" w:rsidRDefault="00A547CF">
                            <w:pPr>
                              <w:tabs>
                                <w:tab w:val="left" w:pos="1727"/>
                              </w:tabs>
                              <w:spacing w:before="20"/>
                              <w:ind w:left="1728" w:right="637" w:hanging="162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OGGETTO: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Divieto di assunzione e di somministrazione di bevande</w:t>
                            </w:r>
                            <w:r>
                              <w:rPr>
                                <w:b/>
                                <w:spacing w:val="-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alcoliche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superalcoliche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ambienti lavorativi.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677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17.25pt;width:493.2pt;height:31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" fillcolor="#ff9" strokeweight=".48pt">
                <v:textbox inset="0,0,0,0">
                  <w:txbxContent>
                    <w:p w14:paraId="1B13437E" w14:textId="77777777" w:rsidR="00B16294" w:rsidRDefault="00A547CF">
                      <w:pPr>
                        <w:tabs>
                          <w:tab w:val="left" w:pos="1727"/>
                        </w:tabs>
                        <w:spacing w:before="20"/>
                        <w:ind w:left="1728" w:right="637" w:hanging="162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OGGETTO:</w:t>
                      </w:r>
                      <w:r>
                        <w:rPr>
                          <w:b/>
                          <w:sz w:val="24"/>
                        </w:rPr>
                        <w:tab/>
                        <w:t>Divieto di assunzione e di somministrazione di bevande</w:t>
                      </w:r>
                      <w:r>
                        <w:rPr>
                          <w:b/>
                          <w:spacing w:val="-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alcoliche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superalcoliche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ambienti lavorativi.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C03B01" w14:textId="77777777" w:rsidR="00B16294" w:rsidRDefault="00B16294">
      <w:pPr>
        <w:pStyle w:val="Corpotesto"/>
        <w:rPr>
          <w:b/>
          <w:i/>
          <w:sz w:val="20"/>
        </w:rPr>
      </w:pPr>
    </w:p>
    <w:p w14:paraId="59A453B4" w14:textId="77777777" w:rsidR="00B16294" w:rsidRDefault="00B16294">
      <w:pPr>
        <w:pStyle w:val="Corpotesto"/>
        <w:rPr>
          <w:b/>
          <w:i/>
          <w:sz w:val="16"/>
        </w:rPr>
      </w:pPr>
    </w:p>
    <w:p w14:paraId="102BFF07" w14:textId="77777777" w:rsidR="00B16294" w:rsidRDefault="00A547CF">
      <w:pPr>
        <w:spacing w:before="99"/>
        <w:ind w:left="212" w:right="292"/>
        <w:rPr>
          <w:rFonts w:ascii="Times New Roman" w:hAnsi="Times New Roman"/>
          <w:sz w:val="24"/>
        </w:rPr>
      </w:pPr>
      <w:r>
        <w:t xml:space="preserve">L’art. 15, comma 1 della Legge 30 marzo 2001, n. 125 prevede che 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i/>
          <w:sz w:val="24"/>
        </w:rPr>
        <w:t>nelle attività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lavorative che comportano un elevato rischio di infortuni sul lavoro, ovvero per la sicurezza,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l’incolumità o la salute dei terzi […] è fatto divieto di assunzione e di somministrazione di bevande</w:t>
      </w:r>
      <w:r>
        <w:rPr>
          <w:rFonts w:ascii="Times New Roman" w:hAnsi="Times New Roman"/>
          <w:i/>
          <w:spacing w:val="-5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alcoliche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e superalcoliche”, </w:t>
      </w:r>
      <w:r>
        <w:rPr>
          <w:sz w:val="20"/>
        </w:rPr>
        <w:t>compreso</w:t>
      </w:r>
      <w:r>
        <w:rPr>
          <w:spacing w:val="2"/>
          <w:sz w:val="20"/>
        </w:rPr>
        <w:t xml:space="preserve"> </w:t>
      </w:r>
      <w:r>
        <w:rPr>
          <w:sz w:val="20"/>
        </w:rPr>
        <w:t>inizio</w:t>
      </w:r>
      <w:r>
        <w:rPr>
          <w:spacing w:val="-2"/>
          <w:sz w:val="20"/>
        </w:rPr>
        <w:t xml:space="preserve"> </w:t>
      </w:r>
      <w:r>
        <w:rPr>
          <w:sz w:val="20"/>
        </w:rPr>
        <w:t>turno</w:t>
      </w:r>
      <w:r>
        <w:rPr>
          <w:rFonts w:ascii="Times New Roman" w:hAnsi="Times New Roman"/>
          <w:sz w:val="24"/>
        </w:rPr>
        <w:t>.</w:t>
      </w:r>
    </w:p>
    <w:p w14:paraId="02E372D5" w14:textId="77777777" w:rsidR="00B16294" w:rsidRDefault="00A547CF">
      <w:pPr>
        <w:ind w:left="212" w:right="347" w:firstLine="708"/>
        <w:rPr>
          <w:rFonts w:ascii="Times New Roman" w:hAnsi="Times New Roman"/>
          <w:i/>
          <w:sz w:val="24"/>
        </w:rPr>
      </w:pPr>
      <w:r>
        <w:t>Al comma 4, dello stesso articolo troviamo invece</w:t>
      </w:r>
      <w:r>
        <w:rPr>
          <w:rFonts w:ascii="Times New Roman" w:hAnsi="Times New Roman"/>
          <w:i/>
          <w:sz w:val="24"/>
        </w:rPr>
        <w:t>: “Chiunque contravvenga alle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disposizioni di cui al comma 1 e' punito con la sanzione amministrativa consistente nel pagamento</w:t>
      </w:r>
      <w:r>
        <w:rPr>
          <w:rFonts w:ascii="Times New Roman" w:hAnsi="Times New Roman"/>
          <w:i/>
          <w:spacing w:val="-5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di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una somma da euro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516,46 a, a euro 2.582,28”.</w:t>
      </w:r>
    </w:p>
    <w:p w14:paraId="6AB90D33" w14:textId="77777777" w:rsidR="00B16294" w:rsidRDefault="00A547CF">
      <w:pPr>
        <w:pStyle w:val="Corpotesto"/>
        <w:ind w:left="212" w:right="464" w:firstLine="708"/>
      </w:pPr>
      <w:r>
        <w:t>La Conferenza permanente per i rapporti Stato, Regioni e Province Autonome,</w:t>
      </w:r>
      <w:r>
        <w:rPr>
          <w:spacing w:val="-75"/>
        </w:rPr>
        <w:t xml:space="preserve"> </w:t>
      </w:r>
      <w:r>
        <w:t>con il Provvedimento del 16 marzo 2006, ha individuato le attività lavorative per le</w:t>
      </w:r>
      <w:r>
        <w:rPr>
          <w:spacing w:val="1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è fatto divieto di</w:t>
      </w:r>
      <w:r>
        <w:rPr>
          <w:spacing w:val="-2"/>
        </w:rPr>
        <w:t xml:space="preserve"> </w:t>
      </w:r>
      <w:r>
        <w:t>assunzione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bevande alcoliche e superalcoliche.</w:t>
      </w:r>
    </w:p>
    <w:p w14:paraId="583C43BB" w14:textId="77777777" w:rsidR="00B16294" w:rsidRDefault="00B16294">
      <w:pPr>
        <w:pStyle w:val="Corpotesto"/>
        <w:spacing w:before="1"/>
      </w:pPr>
    </w:p>
    <w:p w14:paraId="1AFF447D" w14:textId="77777777" w:rsidR="00B16294" w:rsidRDefault="00A547CF">
      <w:pPr>
        <w:pStyle w:val="Corpotesto"/>
        <w:ind w:left="920"/>
      </w:pPr>
      <w:r>
        <w:t>Nell’Allegato</w:t>
      </w:r>
      <w:r>
        <w:rPr>
          <w:spacing w:val="-4"/>
        </w:rPr>
        <w:t xml:space="preserve"> </w:t>
      </w:r>
      <w:r>
        <w:t>1 del</w:t>
      </w:r>
      <w:r>
        <w:rPr>
          <w:spacing w:val="-2"/>
        </w:rPr>
        <w:t xml:space="preserve"> </w:t>
      </w:r>
      <w:r>
        <w:t>Provvedimento,</w:t>
      </w:r>
      <w:r>
        <w:rPr>
          <w:spacing w:val="-1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indicate,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presenti:</w:t>
      </w:r>
    </w:p>
    <w:p w14:paraId="4DF323EF" w14:textId="77777777" w:rsidR="00B16294" w:rsidRDefault="00A547CF">
      <w:pPr>
        <w:pStyle w:val="Titolo2"/>
        <w:numPr>
          <w:ilvl w:val="0"/>
          <w:numId w:val="1"/>
        </w:numPr>
        <w:tabs>
          <w:tab w:val="left" w:pos="473"/>
        </w:tabs>
        <w:spacing w:before="183"/>
        <w:ind w:hanging="261"/>
      </w:pPr>
      <w:r>
        <w:t>attività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insegnamento</w:t>
      </w:r>
      <w:r>
        <w:rPr>
          <w:spacing w:val="1"/>
        </w:rPr>
        <w:t xml:space="preserve"> </w:t>
      </w:r>
      <w:r>
        <w:t>nelle scuole</w:t>
      </w:r>
      <w:r>
        <w:rPr>
          <w:spacing w:val="-1"/>
        </w:rPr>
        <w:t xml:space="preserve"> </w:t>
      </w:r>
      <w:r>
        <w:t>pubbliche e</w:t>
      </w:r>
      <w:r>
        <w:rPr>
          <w:spacing w:val="-1"/>
        </w:rPr>
        <w:t xml:space="preserve"> </w:t>
      </w:r>
      <w:r>
        <w:t>private di</w:t>
      </w:r>
      <w:r>
        <w:rPr>
          <w:spacing w:val="-1"/>
        </w:rPr>
        <w:t xml:space="preserve"> </w:t>
      </w:r>
      <w:r>
        <w:t>ogni ordine e grado;</w:t>
      </w:r>
    </w:p>
    <w:p w14:paraId="03B66E55" w14:textId="77777777" w:rsidR="00B16294" w:rsidRDefault="00A547CF">
      <w:pPr>
        <w:pStyle w:val="Paragrafoelenco"/>
        <w:numPr>
          <w:ilvl w:val="0"/>
          <w:numId w:val="1"/>
        </w:numPr>
        <w:tabs>
          <w:tab w:val="left" w:pos="473"/>
        </w:tabs>
        <w:spacing w:before="207"/>
        <w:ind w:hanging="261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mansioni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inerenti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seguenti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attività di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trasporto:</w:t>
      </w:r>
    </w:p>
    <w:p w14:paraId="08B35294" w14:textId="77777777" w:rsidR="00B16294" w:rsidRDefault="00A547CF">
      <w:pPr>
        <w:pStyle w:val="Titolo2"/>
        <w:numPr>
          <w:ilvl w:val="1"/>
          <w:numId w:val="1"/>
        </w:numPr>
        <w:tabs>
          <w:tab w:val="left" w:pos="701"/>
        </w:tabs>
        <w:ind w:left="723" w:right="522" w:hanging="284"/>
      </w:pPr>
      <w:r>
        <w:t>addetti alla guida di veicoli stradali per i quali è richiesto il possesso della patente di guida</w:t>
      </w:r>
      <w:r>
        <w:rPr>
          <w:spacing w:val="-57"/>
        </w:rPr>
        <w:t xml:space="preserve"> </w:t>
      </w:r>
      <w:r>
        <w:t>categoria</w:t>
      </w:r>
      <w:r>
        <w:rPr>
          <w:spacing w:val="-1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C,</w:t>
      </w:r>
      <w:r>
        <w:rPr>
          <w:spacing w:val="2"/>
        </w:rPr>
        <w:t xml:space="preserve"> </w:t>
      </w:r>
      <w:r>
        <w:t>D, E,……</w:t>
      </w:r>
    </w:p>
    <w:p w14:paraId="6273A4DF" w14:textId="77777777" w:rsidR="00B16294" w:rsidRDefault="00A547CF">
      <w:pPr>
        <w:pStyle w:val="Corpotesto"/>
        <w:spacing w:before="185"/>
        <w:ind w:left="440"/>
      </w:pPr>
      <w:r>
        <w:t>Poiché tali</w:t>
      </w:r>
      <w:r>
        <w:rPr>
          <w:spacing w:val="-3"/>
        </w:rPr>
        <w:t xml:space="preserve"> </w:t>
      </w:r>
      <w:r>
        <w:t>attività coinvolgono l’Istituzione</w:t>
      </w:r>
      <w:r>
        <w:rPr>
          <w:spacing w:val="-3"/>
        </w:rPr>
        <w:t xml:space="preserve"> </w:t>
      </w:r>
      <w:r>
        <w:t>scolastica,</w:t>
      </w:r>
      <w:r>
        <w:rPr>
          <w:spacing w:val="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presente che:</w:t>
      </w:r>
    </w:p>
    <w:p w14:paraId="0988E631" w14:textId="77777777" w:rsidR="00B16294" w:rsidRDefault="00A547CF">
      <w:pPr>
        <w:pStyle w:val="Paragrafoelenco"/>
        <w:numPr>
          <w:ilvl w:val="2"/>
          <w:numId w:val="1"/>
        </w:numPr>
        <w:tabs>
          <w:tab w:val="left" w:pos="1336"/>
        </w:tabs>
        <w:spacing w:before="218"/>
        <w:ind w:left="1335" w:right="521"/>
        <w:rPr>
          <w:sz w:val="16"/>
        </w:rPr>
      </w:pPr>
      <w:r>
        <w:t>è dovere del Dirigente Scolastico, al fine di vigilare sull’attuazione dei</w:t>
      </w:r>
      <w:r>
        <w:rPr>
          <w:spacing w:val="1"/>
        </w:rPr>
        <w:t xml:space="preserve"> </w:t>
      </w:r>
      <w:r>
        <w:t>predetti obblighi previsti dalla Legge n. 125/2001, interpellare il medico</w:t>
      </w:r>
      <w:r>
        <w:rPr>
          <w:spacing w:val="1"/>
        </w:rPr>
        <w:t xml:space="preserve"> </w:t>
      </w:r>
      <w:r>
        <w:t>competente, addetto al Servizio di Sorveglianza Sanitaria, ovvero i medici</w:t>
      </w:r>
      <w:r>
        <w:rPr>
          <w:spacing w:val="-75"/>
        </w:rPr>
        <w:t xml:space="preserve"> </w:t>
      </w:r>
      <w:r>
        <w:t>del lavoro dei servizi per la prevenzione e la sicurezza negli ambienti di</w:t>
      </w:r>
      <w:r>
        <w:rPr>
          <w:spacing w:val="1"/>
        </w:rPr>
        <w:t xml:space="preserve"> </w:t>
      </w:r>
      <w:r>
        <w:t>lavoro con funzioni di vigilanza sul territorio delle aziende sanitarie locali,</w:t>
      </w:r>
      <w:r>
        <w:rPr>
          <w:spacing w:val="1"/>
        </w:rPr>
        <w:t xml:space="preserve"> </w:t>
      </w:r>
      <w:r>
        <w:t>affinchè</w:t>
      </w:r>
      <w:r>
        <w:rPr>
          <w:spacing w:val="-1"/>
        </w:rPr>
        <w:t xml:space="preserve"> </w:t>
      </w:r>
      <w:r>
        <w:t>eseguano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controlli</w:t>
      </w:r>
      <w:r>
        <w:rPr>
          <w:spacing w:val="-3"/>
        </w:rPr>
        <w:t xml:space="preserve"> </w:t>
      </w:r>
      <w:r>
        <w:t>alcolimetrici</w:t>
      </w:r>
      <w:r>
        <w:rPr>
          <w:spacing w:val="-3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luoghi</w:t>
      </w:r>
      <w:r>
        <w:rPr>
          <w:spacing w:val="-3"/>
        </w:rPr>
        <w:t xml:space="preserve"> </w:t>
      </w:r>
      <w:r>
        <w:t>di lavoro.</w:t>
      </w:r>
    </w:p>
    <w:p w14:paraId="13FB6294" w14:textId="5B2079EB" w:rsidR="00B16294" w:rsidRDefault="00A547CF" w:rsidP="006E2FDD">
      <w:pPr>
        <w:pStyle w:val="Paragrafoelenco"/>
        <w:numPr>
          <w:ilvl w:val="2"/>
          <w:numId w:val="1"/>
        </w:numPr>
        <w:tabs>
          <w:tab w:val="left" w:pos="1336"/>
        </w:tabs>
        <w:spacing w:before="195"/>
        <w:ind w:left="1335" w:right="692"/>
      </w:pPr>
      <w:r>
        <w:t>nei casi e nelle condizioni previste dall’ordinamento, le visite preventive,</w:t>
      </w:r>
      <w:r w:rsidRPr="006E2FDD">
        <w:rPr>
          <w:spacing w:val="-75"/>
        </w:rPr>
        <w:t xml:space="preserve"> </w:t>
      </w:r>
      <w:r>
        <w:t>periodiche e quelle per il cambio di mansione sono altresì finalizzate alla</w:t>
      </w:r>
      <w:r w:rsidRPr="006E2FDD">
        <w:rPr>
          <w:spacing w:val="-75"/>
        </w:rPr>
        <w:t xml:space="preserve"> </w:t>
      </w:r>
      <w:r>
        <w:t>verifica di assenza di condizioni di alcol dipendenza, secondo quanto</w:t>
      </w:r>
      <w:r w:rsidRPr="006E2FDD">
        <w:rPr>
          <w:spacing w:val="1"/>
        </w:rPr>
        <w:t xml:space="preserve"> </w:t>
      </w:r>
      <w:r>
        <w:t>previsto</w:t>
      </w:r>
      <w:r w:rsidRPr="006E2FDD">
        <w:rPr>
          <w:spacing w:val="-3"/>
        </w:rPr>
        <w:t xml:space="preserve"> </w:t>
      </w:r>
      <w:r>
        <w:t>dall’art.41 del</w:t>
      </w:r>
      <w:r w:rsidRPr="006E2FDD">
        <w:rPr>
          <w:spacing w:val="-2"/>
        </w:rPr>
        <w:t xml:space="preserve"> </w:t>
      </w:r>
      <w:r>
        <w:t>D.Lgs</w:t>
      </w:r>
      <w:r w:rsidRPr="006E2FDD">
        <w:rPr>
          <w:spacing w:val="-3"/>
        </w:rPr>
        <w:t xml:space="preserve"> </w:t>
      </w:r>
      <w:r>
        <w:t>09/04/2008 n.81.</w:t>
      </w:r>
    </w:p>
    <w:p w14:paraId="4593542C" w14:textId="722EA5EE" w:rsidR="00B16294" w:rsidRDefault="006E2FDD">
      <w:pPr>
        <w:pStyle w:val="Corpotesto"/>
        <w:spacing w:before="11"/>
        <w:rPr>
          <w:sz w:val="15"/>
        </w:rPr>
      </w:pPr>
      <w:r>
        <w:t xml:space="preserve"> </w:t>
      </w:r>
    </w:p>
    <w:p w14:paraId="1873502B" w14:textId="77777777" w:rsidR="006E2FDD" w:rsidRPr="006E2FDD" w:rsidRDefault="006E2FDD" w:rsidP="006E2FDD">
      <w:pPr>
        <w:widowControl/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autoSpaceDE/>
        <w:autoSpaceDN/>
        <w:ind w:right="566"/>
        <w:jc w:val="right"/>
        <w:rPr>
          <w:rFonts w:eastAsia="Times New Roman" w:cs="Arial"/>
          <w:sz w:val="20"/>
          <w:szCs w:val="20"/>
          <w:lang w:eastAsia="it-IT"/>
        </w:rPr>
      </w:pPr>
      <w:r w:rsidRPr="006E2FDD">
        <w:rPr>
          <w:rFonts w:eastAsia="Times New Roman" w:cs="Arial"/>
          <w:sz w:val="20"/>
          <w:szCs w:val="20"/>
          <w:lang w:eastAsia="it-IT"/>
        </w:rPr>
        <w:t xml:space="preserve">  LA DIRIGENTE SCOLASTICA</w:t>
      </w:r>
    </w:p>
    <w:p w14:paraId="1AD749C8" w14:textId="77777777" w:rsidR="006E2FDD" w:rsidRPr="006E2FDD" w:rsidRDefault="006E2FDD" w:rsidP="006E2FDD">
      <w:pPr>
        <w:widowControl/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autoSpaceDE/>
        <w:autoSpaceDN/>
        <w:ind w:right="566"/>
        <w:jc w:val="center"/>
        <w:rPr>
          <w:rFonts w:eastAsia="Times New Roman" w:cs="Arial"/>
          <w:sz w:val="20"/>
          <w:szCs w:val="20"/>
          <w:lang w:eastAsia="it-IT"/>
        </w:rPr>
      </w:pPr>
      <w:r w:rsidRPr="006E2FDD">
        <w:rPr>
          <w:rFonts w:eastAsia="Times New Roman" w:cs="Arial"/>
          <w:sz w:val="20"/>
          <w:szCs w:val="20"/>
          <w:lang w:eastAsia="it-IT"/>
        </w:rPr>
        <w:tab/>
      </w:r>
      <w:r w:rsidRPr="006E2FDD">
        <w:rPr>
          <w:rFonts w:eastAsia="Times New Roman" w:cs="Arial"/>
          <w:sz w:val="20"/>
          <w:szCs w:val="20"/>
          <w:lang w:eastAsia="it-IT"/>
        </w:rPr>
        <w:tab/>
      </w:r>
      <w:r w:rsidRPr="006E2FDD">
        <w:rPr>
          <w:rFonts w:eastAsia="Times New Roman" w:cs="Arial"/>
          <w:sz w:val="20"/>
          <w:szCs w:val="20"/>
          <w:lang w:eastAsia="it-IT"/>
        </w:rPr>
        <w:tab/>
      </w:r>
      <w:r w:rsidRPr="006E2FDD">
        <w:rPr>
          <w:rFonts w:eastAsia="Times New Roman" w:cs="Arial"/>
          <w:sz w:val="20"/>
          <w:szCs w:val="20"/>
          <w:lang w:eastAsia="it-IT"/>
        </w:rPr>
        <w:tab/>
      </w:r>
      <w:r w:rsidRPr="006E2FDD">
        <w:rPr>
          <w:rFonts w:eastAsia="Times New Roman" w:cs="Arial"/>
          <w:sz w:val="20"/>
          <w:szCs w:val="20"/>
          <w:lang w:eastAsia="it-IT"/>
        </w:rPr>
        <w:tab/>
      </w:r>
      <w:r w:rsidRPr="006E2FDD">
        <w:rPr>
          <w:rFonts w:eastAsia="Times New Roman" w:cs="Arial"/>
          <w:sz w:val="20"/>
          <w:szCs w:val="20"/>
          <w:lang w:eastAsia="it-IT"/>
        </w:rPr>
        <w:tab/>
      </w:r>
      <w:r w:rsidRPr="006E2FDD">
        <w:rPr>
          <w:rFonts w:eastAsia="Times New Roman" w:cs="Arial"/>
          <w:sz w:val="20"/>
          <w:szCs w:val="20"/>
          <w:lang w:eastAsia="it-IT"/>
        </w:rPr>
        <w:tab/>
      </w:r>
      <w:r w:rsidRPr="006E2FDD">
        <w:rPr>
          <w:rFonts w:eastAsia="Times New Roman" w:cs="Arial"/>
          <w:sz w:val="20"/>
          <w:szCs w:val="20"/>
          <w:lang w:eastAsia="it-IT"/>
        </w:rPr>
        <w:tab/>
        <w:t xml:space="preserve">     Donatella DI PAOLO</w:t>
      </w:r>
    </w:p>
    <w:p w14:paraId="50362E0F" w14:textId="77777777" w:rsidR="006E2FDD" w:rsidRPr="006E2FDD" w:rsidRDefault="006E2FDD" w:rsidP="006E2FDD">
      <w:pPr>
        <w:widowControl/>
        <w:tabs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autoSpaceDE/>
        <w:autoSpaceDN/>
        <w:ind w:right="566"/>
        <w:jc w:val="center"/>
        <w:rPr>
          <w:rFonts w:eastAsia="Times New Roman" w:cs="Arial"/>
          <w:sz w:val="12"/>
          <w:szCs w:val="12"/>
          <w:lang w:eastAsia="it-IT"/>
        </w:rPr>
      </w:pPr>
      <w:r w:rsidRPr="006E2FDD">
        <w:rPr>
          <w:rFonts w:eastAsia="Times New Roman" w:cs="Arial"/>
          <w:sz w:val="12"/>
          <w:szCs w:val="12"/>
          <w:lang w:eastAsia="it-IT"/>
        </w:rPr>
        <w:tab/>
      </w:r>
      <w:r w:rsidRPr="006E2FDD">
        <w:rPr>
          <w:rFonts w:eastAsia="Times New Roman" w:cs="Arial"/>
          <w:sz w:val="12"/>
          <w:szCs w:val="12"/>
          <w:lang w:eastAsia="it-IT"/>
        </w:rPr>
        <w:tab/>
      </w:r>
      <w:r w:rsidRPr="006E2FDD">
        <w:rPr>
          <w:rFonts w:eastAsia="Times New Roman" w:cs="Arial"/>
          <w:sz w:val="12"/>
          <w:szCs w:val="12"/>
          <w:lang w:eastAsia="it-IT"/>
        </w:rPr>
        <w:tab/>
      </w:r>
      <w:r w:rsidRPr="006E2FDD">
        <w:rPr>
          <w:rFonts w:eastAsia="Times New Roman" w:cs="Arial"/>
          <w:sz w:val="12"/>
          <w:szCs w:val="12"/>
          <w:lang w:eastAsia="it-IT"/>
        </w:rPr>
        <w:tab/>
      </w:r>
      <w:r w:rsidRPr="006E2FDD">
        <w:rPr>
          <w:rFonts w:eastAsia="Times New Roman" w:cs="Arial"/>
          <w:sz w:val="12"/>
          <w:szCs w:val="12"/>
          <w:lang w:eastAsia="it-IT"/>
        </w:rPr>
        <w:tab/>
      </w:r>
      <w:r w:rsidRPr="006E2FDD">
        <w:rPr>
          <w:rFonts w:eastAsia="Times New Roman" w:cs="Arial"/>
          <w:sz w:val="12"/>
          <w:szCs w:val="12"/>
          <w:lang w:eastAsia="it-IT"/>
        </w:rPr>
        <w:tab/>
      </w:r>
      <w:r w:rsidRPr="006E2FDD">
        <w:rPr>
          <w:rFonts w:eastAsia="Times New Roman" w:cs="Arial"/>
          <w:sz w:val="12"/>
          <w:szCs w:val="12"/>
          <w:lang w:eastAsia="it-IT"/>
        </w:rPr>
        <w:tab/>
      </w:r>
      <w:r w:rsidRPr="006E2FDD">
        <w:rPr>
          <w:rFonts w:eastAsia="Times New Roman" w:cs="Arial"/>
          <w:sz w:val="12"/>
          <w:szCs w:val="12"/>
          <w:lang w:eastAsia="it-IT"/>
        </w:rPr>
        <w:tab/>
      </w:r>
      <w:r w:rsidRPr="006E2FDD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4991DC53" wp14:editId="7BBE450C">
            <wp:extent cx="295194" cy="333954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94" cy="33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FDD">
        <w:rPr>
          <w:rFonts w:eastAsia="Times New Roman" w:cs="Arial"/>
          <w:sz w:val="12"/>
          <w:szCs w:val="12"/>
          <w:lang w:eastAsia="it-IT"/>
        </w:rPr>
        <w:t>Firmato digitalmente Donatella DI PAOLO</w:t>
      </w:r>
    </w:p>
    <w:p w14:paraId="4010F107" w14:textId="77777777" w:rsidR="00B16294" w:rsidRDefault="00B16294">
      <w:pPr>
        <w:rPr>
          <w:sz w:val="15"/>
        </w:rPr>
        <w:sectPr w:rsidR="00B16294">
          <w:type w:val="continuous"/>
          <w:pgSz w:w="11910" w:h="16840"/>
          <w:pgMar w:top="440" w:right="920" w:bottom="280" w:left="920" w:header="720" w:footer="720" w:gutter="0"/>
          <w:cols w:space="720"/>
        </w:sectPr>
      </w:pPr>
    </w:p>
    <w:p w14:paraId="64FB7999" w14:textId="77777777" w:rsidR="00B16294" w:rsidRDefault="00A547CF">
      <w:pPr>
        <w:pStyle w:val="Titolo1"/>
        <w:spacing w:before="100"/>
      </w:pPr>
      <w:r>
        <w:t>Per</w:t>
      </w:r>
      <w:r>
        <w:rPr>
          <w:spacing w:val="-2"/>
        </w:rPr>
        <w:t xml:space="preserve"> </w:t>
      </w:r>
      <w:r>
        <w:t>ritiro</w:t>
      </w:r>
      <w:r>
        <w:rPr>
          <w:spacing w:val="1"/>
        </w:rPr>
        <w:t xml:space="preserve"> </w:t>
      </w:r>
      <w:r>
        <w:t>copia</w:t>
      </w:r>
    </w:p>
    <w:p w14:paraId="1E74DD8B" w14:textId="77777777" w:rsidR="00B16294" w:rsidRDefault="00B16294">
      <w:pPr>
        <w:pStyle w:val="Corpotesto"/>
        <w:rPr>
          <w:sz w:val="24"/>
        </w:rPr>
      </w:pPr>
    </w:p>
    <w:p w14:paraId="0463D3C0" w14:textId="77777777" w:rsidR="00B16294" w:rsidRDefault="00A547CF">
      <w:pPr>
        <w:tabs>
          <w:tab w:val="left" w:pos="2975"/>
        </w:tabs>
        <w:ind w:left="212"/>
        <w:rPr>
          <w:rFonts w:ascii="Times New Roman"/>
          <w:sz w:val="24"/>
        </w:rPr>
      </w:pPr>
      <w:r>
        <w:rPr>
          <w:sz w:val="24"/>
        </w:rPr>
        <w:t>Data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4BF0D59" w14:textId="77777777" w:rsidR="00B16294" w:rsidRDefault="00A547CF">
      <w:pPr>
        <w:pStyle w:val="Corpotesto"/>
        <w:rPr>
          <w:rFonts w:ascii="Times New Roman"/>
          <w:sz w:val="28"/>
        </w:rPr>
      </w:pPr>
      <w:r>
        <w:br w:type="column"/>
      </w:r>
    </w:p>
    <w:p w14:paraId="306FC355" w14:textId="77777777" w:rsidR="00B16294" w:rsidRDefault="00B16294">
      <w:pPr>
        <w:pStyle w:val="Corpotesto"/>
        <w:spacing w:before="5"/>
        <w:rPr>
          <w:rFonts w:ascii="Times New Roman"/>
          <w:sz w:val="31"/>
        </w:rPr>
      </w:pPr>
    </w:p>
    <w:p w14:paraId="4AA56FF7" w14:textId="77777777" w:rsidR="00B16294" w:rsidRDefault="00A547CF">
      <w:pPr>
        <w:pStyle w:val="Titolo1"/>
        <w:tabs>
          <w:tab w:val="left" w:pos="3577"/>
        </w:tabs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B16294">
      <w:type w:val="continuous"/>
      <w:pgSz w:w="11910" w:h="16840"/>
      <w:pgMar w:top="440" w:right="920" w:bottom="280" w:left="920" w:header="720" w:footer="720" w:gutter="0"/>
      <w:cols w:num="2" w:space="720" w:equalWidth="0">
        <w:col w:w="3016" w:space="1231"/>
        <w:col w:w="58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01B22"/>
    <w:multiLevelType w:val="hybridMultilevel"/>
    <w:tmpl w:val="15D4E258"/>
    <w:lvl w:ilvl="0" w:tplc="CA0A62AE">
      <w:start w:val="1"/>
      <w:numFmt w:val="decimal"/>
      <w:lvlText w:val="%1)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22E617B8">
      <w:start w:val="1"/>
      <w:numFmt w:val="lowerLetter"/>
      <w:lvlText w:val="%2)"/>
      <w:lvlJc w:val="left"/>
      <w:pPr>
        <w:ind w:left="724" w:hanging="2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2" w:tplc="4A5AAFD6">
      <w:start w:val="1"/>
      <w:numFmt w:val="decimal"/>
      <w:lvlText w:val="%3."/>
      <w:lvlJc w:val="left"/>
      <w:pPr>
        <w:ind w:left="1336" w:hanging="360"/>
        <w:jc w:val="left"/>
      </w:pPr>
      <w:rPr>
        <w:rFonts w:hint="default"/>
        <w:w w:val="100"/>
        <w:lang w:val="it-IT" w:eastAsia="en-US" w:bidi="ar-SA"/>
      </w:rPr>
    </w:lvl>
    <w:lvl w:ilvl="3" w:tplc="1EDC33B4">
      <w:numFmt w:val="bullet"/>
      <w:lvlText w:val="•"/>
      <w:lvlJc w:val="left"/>
      <w:pPr>
        <w:ind w:left="2430" w:hanging="360"/>
      </w:pPr>
      <w:rPr>
        <w:rFonts w:hint="default"/>
        <w:lang w:val="it-IT" w:eastAsia="en-US" w:bidi="ar-SA"/>
      </w:rPr>
    </w:lvl>
    <w:lvl w:ilvl="4" w:tplc="03F8AD94">
      <w:numFmt w:val="bullet"/>
      <w:lvlText w:val="•"/>
      <w:lvlJc w:val="left"/>
      <w:pPr>
        <w:ind w:left="3521" w:hanging="360"/>
      </w:pPr>
      <w:rPr>
        <w:rFonts w:hint="default"/>
        <w:lang w:val="it-IT" w:eastAsia="en-US" w:bidi="ar-SA"/>
      </w:rPr>
    </w:lvl>
    <w:lvl w:ilvl="5" w:tplc="8EDE3FEA">
      <w:numFmt w:val="bullet"/>
      <w:lvlText w:val="•"/>
      <w:lvlJc w:val="left"/>
      <w:pPr>
        <w:ind w:left="4612" w:hanging="360"/>
      </w:pPr>
      <w:rPr>
        <w:rFonts w:hint="default"/>
        <w:lang w:val="it-IT" w:eastAsia="en-US" w:bidi="ar-SA"/>
      </w:rPr>
    </w:lvl>
    <w:lvl w:ilvl="6" w:tplc="615675EE">
      <w:numFmt w:val="bullet"/>
      <w:lvlText w:val="•"/>
      <w:lvlJc w:val="left"/>
      <w:pPr>
        <w:ind w:left="5703" w:hanging="360"/>
      </w:pPr>
      <w:rPr>
        <w:rFonts w:hint="default"/>
        <w:lang w:val="it-IT" w:eastAsia="en-US" w:bidi="ar-SA"/>
      </w:rPr>
    </w:lvl>
    <w:lvl w:ilvl="7" w:tplc="A21A6F48">
      <w:numFmt w:val="bullet"/>
      <w:lvlText w:val="•"/>
      <w:lvlJc w:val="left"/>
      <w:pPr>
        <w:ind w:left="6794" w:hanging="360"/>
      </w:pPr>
      <w:rPr>
        <w:rFonts w:hint="default"/>
        <w:lang w:val="it-IT" w:eastAsia="en-US" w:bidi="ar-SA"/>
      </w:rPr>
    </w:lvl>
    <w:lvl w:ilvl="8" w:tplc="AD8C7CDA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94"/>
    <w:rsid w:val="00621D76"/>
    <w:rsid w:val="006E2FDD"/>
    <w:rsid w:val="00912DFB"/>
    <w:rsid w:val="00A547CF"/>
    <w:rsid w:val="00B16294"/>
    <w:rsid w:val="00F86A3E"/>
    <w:rsid w:val="00FB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C7F877"/>
  <w15:docId w15:val="{0837041E-24E7-4F2B-9ACD-8201A877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72" w:hanging="261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5"/>
      <w:ind w:left="2010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47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2 - Alcol</dc:title>
  <dc:creator>POSTAZIONE3</dc:creator>
  <cp:lastModifiedBy>Paola Soriani</cp:lastModifiedBy>
  <cp:revision>2</cp:revision>
  <cp:lastPrinted>2024-11-07T11:54:00Z</cp:lastPrinted>
  <dcterms:created xsi:type="dcterms:W3CDTF">2024-11-07T11:57:00Z</dcterms:created>
  <dcterms:modified xsi:type="dcterms:W3CDTF">2024-11-07T11:57:00Z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LastSaved">
    <vt:filetime>2024-11-07T00:00:00Z</vt:filetime>
  </property>
</Properties>
</file>