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E684409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3CBF88BC" w:rsidR="00495B6B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F4767C">
              <w:t xml:space="preserve"> </w:t>
            </w:r>
            <w:r w:rsidR="00F4767C" w:rsidRPr="00F4767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Tutor per due percorsi (competenze STEM per tecniche di illuminazione, competenze STEM per trucco scenico) di tre edizioni ciascuno.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F4767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F4767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F4767C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F4767C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8F00152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4767C">
        <w:rPr>
          <w:rFonts w:asciiTheme="minorHAnsi" w:hAnsiTheme="minorHAnsi" w:cstheme="minorHAnsi"/>
          <w:bCs/>
          <w:sz w:val="22"/>
          <w:szCs w:val="22"/>
        </w:rPr>
        <w:t xml:space="preserve"> in oggetto, per il seguente incarico (barrare la o le caselle di interesse):</w:t>
      </w:r>
      <w:bookmarkStart w:id="6" w:name="_GoBack"/>
      <w:bookmarkEnd w:id="6"/>
    </w:p>
    <w:p w14:paraId="77F379E2" w14:textId="77777777" w:rsidR="00F4767C" w:rsidRDefault="00F4767C" w:rsidP="00F4767C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1 docente tutor per corso “C</w:t>
      </w:r>
      <w:r w:rsidRPr="00970ABD">
        <w:rPr>
          <w:rFonts w:cstheme="minorHAnsi"/>
        </w:rPr>
        <w:t>ompetenze STEM per tecniche di illuminazione</w:t>
      </w:r>
      <w:r>
        <w:rPr>
          <w:rFonts w:cstheme="minorHAnsi"/>
        </w:rPr>
        <w:t xml:space="preserve">”, edizione 1, presso la sede del Liceo Marconi di Pesaro, nelle date 11 e 12 </w:t>
      </w:r>
      <w:proofErr w:type="gramStart"/>
      <w:r>
        <w:rPr>
          <w:rFonts w:cstheme="minorHAnsi"/>
        </w:rPr>
        <w:t>Aprile</w:t>
      </w:r>
      <w:proofErr w:type="gramEnd"/>
      <w:r>
        <w:rPr>
          <w:rFonts w:cstheme="minorHAnsi"/>
        </w:rPr>
        <w:t xml:space="preserve"> 2024, per complessive 10 ore;</w:t>
      </w:r>
    </w:p>
    <w:p w14:paraId="5297DE3E" w14:textId="77777777" w:rsidR="00F4767C" w:rsidRDefault="00F4767C" w:rsidP="00F4767C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1 docente tutor per corso “C</w:t>
      </w:r>
      <w:r w:rsidRPr="00970ABD">
        <w:rPr>
          <w:rFonts w:cstheme="minorHAnsi"/>
        </w:rPr>
        <w:t>ompetenze STEM per tecniche di illuminazione</w:t>
      </w:r>
      <w:r>
        <w:rPr>
          <w:rFonts w:cstheme="minorHAnsi"/>
        </w:rPr>
        <w:t xml:space="preserve">”, edizione 2, presso la sede del Liceo Marconi di Pesaro, nelle date 18 e 19 </w:t>
      </w:r>
      <w:proofErr w:type="gramStart"/>
      <w:r>
        <w:rPr>
          <w:rFonts w:cstheme="minorHAnsi"/>
        </w:rPr>
        <w:t>Aprile</w:t>
      </w:r>
      <w:proofErr w:type="gramEnd"/>
      <w:r>
        <w:rPr>
          <w:rFonts w:cstheme="minorHAnsi"/>
        </w:rPr>
        <w:t xml:space="preserve"> 2024, per complessive 10 ore;</w:t>
      </w:r>
    </w:p>
    <w:p w14:paraId="2735D634" w14:textId="77777777" w:rsidR="00F4767C" w:rsidRDefault="00F4767C" w:rsidP="00F4767C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1 docente tutor per corso “C</w:t>
      </w:r>
      <w:r w:rsidRPr="00970ABD">
        <w:rPr>
          <w:rFonts w:cstheme="minorHAnsi"/>
        </w:rPr>
        <w:t>ompetenze STEM per tecniche di illuminazione</w:t>
      </w:r>
      <w:r>
        <w:rPr>
          <w:rFonts w:cstheme="minorHAnsi"/>
        </w:rPr>
        <w:t xml:space="preserve">”, edizione 3, presso la sede della Fondazione Accademia d’arti e mestieri dello spettacolo Teatro alla Scala a Milano, nelle date 17 e 18 </w:t>
      </w:r>
      <w:proofErr w:type="gramStart"/>
      <w:r>
        <w:rPr>
          <w:rFonts w:cstheme="minorHAnsi"/>
        </w:rPr>
        <w:t>Maggio</w:t>
      </w:r>
      <w:proofErr w:type="gramEnd"/>
      <w:r>
        <w:rPr>
          <w:rFonts w:cstheme="minorHAnsi"/>
        </w:rPr>
        <w:t xml:space="preserve"> 2024, per complessive 10 ore;</w:t>
      </w:r>
    </w:p>
    <w:p w14:paraId="57674F06" w14:textId="77777777" w:rsidR="00F4767C" w:rsidRDefault="00F4767C" w:rsidP="00F4767C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1 docente tutor per corso “C</w:t>
      </w:r>
      <w:r w:rsidRPr="00970ABD">
        <w:rPr>
          <w:rFonts w:cstheme="minorHAnsi"/>
        </w:rPr>
        <w:t xml:space="preserve">ompetenze STEM per </w:t>
      </w:r>
      <w:proofErr w:type="spellStart"/>
      <w:r w:rsidRPr="00970ABD">
        <w:rPr>
          <w:rFonts w:cstheme="minorHAnsi"/>
        </w:rPr>
        <w:t>per</w:t>
      </w:r>
      <w:proofErr w:type="spellEnd"/>
      <w:r w:rsidRPr="00970ABD">
        <w:rPr>
          <w:rFonts w:cstheme="minorHAnsi"/>
        </w:rPr>
        <w:t xml:space="preserve"> trucco scenico</w:t>
      </w:r>
      <w:r>
        <w:rPr>
          <w:rFonts w:cstheme="minorHAnsi"/>
        </w:rPr>
        <w:t xml:space="preserve">”, edizione 1, presso la sede del Liceo Marconi di Pesaro, nelle date 21 e 22 </w:t>
      </w:r>
      <w:proofErr w:type="gramStart"/>
      <w:r>
        <w:rPr>
          <w:rFonts w:cstheme="minorHAnsi"/>
        </w:rPr>
        <w:t>Marzo</w:t>
      </w:r>
      <w:proofErr w:type="gramEnd"/>
      <w:r>
        <w:rPr>
          <w:rFonts w:cstheme="minorHAnsi"/>
        </w:rPr>
        <w:t xml:space="preserve"> 2024, per complessive 10 ore;</w:t>
      </w:r>
    </w:p>
    <w:p w14:paraId="314F739F" w14:textId="77777777" w:rsidR="00F4767C" w:rsidRDefault="00F4767C" w:rsidP="00F4767C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1 docente tutor per corso “C</w:t>
      </w:r>
      <w:r w:rsidRPr="00970ABD">
        <w:rPr>
          <w:rFonts w:cstheme="minorHAnsi"/>
        </w:rPr>
        <w:t xml:space="preserve">ompetenze STEM per </w:t>
      </w:r>
      <w:proofErr w:type="spellStart"/>
      <w:r w:rsidRPr="00970ABD">
        <w:rPr>
          <w:rFonts w:cstheme="minorHAnsi"/>
        </w:rPr>
        <w:t>per</w:t>
      </w:r>
      <w:proofErr w:type="spellEnd"/>
      <w:r w:rsidRPr="00970ABD">
        <w:rPr>
          <w:rFonts w:cstheme="minorHAnsi"/>
        </w:rPr>
        <w:t xml:space="preserve"> trucco scenico</w:t>
      </w:r>
      <w:r>
        <w:rPr>
          <w:rFonts w:cstheme="minorHAnsi"/>
        </w:rPr>
        <w:t xml:space="preserve">”, edizione 2, presso la sede del Liceo Marconi di Pesaro, nelle date 18 e 19 </w:t>
      </w:r>
      <w:proofErr w:type="gramStart"/>
      <w:r>
        <w:rPr>
          <w:rFonts w:cstheme="minorHAnsi"/>
        </w:rPr>
        <w:t>Aprile</w:t>
      </w:r>
      <w:proofErr w:type="gramEnd"/>
      <w:r>
        <w:rPr>
          <w:rFonts w:cstheme="minorHAnsi"/>
        </w:rPr>
        <w:t xml:space="preserve"> 2024, per complessive 10 ore;</w:t>
      </w:r>
    </w:p>
    <w:p w14:paraId="50135774" w14:textId="77777777" w:rsidR="00F4767C" w:rsidRPr="00443003" w:rsidRDefault="00F4767C" w:rsidP="00F4767C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1 docente tutor per corso “C</w:t>
      </w:r>
      <w:r w:rsidRPr="00970ABD">
        <w:rPr>
          <w:rFonts w:cstheme="minorHAnsi"/>
        </w:rPr>
        <w:t xml:space="preserve">ompetenze STEM per </w:t>
      </w:r>
      <w:r>
        <w:rPr>
          <w:rFonts w:cstheme="minorHAnsi"/>
        </w:rPr>
        <w:t xml:space="preserve">trucco scenico”, edizione 3, presso la sede della Fondazione Accademia d’arti e mestieri dello spettacolo Teatro alla Scala a Milano, nelle date 17 e 18 </w:t>
      </w:r>
      <w:proofErr w:type="gramStart"/>
      <w:r>
        <w:rPr>
          <w:rFonts w:cstheme="minorHAnsi"/>
        </w:rPr>
        <w:t>Maggio</w:t>
      </w:r>
      <w:proofErr w:type="gramEnd"/>
      <w:r>
        <w:rPr>
          <w:rFonts w:cstheme="minorHAnsi"/>
        </w:rPr>
        <w:t xml:space="preserve"> 2024, per complessive 10 ore.</w:t>
      </w:r>
    </w:p>
    <w:p w14:paraId="2B75308D" w14:textId="77777777" w:rsidR="00F4767C" w:rsidRPr="00225740" w:rsidRDefault="00F4767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50E3FF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565900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38E770B" w14:textId="59CE0B7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05D091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1D7038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4767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907"/>
    <w:multiLevelType w:val="hybridMultilevel"/>
    <w:tmpl w:val="74D0AAD2"/>
    <w:lvl w:ilvl="0" w:tplc="0410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5A23AB"/>
    <w:multiLevelType w:val="hybridMultilevel"/>
    <w:tmpl w:val="FA26211E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6"/>
  </w:num>
  <w:num w:numId="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67C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5994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2024-03-15T12:30:00Z</dcterms:modified>
</cp:coreProperties>
</file>