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0CF31" w14:textId="77777777" w:rsidR="00724C87" w:rsidRDefault="00724C87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rFonts w:ascii="Verdana" w:eastAsia="Verdana" w:hAnsi="Verdana" w:cs="Verdana"/>
          <w:color w:val="000000"/>
          <w:sz w:val="20"/>
          <w:szCs w:val="20"/>
        </w:rPr>
      </w:pPr>
    </w:p>
    <w:p w14:paraId="1DA94B8B" w14:textId="77777777" w:rsidR="00724C87" w:rsidRDefault="00B95EFE">
      <w:pPr>
        <w:pStyle w:val="Titolo3"/>
        <w:spacing w:before="0" w:after="0"/>
        <w:jc w:val="center"/>
        <w:rPr>
          <w:rFonts w:ascii="Verdana" w:eastAsia="Verdana" w:hAnsi="Verdana" w:cs="Verdana"/>
          <w:sz w:val="20"/>
          <w:szCs w:val="20"/>
          <w:highlight w:val="white"/>
        </w:rPr>
      </w:pPr>
      <w:bookmarkStart w:id="0" w:name="bookmark=id.30j0zll" w:colFirst="0" w:colLast="0"/>
      <w:bookmarkStart w:id="1" w:name="bookmark=id.1fob9te" w:colFirst="0" w:colLast="0"/>
      <w:bookmarkStart w:id="2" w:name="bookmark=id.3znysh7" w:colFirst="0" w:colLast="0"/>
      <w:bookmarkStart w:id="3" w:name="bookmark=id.gjdgxs" w:colFirst="0" w:colLast="0"/>
      <w:bookmarkEnd w:id="0"/>
      <w:bookmarkEnd w:id="1"/>
      <w:bookmarkEnd w:id="2"/>
      <w:bookmarkEnd w:id="3"/>
      <w:r>
        <w:rPr>
          <w:rFonts w:ascii="Verdana" w:eastAsia="Verdana" w:hAnsi="Verdana" w:cs="Verdana"/>
          <w:sz w:val="20"/>
          <w:szCs w:val="20"/>
          <w:highlight w:val="white"/>
        </w:rPr>
        <w:t>ISTITUTO COMPRENSIVO DON PASQUINO BORGHI R.E.</w:t>
      </w:r>
    </w:p>
    <w:p w14:paraId="02C3C494" w14:textId="77777777" w:rsidR="00724C87" w:rsidRDefault="00B95EFE">
      <w:pPr>
        <w:pStyle w:val="Titolo3"/>
        <w:spacing w:before="0" w:after="0"/>
        <w:jc w:val="center"/>
        <w:rPr>
          <w:rFonts w:ascii="Verdana" w:eastAsia="Verdana" w:hAnsi="Verdana" w:cs="Verdana"/>
          <w:b w:val="0"/>
          <w:sz w:val="18"/>
          <w:szCs w:val="18"/>
          <w:highlight w:val="white"/>
        </w:rPr>
      </w:pPr>
      <w:bookmarkStart w:id="4" w:name="bookmark=id.2et92p0" w:colFirst="0" w:colLast="0"/>
      <w:bookmarkEnd w:id="4"/>
      <w:r>
        <w:rPr>
          <w:rFonts w:ascii="Verdana" w:eastAsia="Verdana" w:hAnsi="Verdana" w:cs="Verdana"/>
          <w:b w:val="0"/>
          <w:sz w:val="18"/>
          <w:szCs w:val="18"/>
          <w:highlight w:val="white"/>
        </w:rPr>
        <w:t xml:space="preserve">Rivalta - Via Pascal, 81, </w:t>
      </w:r>
      <w:bookmarkStart w:id="5" w:name="bookmark=id.tyjcwt" w:colFirst="0" w:colLast="0"/>
      <w:bookmarkEnd w:id="5"/>
      <w:r>
        <w:rPr>
          <w:rFonts w:ascii="Verdana" w:eastAsia="Verdana" w:hAnsi="Verdana" w:cs="Verdana"/>
          <w:b w:val="0"/>
          <w:sz w:val="18"/>
          <w:szCs w:val="18"/>
          <w:highlight w:val="white"/>
        </w:rPr>
        <w:t>42123</w:t>
      </w:r>
      <w:bookmarkStart w:id="6" w:name="bookmark=id.3dy6vkm" w:colFirst="0" w:colLast="0"/>
      <w:bookmarkEnd w:id="6"/>
      <w:r>
        <w:rPr>
          <w:rFonts w:ascii="Verdana" w:eastAsia="Verdana" w:hAnsi="Verdana" w:cs="Verdana"/>
          <w:b w:val="0"/>
          <w:sz w:val="18"/>
          <w:szCs w:val="18"/>
          <w:highlight w:val="white"/>
        </w:rPr>
        <w:t xml:space="preserve"> Reggio Emilia (</w:t>
      </w:r>
      <w:bookmarkStart w:id="7" w:name="bookmark=id.1t3h5sf" w:colFirst="0" w:colLast="0"/>
      <w:bookmarkEnd w:id="7"/>
      <w:r>
        <w:rPr>
          <w:rFonts w:ascii="Verdana" w:eastAsia="Verdana" w:hAnsi="Verdana" w:cs="Verdana"/>
          <w:b w:val="0"/>
          <w:sz w:val="18"/>
          <w:szCs w:val="18"/>
          <w:highlight w:val="white"/>
        </w:rPr>
        <w:t xml:space="preserve">RE) - Tel.: </w:t>
      </w:r>
      <w:bookmarkStart w:id="8" w:name="bookmark=id.4d34og8" w:colFirst="0" w:colLast="0"/>
      <w:bookmarkEnd w:id="8"/>
      <w:r>
        <w:rPr>
          <w:rFonts w:ascii="Verdana" w:eastAsia="Verdana" w:hAnsi="Verdana" w:cs="Verdana"/>
          <w:b w:val="0"/>
          <w:sz w:val="18"/>
          <w:szCs w:val="18"/>
          <w:highlight w:val="white"/>
        </w:rPr>
        <w:t>0522 585751</w:t>
      </w:r>
    </w:p>
    <w:p w14:paraId="2B591445" w14:textId="77777777" w:rsidR="00724C87" w:rsidRDefault="00B95EFE">
      <w:pPr>
        <w:pStyle w:val="Titolo3"/>
        <w:spacing w:before="0" w:after="0"/>
        <w:jc w:val="center"/>
        <w:rPr>
          <w:rFonts w:ascii="Verdana" w:eastAsia="Verdana" w:hAnsi="Verdana" w:cs="Verdana"/>
          <w:b w:val="0"/>
          <w:sz w:val="18"/>
          <w:szCs w:val="18"/>
          <w:highlight w:val="white"/>
        </w:rPr>
      </w:pPr>
      <w:r>
        <w:rPr>
          <w:rFonts w:ascii="Verdana" w:eastAsia="Verdana" w:hAnsi="Verdana" w:cs="Verdana"/>
          <w:b w:val="0"/>
          <w:sz w:val="18"/>
          <w:szCs w:val="18"/>
          <w:highlight w:val="white"/>
        </w:rPr>
        <w:t xml:space="preserve">C.F.: </w:t>
      </w:r>
      <w:bookmarkStart w:id="9" w:name="bookmark=id.2s8eyo1" w:colFirst="0" w:colLast="0"/>
      <w:bookmarkEnd w:id="9"/>
      <w:r>
        <w:rPr>
          <w:rFonts w:ascii="Verdana" w:eastAsia="Verdana" w:hAnsi="Verdana" w:cs="Verdana"/>
          <w:b w:val="0"/>
          <w:sz w:val="18"/>
          <w:szCs w:val="18"/>
          <w:highlight w:val="white"/>
        </w:rPr>
        <w:t xml:space="preserve">91088320352 - C.M.: </w:t>
      </w:r>
      <w:bookmarkStart w:id="10" w:name="bookmark=id.17dp8vu" w:colFirst="0" w:colLast="0"/>
      <w:bookmarkEnd w:id="10"/>
      <w:r>
        <w:rPr>
          <w:rFonts w:ascii="Verdana" w:eastAsia="Verdana" w:hAnsi="Verdana" w:cs="Verdana"/>
          <w:b w:val="0"/>
          <w:sz w:val="18"/>
          <w:szCs w:val="18"/>
          <w:highlight w:val="white"/>
        </w:rPr>
        <w:t>REIC81400X – C.U.F.: UF85JZ</w:t>
      </w:r>
    </w:p>
    <w:p w14:paraId="136B5EE2" w14:textId="77777777" w:rsidR="00724C87" w:rsidRDefault="00B95EFE">
      <w:pPr>
        <w:pStyle w:val="Titolo3"/>
        <w:spacing w:before="0" w:after="0"/>
        <w:jc w:val="center"/>
        <w:rPr>
          <w:rFonts w:ascii="Verdana" w:eastAsia="Verdana" w:hAnsi="Verdana" w:cs="Verdana"/>
          <w:b w:val="0"/>
          <w:sz w:val="18"/>
          <w:szCs w:val="18"/>
          <w:highlight w:val="white"/>
        </w:rPr>
      </w:pPr>
      <w:r>
        <w:rPr>
          <w:rFonts w:ascii="Verdana" w:eastAsia="Verdana" w:hAnsi="Verdana" w:cs="Verdana"/>
          <w:b w:val="0"/>
          <w:sz w:val="18"/>
          <w:szCs w:val="18"/>
          <w:highlight w:val="white"/>
        </w:rPr>
        <w:t xml:space="preserve">E-mail: </w:t>
      </w:r>
      <w:bookmarkStart w:id="11" w:name="bookmark=id.3rdcrjn" w:colFirst="0" w:colLast="0"/>
      <w:bookmarkEnd w:id="11"/>
      <w:r>
        <w:fldChar w:fldCharType="begin"/>
      </w:r>
      <w:r>
        <w:instrText xml:space="preserve"> HYPERLINK "mailto:REIC81400X@istruzione.it" \h </w:instrText>
      </w:r>
      <w:r>
        <w:fldChar w:fldCharType="separate"/>
      </w:r>
      <w:r>
        <w:rPr>
          <w:rFonts w:ascii="Verdana" w:eastAsia="Verdana" w:hAnsi="Verdana" w:cs="Verdana"/>
          <w:b w:val="0"/>
          <w:color w:val="0000FF"/>
          <w:sz w:val="18"/>
          <w:szCs w:val="18"/>
          <w:highlight w:val="white"/>
          <w:u w:val="single"/>
        </w:rPr>
        <w:t>REIC81400X@istruzione.it</w:t>
      </w:r>
      <w:r>
        <w:rPr>
          <w:rFonts w:ascii="Verdana" w:eastAsia="Verdana" w:hAnsi="Verdana" w:cs="Verdana"/>
          <w:b w:val="0"/>
          <w:color w:val="0000FF"/>
          <w:sz w:val="18"/>
          <w:szCs w:val="18"/>
          <w:highlight w:val="white"/>
          <w:u w:val="single"/>
        </w:rPr>
        <w:fldChar w:fldCharType="end"/>
      </w:r>
      <w:r>
        <w:rPr>
          <w:rFonts w:ascii="Verdana" w:eastAsia="Verdana" w:hAnsi="Verdana" w:cs="Verdana"/>
          <w:b w:val="0"/>
          <w:sz w:val="18"/>
          <w:szCs w:val="18"/>
          <w:highlight w:val="white"/>
        </w:rPr>
        <w:t xml:space="preserve"> - </w:t>
      </w:r>
      <w:proofErr w:type="spellStart"/>
      <w:r>
        <w:rPr>
          <w:rFonts w:ascii="Verdana" w:eastAsia="Verdana" w:hAnsi="Verdana" w:cs="Verdana"/>
          <w:b w:val="0"/>
          <w:sz w:val="18"/>
          <w:szCs w:val="18"/>
          <w:highlight w:val="white"/>
        </w:rPr>
        <w:t>Pec</w:t>
      </w:r>
      <w:proofErr w:type="spellEnd"/>
      <w:r>
        <w:rPr>
          <w:rFonts w:ascii="Verdana" w:eastAsia="Verdana" w:hAnsi="Verdana" w:cs="Verdana"/>
          <w:b w:val="0"/>
          <w:sz w:val="18"/>
          <w:szCs w:val="18"/>
          <w:highlight w:val="white"/>
        </w:rPr>
        <w:t xml:space="preserve">: </w:t>
      </w:r>
      <w:bookmarkStart w:id="12" w:name="bookmark=id.26in1rg" w:colFirst="0" w:colLast="0"/>
      <w:bookmarkEnd w:id="12"/>
      <w:r>
        <w:fldChar w:fldCharType="begin"/>
      </w:r>
      <w:r>
        <w:instrText xml:space="preserve"> HYPERLINK "mailto:REIC81400X@pec.istruzione.it" \h </w:instrText>
      </w:r>
      <w:r>
        <w:fldChar w:fldCharType="separate"/>
      </w:r>
      <w:r>
        <w:rPr>
          <w:rFonts w:ascii="Verdana" w:eastAsia="Verdana" w:hAnsi="Verdana" w:cs="Verdana"/>
          <w:b w:val="0"/>
          <w:color w:val="0000FF"/>
          <w:sz w:val="18"/>
          <w:szCs w:val="18"/>
          <w:highlight w:val="white"/>
          <w:u w:val="single"/>
        </w:rPr>
        <w:t>REIC81400X@pec.istruzione.it</w:t>
      </w:r>
      <w:r>
        <w:rPr>
          <w:rFonts w:ascii="Verdana" w:eastAsia="Verdana" w:hAnsi="Verdana" w:cs="Verdana"/>
          <w:b w:val="0"/>
          <w:color w:val="0000FF"/>
          <w:sz w:val="18"/>
          <w:szCs w:val="18"/>
          <w:highlight w:val="white"/>
          <w:u w:val="single"/>
        </w:rPr>
        <w:fldChar w:fldCharType="end"/>
      </w:r>
      <w:r>
        <w:rPr>
          <w:rFonts w:ascii="Verdana" w:eastAsia="Verdana" w:hAnsi="Verdana" w:cs="Verdana"/>
          <w:b w:val="0"/>
          <w:sz w:val="18"/>
          <w:szCs w:val="18"/>
          <w:highlight w:val="white"/>
        </w:rPr>
        <w:t xml:space="preserve"> </w:t>
      </w:r>
    </w:p>
    <w:p w14:paraId="1923B6FB" w14:textId="77777777" w:rsidR="00724C87" w:rsidRDefault="00724C87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rFonts w:ascii="Verdana" w:eastAsia="Verdana" w:hAnsi="Verdana" w:cs="Verdana"/>
          <w:color w:val="000000"/>
          <w:sz w:val="20"/>
          <w:szCs w:val="20"/>
        </w:rPr>
      </w:pPr>
    </w:p>
    <w:p w14:paraId="0A2F7B7A" w14:textId="77777777" w:rsidR="00724C87" w:rsidRDefault="00B95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i/>
          <w:color w:val="000000"/>
          <w:sz w:val="20"/>
          <w:szCs w:val="20"/>
          <w:highlight w:val="white"/>
        </w:rPr>
        <w:t xml:space="preserve">Protocollo come da segnatura </w:t>
      </w:r>
    </w:p>
    <w:p w14:paraId="5AA0A4F3" w14:textId="77777777" w:rsidR="00724C87" w:rsidRDefault="00724C8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center"/>
        <w:rPr>
          <w:rFonts w:ascii="Verdana" w:eastAsia="Verdana" w:hAnsi="Verdana" w:cs="Verdana"/>
          <w:sz w:val="20"/>
          <w:szCs w:val="20"/>
        </w:rPr>
      </w:pPr>
    </w:p>
    <w:p w14:paraId="79BC063A" w14:textId="77777777" w:rsidR="007B2C68" w:rsidRPr="00792345" w:rsidRDefault="007B2C68" w:rsidP="007B2C68">
      <w:pPr>
        <w:widowControl/>
        <w:jc w:val="right"/>
        <w:rPr>
          <w:rFonts w:ascii="Verdana" w:eastAsia="Verdana" w:hAnsi="Verdana" w:cs="Verdana"/>
          <w:b/>
        </w:rPr>
      </w:pPr>
      <w:r w:rsidRPr="00792345">
        <w:rPr>
          <w:rFonts w:ascii="Verdana" w:eastAsia="Verdana" w:hAnsi="Verdana" w:cs="Verdana"/>
          <w:b/>
        </w:rPr>
        <w:t>FONOGRAMMA</w:t>
      </w:r>
    </w:p>
    <w:p w14:paraId="09B9D8D8" w14:textId="77777777" w:rsidR="007B2C68" w:rsidRDefault="007B2C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center"/>
        <w:rPr>
          <w:rFonts w:ascii="Verdana" w:eastAsia="Verdana" w:hAnsi="Verdana" w:cs="Verdana"/>
          <w:sz w:val="20"/>
          <w:szCs w:val="20"/>
        </w:rPr>
      </w:pPr>
    </w:p>
    <w:p w14:paraId="625C4601" w14:textId="08F69073" w:rsidR="00C14D28" w:rsidRDefault="00B95EFE" w:rsidP="00C14D28">
      <w:pPr>
        <w:widowControl/>
        <w:spacing w:before="120" w:after="60"/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Ai Genitori degli alunni della Scuola Secondaria I° Don Pasquino Borghi</w:t>
      </w:r>
    </w:p>
    <w:p w14:paraId="75A381C4" w14:textId="77777777" w:rsidR="00724C87" w:rsidRDefault="00724C87">
      <w:pPr>
        <w:widowControl/>
        <w:spacing w:after="60"/>
        <w:jc w:val="right"/>
        <w:rPr>
          <w:rFonts w:ascii="Verdana" w:eastAsia="Verdana" w:hAnsi="Verdana" w:cs="Verdana"/>
          <w:sz w:val="20"/>
          <w:szCs w:val="20"/>
        </w:rPr>
      </w:pPr>
    </w:p>
    <w:p w14:paraId="1CB6349E" w14:textId="77777777" w:rsidR="00724C87" w:rsidRDefault="00B95EFE">
      <w:pPr>
        <w:widowControl/>
        <w:spacing w:after="60"/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Agli Atti</w:t>
      </w:r>
    </w:p>
    <w:p w14:paraId="150D40FB" w14:textId="77777777" w:rsidR="00724C87" w:rsidRDefault="00724C87">
      <w:pPr>
        <w:widowControl/>
        <w:spacing w:before="120"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38829DC6" w14:textId="77777777" w:rsidR="00724C87" w:rsidRDefault="00724C87">
      <w:pPr>
        <w:widowControl/>
        <w:spacing w:after="240" w:line="276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05EB7E70" w14:textId="14956FB3" w:rsidR="00724C87" w:rsidRDefault="00B95EFE">
      <w:pPr>
        <w:widowControl/>
        <w:spacing w:line="276" w:lineRule="auto"/>
        <w:ind w:left="1276" w:hanging="1276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OGGETTO: </w:t>
      </w:r>
      <w:r>
        <w:rPr>
          <w:rFonts w:ascii="Verdana" w:eastAsia="Verdana" w:hAnsi="Verdana" w:cs="Verdana"/>
          <w:b/>
          <w:sz w:val="20"/>
          <w:szCs w:val="20"/>
        </w:rPr>
        <w:tab/>
        <w:t>Comunicazione al</w:t>
      </w:r>
      <w:r w:rsidR="007B2C68">
        <w:rPr>
          <w:rFonts w:ascii="Verdana" w:eastAsia="Verdana" w:hAnsi="Verdana" w:cs="Verdana"/>
          <w:b/>
          <w:sz w:val="20"/>
          <w:szCs w:val="20"/>
        </w:rPr>
        <w:t>le famiglie attivazione Edizione</w:t>
      </w:r>
      <w:r>
        <w:rPr>
          <w:rFonts w:ascii="Verdana" w:eastAsia="Verdana" w:hAnsi="Verdana" w:cs="Verdana"/>
          <w:b/>
          <w:sz w:val="20"/>
          <w:szCs w:val="20"/>
        </w:rPr>
        <w:t xml:space="preserve"> DM 19/2024 –</w:t>
      </w:r>
    </w:p>
    <w:p w14:paraId="365E496F" w14:textId="10190A80" w:rsidR="00724C87" w:rsidRDefault="00B95EFE">
      <w:pPr>
        <w:widowControl/>
        <w:spacing w:after="240" w:line="276" w:lineRule="auto"/>
        <w:ind w:left="1276"/>
        <w:jc w:val="both"/>
        <w:rPr>
          <w:rFonts w:ascii="Verdana" w:eastAsia="Verdana" w:hAnsi="Verdana" w:cs="Verdana"/>
          <w:b/>
          <w:sz w:val="20"/>
          <w:szCs w:val="20"/>
        </w:rPr>
      </w:pPr>
      <w:r w:rsidRPr="007B3121">
        <w:rPr>
          <w:rFonts w:ascii="Verdana" w:eastAsia="Verdana" w:hAnsi="Verdana" w:cs="Verdana"/>
          <w:b/>
          <w:sz w:val="20"/>
          <w:szCs w:val="20"/>
        </w:rPr>
        <w:t xml:space="preserve">“Percorsi di </w:t>
      </w:r>
      <w:r w:rsidR="007B3121" w:rsidRPr="007B3121">
        <w:rPr>
          <w:rFonts w:ascii="Verdana" w:eastAsia="Verdana" w:hAnsi="Verdana" w:cs="Verdana"/>
          <w:b/>
          <w:sz w:val="20"/>
          <w:szCs w:val="20"/>
        </w:rPr>
        <w:t>orientamento con il coinvolgimento delle famiglie</w:t>
      </w:r>
      <w:r w:rsidRPr="007B3121">
        <w:rPr>
          <w:rFonts w:ascii="Verdana" w:eastAsia="Verdana" w:hAnsi="Verdana" w:cs="Verdana"/>
          <w:b/>
          <w:sz w:val="20"/>
          <w:szCs w:val="20"/>
        </w:rPr>
        <w:t>”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5A33EA62" w14:textId="77777777" w:rsidR="00724C87" w:rsidRDefault="00B95EFE">
      <w:pPr>
        <w:pStyle w:val="Titolo3"/>
        <w:spacing w:before="0" w:after="0" w:line="276" w:lineRule="auto"/>
        <w:rPr>
          <w:rFonts w:ascii="Verdana" w:eastAsia="Verdana" w:hAnsi="Verdana" w:cs="Verdana"/>
          <w:sz w:val="20"/>
          <w:szCs w:val="20"/>
          <w:highlight w:val="white"/>
        </w:rPr>
      </w:pPr>
      <w:r>
        <w:rPr>
          <w:rFonts w:ascii="Verdana" w:eastAsia="Verdana" w:hAnsi="Verdana" w:cs="Verdana"/>
          <w:b w:val="0"/>
          <w:i/>
          <w:sz w:val="20"/>
          <w:szCs w:val="20"/>
          <w:highlight w:val="white"/>
        </w:rPr>
        <w:t xml:space="preserve">Avviso Pubblico </w:t>
      </w:r>
      <w:bookmarkStart w:id="13" w:name="bookmark=id.5zm0ij16km6q" w:colFirst="0" w:colLast="0"/>
      <w:bookmarkEnd w:id="13"/>
      <w:r>
        <w:rPr>
          <w:rFonts w:ascii="Verdana" w:eastAsia="Verdana" w:hAnsi="Verdana" w:cs="Verdana"/>
          <w:b w:val="0"/>
          <w:i/>
          <w:sz w:val="20"/>
          <w:szCs w:val="20"/>
        </w:rPr>
        <w:t>D.M. 19 del 02/02/2024 - PIANO NAZIONALE DI RIPRESA E RESILIENZA - MISSIONE 4 - COMPONENTE 1 – Potenziamento dell’offerta dei servizi di istruzione: dagli asili nido alle Università – finanziato dall’Unione europea – Next Generation EU</w:t>
      </w:r>
      <w:r>
        <w:rPr>
          <w:rFonts w:ascii="Verdana" w:eastAsia="Verdana" w:hAnsi="Verdana" w:cs="Verdana"/>
          <w:b w:val="0"/>
          <w:sz w:val="20"/>
          <w:szCs w:val="20"/>
          <w:highlight w:val="white"/>
        </w:rPr>
        <w:t xml:space="preserve"> - </w:t>
      </w:r>
      <w:r>
        <w:rPr>
          <w:rFonts w:ascii="Verdana" w:eastAsia="Verdana" w:hAnsi="Verdana" w:cs="Verdana"/>
          <w:b w:val="0"/>
          <w:i/>
          <w:sz w:val="20"/>
          <w:szCs w:val="20"/>
          <w:highlight w:val="white"/>
        </w:rPr>
        <w:t>Investimento 1.4</w:t>
      </w:r>
      <w:r>
        <w:rPr>
          <w:rFonts w:ascii="Verdana" w:eastAsia="Verdana" w:hAnsi="Verdana" w:cs="Verdana"/>
          <w:b w:val="0"/>
          <w:sz w:val="20"/>
          <w:szCs w:val="20"/>
          <w:highlight w:val="white"/>
        </w:rPr>
        <w:t xml:space="preserve"> </w:t>
      </w:r>
      <w:r>
        <w:rPr>
          <w:rFonts w:ascii="Verdana" w:eastAsia="Verdana" w:hAnsi="Verdana" w:cs="Verdana"/>
          <w:b w:val="0"/>
          <w:i/>
          <w:sz w:val="20"/>
          <w:szCs w:val="20"/>
        </w:rPr>
        <w:t>“Intervento straordinario finalizzato alla riduzione dei divari territoriali nella scuola secondaria di primo e secondo grado e alla lotta alla dispersione scolastica”</w:t>
      </w:r>
    </w:p>
    <w:p w14:paraId="14B3A13F" w14:textId="77777777" w:rsidR="00724C87" w:rsidRDefault="00B95EFE">
      <w:pPr>
        <w:pStyle w:val="Titolo3"/>
        <w:spacing w:before="0" w:after="0" w:line="276" w:lineRule="auto"/>
        <w:rPr>
          <w:rFonts w:ascii="Verdana" w:eastAsia="Verdana" w:hAnsi="Verdana" w:cs="Verdana"/>
          <w:b w:val="0"/>
          <w:i/>
          <w:sz w:val="20"/>
          <w:szCs w:val="20"/>
          <w:highlight w:val="white"/>
        </w:rPr>
      </w:pPr>
      <w:r>
        <w:rPr>
          <w:rFonts w:ascii="Verdana" w:eastAsia="Verdana" w:hAnsi="Verdana" w:cs="Verdana"/>
          <w:b w:val="0"/>
          <w:i/>
          <w:sz w:val="20"/>
          <w:szCs w:val="20"/>
          <w:highlight w:val="white"/>
        </w:rPr>
        <w:t>Interventi di tutoraggio e formazione per la riduzione dei divari negli apprendimenti e il contrasto alla dispersione scolastica (DM 19/2024)</w:t>
      </w:r>
      <w:r>
        <w:rPr>
          <w:rFonts w:ascii="Verdana" w:eastAsia="Verdana" w:hAnsi="Verdana" w:cs="Verdana"/>
          <w:b w:val="0"/>
          <w:i/>
          <w:sz w:val="20"/>
          <w:szCs w:val="20"/>
          <w:highlight w:val="white"/>
        </w:rPr>
        <w:br/>
        <w:t xml:space="preserve">Progetto: </w:t>
      </w:r>
      <w:bookmarkStart w:id="14" w:name="bookmark=id.h18w89qozy61" w:colFirst="0" w:colLast="0"/>
      <w:bookmarkEnd w:id="14"/>
      <w:r>
        <w:rPr>
          <w:rFonts w:ascii="Verdana" w:eastAsia="Verdana" w:hAnsi="Verdana" w:cs="Verdana"/>
          <w:b w:val="0"/>
          <w:i/>
          <w:sz w:val="20"/>
          <w:szCs w:val="20"/>
          <w:highlight w:val="white"/>
        </w:rPr>
        <w:t>“</w:t>
      </w:r>
      <w:proofErr w:type="spellStart"/>
      <w:r>
        <w:rPr>
          <w:rFonts w:ascii="Verdana" w:eastAsia="Verdana" w:hAnsi="Verdana" w:cs="Verdana"/>
          <w:b w:val="0"/>
          <w:i/>
          <w:sz w:val="20"/>
          <w:szCs w:val="20"/>
          <w:highlight w:val="white"/>
        </w:rPr>
        <w:t>AccoglieRE</w:t>
      </w:r>
      <w:proofErr w:type="spellEnd"/>
      <w:r>
        <w:rPr>
          <w:rFonts w:ascii="Verdana" w:eastAsia="Verdana" w:hAnsi="Verdana" w:cs="Verdana"/>
          <w:b w:val="0"/>
          <w:i/>
          <w:sz w:val="20"/>
          <w:szCs w:val="20"/>
          <w:highlight w:val="white"/>
        </w:rPr>
        <w:t xml:space="preserve"> e ... </w:t>
      </w:r>
      <w:proofErr w:type="spellStart"/>
      <w:r>
        <w:rPr>
          <w:rFonts w:ascii="Verdana" w:eastAsia="Verdana" w:hAnsi="Verdana" w:cs="Verdana"/>
          <w:b w:val="0"/>
          <w:i/>
          <w:sz w:val="20"/>
          <w:szCs w:val="20"/>
          <w:highlight w:val="white"/>
        </w:rPr>
        <w:t>ricominciaRE</w:t>
      </w:r>
      <w:proofErr w:type="spellEnd"/>
      <w:r>
        <w:rPr>
          <w:rFonts w:ascii="Verdana" w:eastAsia="Verdana" w:hAnsi="Verdana" w:cs="Verdana"/>
          <w:b w:val="0"/>
          <w:i/>
          <w:sz w:val="20"/>
          <w:szCs w:val="20"/>
          <w:highlight w:val="white"/>
        </w:rPr>
        <w:t>”</w:t>
      </w:r>
    </w:p>
    <w:p w14:paraId="4A3DBA17" w14:textId="77777777" w:rsidR="00724C87" w:rsidRDefault="00B95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i/>
          <w:color w:val="000000"/>
          <w:sz w:val="20"/>
          <w:szCs w:val="20"/>
          <w:highlight w:val="white"/>
        </w:rPr>
      </w:pPr>
      <w:r>
        <w:rPr>
          <w:rFonts w:ascii="Verdana" w:eastAsia="Verdana" w:hAnsi="Verdana" w:cs="Verdana"/>
          <w:i/>
          <w:color w:val="000000"/>
          <w:sz w:val="20"/>
          <w:szCs w:val="20"/>
          <w:highlight w:val="white"/>
        </w:rPr>
        <w:t xml:space="preserve">Codice progetto: </w:t>
      </w:r>
      <w:bookmarkStart w:id="15" w:name="bookmark=id.rpuwjc6wgec5" w:colFirst="0" w:colLast="0"/>
      <w:bookmarkEnd w:id="15"/>
      <w:r>
        <w:rPr>
          <w:rFonts w:ascii="Verdana" w:eastAsia="Verdana" w:hAnsi="Verdana" w:cs="Verdana"/>
          <w:i/>
          <w:color w:val="000000"/>
          <w:sz w:val="20"/>
          <w:szCs w:val="20"/>
          <w:highlight w:val="white"/>
        </w:rPr>
        <w:t>M4C1I1.4-2024-1322-P-53116</w:t>
      </w:r>
    </w:p>
    <w:p w14:paraId="3D18D3C8" w14:textId="77777777" w:rsidR="00724C87" w:rsidRDefault="00B95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highlight w:val="white"/>
        </w:rPr>
      </w:pPr>
      <w:r>
        <w:rPr>
          <w:rFonts w:ascii="Verdana" w:eastAsia="Verdana" w:hAnsi="Verdana" w:cs="Verdana"/>
          <w:i/>
          <w:color w:val="000000"/>
          <w:sz w:val="20"/>
          <w:szCs w:val="20"/>
          <w:highlight w:val="white"/>
        </w:rPr>
        <w:t xml:space="preserve">CUP: </w:t>
      </w:r>
      <w:bookmarkStart w:id="16" w:name="bookmark=id.qkw44qlcjhgy" w:colFirst="0" w:colLast="0"/>
      <w:bookmarkEnd w:id="16"/>
      <w:r>
        <w:rPr>
          <w:rFonts w:ascii="Verdana" w:eastAsia="Verdana" w:hAnsi="Verdana" w:cs="Verdana"/>
          <w:i/>
          <w:color w:val="000000"/>
          <w:sz w:val="20"/>
          <w:szCs w:val="20"/>
          <w:highlight w:val="white"/>
        </w:rPr>
        <w:t>H84D21000910006</w:t>
      </w:r>
    </w:p>
    <w:p w14:paraId="7C8167CF" w14:textId="77777777" w:rsidR="00724C87" w:rsidRDefault="00724C87">
      <w:pPr>
        <w:widowControl/>
        <w:spacing w:after="240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0B786D55" w14:textId="77777777" w:rsidR="00724C87" w:rsidRDefault="00724C87">
      <w:pPr>
        <w:widowControl/>
        <w:rPr>
          <w:rFonts w:ascii="Verdana" w:eastAsia="Verdana" w:hAnsi="Verdana" w:cs="Verdana"/>
          <w:sz w:val="20"/>
          <w:szCs w:val="20"/>
        </w:rPr>
      </w:pPr>
    </w:p>
    <w:p w14:paraId="2607168B" w14:textId="77777777" w:rsidR="00724C87" w:rsidRDefault="00B95EFE">
      <w:pPr>
        <w:widowControl/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Gentili Genitori,</w:t>
      </w:r>
    </w:p>
    <w:p w14:paraId="78F8A2F7" w14:textId="77777777" w:rsidR="00724C87" w:rsidRDefault="00724C87">
      <w:pPr>
        <w:widowControl/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7590E114" w14:textId="77777777" w:rsidR="00724C87" w:rsidRDefault="00B95EFE">
      <w:pPr>
        <w:widowControl/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con il Decreto del Ministro dell’Istruzione e del Merito 19/2024 è stato approvato il Piano per la Riduzione dei divari negli apprendimenti e contrasto alla dispersione scolastica.</w:t>
      </w:r>
    </w:p>
    <w:p w14:paraId="5217A623" w14:textId="77777777" w:rsidR="00724C87" w:rsidRDefault="00B95EFE">
      <w:pPr>
        <w:widowControl/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Le risorse che le scuole avranno a disposizione permetteranno di attivare percorsi di potenziamento delle competenze di base, di motivazione e di </w:t>
      </w:r>
      <w:proofErr w:type="spellStart"/>
      <w:r>
        <w:rPr>
          <w:rFonts w:ascii="Verdana" w:eastAsia="Verdana" w:hAnsi="Verdana" w:cs="Verdana"/>
          <w:sz w:val="20"/>
          <w:szCs w:val="20"/>
        </w:rPr>
        <w:t>rimotivazione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e di accompagnamento ad una maggiore capacità di attenzione ed impegno.</w:t>
      </w:r>
    </w:p>
    <w:p w14:paraId="704D7FE1" w14:textId="77777777" w:rsidR="00724C87" w:rsidRDefault="00B95EFE">
      <w:pPr>
        <w:widowControl/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Saranno messe in campo azioni di consolidamento dei contenuti disciplinari di base attraverso una pluralità di approcci atti a sostenere i diversi stili di apprendimento.</w:t>
      </w:r>
    </w:p>
    <w:p w14:paraId="682FBB8B" w14:textId="77777777" w:rsidR="00724C87" w:rsidRDefault="00724C87">
      <w:pPr>
        <w:widowControl/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0A3AB76A" w14:textId="77777777" w:rsidR="00724C87" w:rsidRDefault="00B95EFE">
      <w:pPr>
        <w:widowControl/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Le attività saranno </w:t>
      </w:r>
      <w:r>
        <w:rPr>
          <w:rFonts w:ascii="Verdana" w:eastAsia="Verdana" w:hAnsi="Verdana" w:cs="Verdana"/>
          <w:b/>
          <w:sz w:val="20"/>
          <w:szCs w:val="20"/>
        </w:rPr>
        <w:t>GRATUITE</w:t>
      </w:r>
      <w:r>
        <w:rPr>
          <w:rFonts w:ascii="Verdana" w:eastAsia="Verdana" w:hAnsi="Verdana" w:cs="Verdana"/>
          <w:sz w:val="20"/>
          <w:szCs w:val="20"/>
        </w:rPr>
        <w:t xml:space="preserve"> per le famiglie,</w:t>
      </w:r>
      <w:r>
        <w:rPr>
          <w:rFonts w:ascii="Verdana" w:eastAsia="Verdana" w:hAnsi="Verdana" w:cs="Verdana"/>
          <w:b/>
          <w:sz w:val="20"/>
          <w:szCs w:val="20"/>
        </w:rPr>
        <w:t xml:space="preserve"> che si devono impegnare ad una frequenza costante</w:t>
      </w:r>
      <w:r>
        <w:rPr>
          <w:rFonts w:ascii="Verdana" w:eastAsia="Verdana" w:hAnsi="Verdana" w:cs="Verdana"/>
          <w:sz w:val="20"/>
          <w:szCs w:val="20"/>
        </w:rPr>
        <w:t xml:space="preserve"> per garantire la riuscita e l’efficacia del progetto.</w:t>
      </w:r>
    </w:p>
    <w:p w14:paraId="099B10EA" w14:textId="77777777" w:rsidR="00724C87" w:rsidRDefault="00724C87">
      <w:pPr>
        <w:widowControl/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1CE4855A" w14:textId="77777777" w:rsidR="00724C87" w:rsidRDefault="00B95EFE">
      <w:pPr>
        <w:widowControl/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Senza questo requisito, le edizioni verranno sospese.</w:t>
      </w:r>
    </w:p>
    <w:p w14:paraId="05DC84D9" w14:textId="6995E32F" w:rsidR="003B3DD7" w:rsidRDefault="003B3DD7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br w:type="page"/>
      </w:r>
    </w:p>
    <w:p w14:paraId="77E12051" w14:textId="77777777" w:rsidR="00724C87" w:rsidRDefault="00724C87">
      <w:pPr>
        <w:widowControl/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12A1B911" w14:textId="77777777" w:rsidR="00724C87" w:rsidRDefault="00724C87">
      <w:pPr>
        <w:widowControl/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61457B8B" w14:textId="6B47F5A1" w:rsidR="00724C87" w:rsidRDefault="00B95EFE">
      <w:pPr>
        <w:widowControl/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 tabella la sin</w:t>
      </w:r>
      <w:r w:rsidR="00C14D28">
        <w:rPr>
          <w:rFonts w:ascii="Verdana" w:eastAsia="Verdana" w:hAnsi="Verdana" w:cs="Verdana"/>
          <w:sz w:val="20"/>
          <w:szCs w:val="20"/>
        </w:rPr>
        <w:t>tesi delle edizioni autorizzate nell’ambito dell’attività “Percorsi di orientamento con il coinvolgimento delle famiglie”:</w:t>
      </w:r>
    </w:p>
    <w:p w14:paraId="41A17071" w14:textId="77777777" w:rsidR="00724C87" w:rsidRDefault="00724C87">
      <w:pPr>
        <w:widowControl/>
        <w:rPr>
          <w:rFonts w:ascii="Verdana" w:eastAsia="Verdana" w:hAnsi="Verdana" w:cs="Verdana"/>
          <w:sz w:val="20"/>
          <w:szCs w:val="20"/>
        </w:rPr>
      </w:pPr>
    </w:p>
    <w:tbl>
      <w:tblPr>
        <w:tblStyle w:val="a2"/>
        <w:tblW w:w="9781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2131"/>
        <w:gridCol w:w="1984"/>
        <w:gridCol w:w="3794"/>
      </w:tblGrid>
      <w:tr w:rsidR="00724C87" w:rsidRPr="00915A2D" w14:paraId="049B2AEB" w14:textId="77777777" w:rsidTr="00C14D28">
        <w:tc>
          <w:tcPr>
            <w:tcW w:w="1872" w:type="dxa"/>
          </w:tcPr>
          <w:p w14:paraId="69637CEF" w14:textId="77777777" w:rsidR="00724C87" w:rsidRPr="00915A2D" w:rsidRDefault="00B95EFE">
            <w:pPr>
              <w:widowControl/>
              <w:spacing w:line="234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915A2D">
              <w:rPr>
                <w:rFonts w:ascii="Verdana" w:eastAsia="Verdana" w:hAnsi="Verdana" w:cs="Verdana"/>
                <w:b/>
                <w:sz w:val="20"/>
                <w:szCs w:val="20"/>
              </w:rPr>
              <w:t>EDIZIONE</w:t>
            </w:r>
          </w:p>
        </w:tc>
        <w:tc>
          <w:tcPr>
            <w:tcW w:w="2131" w:type="dxa"/>
          </w:tcPr>
          <w:p w14:paraId="28BCCD85" w14:textId="77777777" w:rsidR="00724C87" w:rsidRPr="00915A2D" w:rsidRDefault="00B95EFE">
            <w:pPr>
              <w:widowControl/>
              <w:spacing w:line="234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915A2D">
              <w:rPr>
                <w:rFonts w:ascii="Verdana" w:eastAsia="Verdana" w:hAnsi="Verdana" w:cs="Verdana"/>
                <w:b/>
                <w:sz w:val="20"/>
                <w:szCs w:val="20"/>
              </w:rPr>
              <w:t>TITOLO</w:t>
            </w:r>
          </w:p>
        </w:tc>
        <w:tc>
          <w:tcPr>
            <w:tcW w:w="1984" w:type="dxa"/>
          </w:tcPr>
          <w:p w14:paraId="6E2521FC" w14:textId="77777777" w:rsidR="00724C87" w:rsidRPr="00915A2D" w:rsidRDefault="00B95EFE">
            <w:pPr>
              <w:widowControl/>
              <w:spacing w:line="234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915A2D">
              <w:rPr>
                <w:rFonts w:ascii="Verdana" w:eastAsia="Verdana" w:hAnsi="Verdana" w:cs="Verdana"/>
                <w:b/>
                <w:sz w:val="20"/>
                <w:szCs w:val="20"/>
              </w:rPr>
              <w:t>DESTINATARI/SEDE</w:t>
            </w:r>
          </w:p>
        </w:tc>
        <w:tc>
          <w:tcPr>
            <w:tcW w:w="3794" w:type="dxa"/>
          </w:tcPr>
          <w:p w14:paraId="2195A301" w14:textId="77777777" w:rsidR="00724C87" w:rsidRPr="00915A2D" w:rsidRDefault="00B95EFE">
            <w:pPr>
              <w:widowControl/>
              <w:spacing w:line="234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915A2D">
              <w:rPr>
                <w:rFonts w:ascii="Verdana" w:eastAsia="Verdana" w:hAnsi="Verdana" w:cs="Verdana"/>
                <w:b/>
                <w:sz w:val="20"/>
                <w:szCs w:val="20"/>
              </w:rPr>
              <w:t>DURATA</w:t>
            </w:r>
          </w:p>
        </w:tc>
      </w:tr>
      <w:tr w:rsidR="00724C87" w14:paraId="0783FA1B" w14:textId="77777777" w:rsidTr="00C14D28">
        <w:tc>
          <w:tcPr>
            <w:tcW w:w="1872" w:type="dxa"/>
          </w:tcPr>
          <w:p w14:paraId="4FCA2CC5" w14:textId="7378F4EF" w:rsidR="00724C87" w:rsidRPr="00915A2D" w:rsidRDefault="00915A2D" w:rsidP="00915A2D">
            <w:pPr>
              <w:widowControl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1422-ATT-</w:t>
            </w:r>
            <w:r w:rsidR="00180E3B">
              <w:rPr>
                <w:rFonts w:ascii="Verdana" w:eastAsia="Verdana" w:hAnsi="Verdana" w:cs="Verdana"/>
                <w:sz w:val="20"/>
                <w:szCs w:val="20"/>
              </w:rPr>
              <w:t>1087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-E-1, E-2, E-3, E-4</w:t>
            </w:r>
          </w:p>
        </w:tc>
        <w:tc>
          <w:tcPr>
            <w:tcW w:w="2131" w:type="dxa"/>
          </w:tcPr>
          <w:p w14:paraId="034E8E5E" w14:textId="1C5DE5C1" w:rsidR="00724C87" w:rsidRPr="00915A2D" w:rsidRDefault="00B95EFE" w:rsidP="007B3121">
            <w:pPr>
              <w:widowControl/>
              <w:spacing w:line="234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915A2D">
              <w:rPr>
                <w:rFonts w:ascii="Verdana" w:eastAsia="Verdana" w:hAnsi="Verdana" w:cs="Verdana"/>
                <w:sz w:val="20"/>
                <w:szCs w:val="20"/>
              </w:rPr>
              <w:t xml:space="preserve">Percorsi di </w:t>
            </w:r>
            <w:r w:rsidR="007B3121" w:rsidRPr="00915A2D">
              <w:rPr>
                <w:rFonts w:ascii="Verdana" w:eastAsia="Verdana" w:hAnsi="Verdana" w:cs="Verdana"/>
                <w:sz w:val="20"/>
                <w:szCs w:val="20"/>
              </w:rPr>
              <w:t>orientamento con il coinvolgimento delle famiglie</w:t>
            </w:r>
          </w:p>
        </w:tc>
        <w:tc>
          <w:tcPr>
            <w:tcW w:w="1984" w:type="dxa"/>
          </w:tcPr>
          <w:p w14:paraId="77B853A2" w14:textId="03FFDC68" w:rsidR="00724C87" w:rsidRPr="00915A2D" w:rsidRDefault="00B95EFE" w:rsidP="007B3121">
            <w:pPr>
              <w:widowControl/>
              <w:spacing w:line="234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915A2D">
              <w:rPr>
                <w:rFonts w:ascii="Verdana" w:eastAsia="Verdana" w:hAnsi="Verdana" w:cs="Verdana"/>
                <w:sz w:val="20"/>
                <w:szCs w:val="20"/>
              </w:rPr>
              <w:t xml:space="preserve">Alunni Scuola secondaria </w:t>
            </w:r>
            <w:r w:rsidR="00180E3B">
              <w:rPr>
                <w:rFonts w:ascii="Verdana" w:eastAsia="Verdana" w:hAnsi="Verdana" w:cs="Verdana"/>
                <w:sz w:val="20"/>
                <w:szCs w:val="20"/>
              </w:rPr>
              <w:t>a.s. 2025/2026</w:t>
            </w:r>
          </w:p>
        </w:tc>
        <w:tc>
          <w:tcPr>
            <w:tcW w:w="3794" w:type="dxa"/>
          </w:tcPr>
          <w:p w14:paraId="756D637D" w14:textId="141DF1EC" w:rsidR="00724C87" w:rsidRPr="00915A2D" w:rsidRDefault="00DA1E9D">
            <w:pPr>
              <w:widowControl/>
              <w:spacing w:line="234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915A2D">
              <w:rPr>
                <w:rFonts w:ascii="Verdana" w:eastAsia="Verdana" w:hAnsi="Verdana" w:cs="Verdana"/>
                <w:sz w:val="20"/>
                <w:szCs w:val="20"/>
              </w:rPr>
              <w:t>Luglio-Settembre 2025</w:t>
            </w:r>
          </w:p>
          <w:p w14:paraId="008EAA13" w14:textId="77777777" w:rsidR="00724C87" w:rsidRPr="00915A2D" w:rsidRDefault="00724C87">
            <w:pPr>
              <w:widowControl/>
              <w:spacing w:line="234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6A386018" w14:textId="5ACE454E" w:rsidR="00724C87" w:rsidRPr="00915A2D" w:rsidRDefault="00B95EFE" w:rsidP="00DA1E9D">
            <w:pPr>
              <w:widowControl/>
              <w:spacing w:line="234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915A2D">
              <w:rPr>
                <w:rFonts w:ascii="Verdana" w:eastAsia="Verdana" w:hAnsi="Verdana" w:cs="Verdana"/>
                <w:sz w:val="20"/>
                <w:szCs w:val="20"/>
              </w:rPr>
              <w:t xml:space="preserve">- </w:t>
            </w:r>
            <w:r w:rsidR="00DA1E9D" w:rsidRPr="00915A2D">
              <w:rPr>
                <w:rFonts w:ascii="Verdana" w:eastAsia="Verdana" w:hAnsi="Verdana" w:cs="Verdana"/>
                <w:sz w:val="20"/>
                <w:szCs w:val="20"/>
              </w:rPr>
              <w:t>2/3</w:t>
            </w:r>
            <w:r w:rsidRPr="00915A2D">
              <w:rPr>
                <w:rFonts w:ascii="Verdana" w:eastAsia="Verdana" w:hAnsi="Verdana" w:cs="Verdana"/>
                <w:sz w:val="20"/>
                <w:szCs w:val="20"/>
              </w:rPr>
              <w:t xml:space="preserve"> incontri </w:t>
            </w:r>
            <w:r w:rsidR="00DA1E9D" w:rsidRPr="00915A2D">
              <w:rPr>
                <w:rFonts w:ascii="Verdana" w:eastAsia="Verdana" w:hAnsi="Verdana" w:cs="Verdana"/>
                <w:sz w:val="20"/>
                <w:szCs w:val="20"/>
              </w:rPr>
              <w:t xml:space="preserve">per un totale di </w:t>
            </w:r>
            <w:r w:rsidR="00180E3B">
              <w:rPr>
                <w:rFonts w:ascii="Verdana" w:eastAsia="Verdana" w:hAnsi="Verdana" w:cs="Verdana"/>
                <w:sz w:val="20"/>
                <w:szCs w:val="20"/>
              </w:rPr>
              <w:t>5</w:t>
            </w:r>
            <w:r w:rsidR="00DA1E9D" w:rsidRPr="00915A2D">
              <w:rPr>
                <w:rFonts w:ascii="Verdana" w:eastAsia="Verdana" w:hAnsi="Verdana" w:cs="Verdana"/>
                <w:sz w:val="20"/>
                <w:szCs w:val="20"/>
              </w:rPr>
              <w:t xml:space="preserve"> ore a gruppo</w:t>
            </w:r>
          </w:p>
          <w:p w14:paraId="5420B0AB" w14:textId="28675320" w:rsidR="00DA1E9D" w:rsidRPr="00915A2D" w:rsidRDefault="00DA1E9D" w:rsidP="00DA1E9D">
            <w:pPr>
              <w:widowControl/>
              <w:spacing w:line="234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0FCB5B8D" w14:textId="2CD04315" w:rsidR="00724C87" w:rsidRPr="00510BEE" w:rsidRDefault="00B95EFE" w:rsidP="00DA1E9D">
            <w:pPr>
              <w:widowControl/>
              <w:spacing w:line="234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915A2D">
              <w:rPr>
                <w:rFonts w:ascii="Verdana" w:eastAsia="Verdana" w:hAnsi="Verdana" w:cs="Verdana"/>
                <w:sz w:val="20"/>
                <w:szCs w:val="20"/>
              </w:rPr>
              <w:t>n. 2</w:t>
            </w:r>
            <w:r w:rsidR="00DA1E9D" w:rsidRPr="00915A2D">
              <w:rPr>
                <w:rFonts w:ascii="Verdana" w:eastAsia="Verdana" w:hAnsi="Verdana" w:cs="Verdana"/>
                <w:sz w:val="20"/>
                <w:szCs w:val="20"/>
              </w:rPr>
              <w:t>0</w:t>
            </w:r>
            <w:r w:rsidRPr="00915A2D">
              <w:rPr>
                <w:rFonts w:ascii="Verdana" w:eastAsia="Verdana" w:hAnsi="Verdana" w:cs="Verdana"/>
                <w:sz w:val="20"/>
                <w:szCs w:val="20"/>
              </w:rPr>
              <w:t xml:space="preserve"> ore totali</w:t>
            </w:r>
          </w:p>
        </w:tc>
      </w:tr>
    </w:tbl>
    <w:p w14:paraId="3126F09B" w14:textId="05266C10" w:rsidR="00724C87" w:rsidRDefault="00724C87">
      <w:pPr>
        <w:widowControl/>
        <w:rPr>
          <w:rFonts w:ascii="Verdana" w:eastAsia="Verdana" w:hAnsi="Verdana" w:cs="Verdana"/>
          <w:sz w:val="20"/>
          <w:szCs w:val="20"/>
        </w:rPr>
      </w:pPr>
    </w:p>
    <w:p w14:paraId="3DE93324" w14:textId="1EECAA26" w:rsidR="00724C87" w:rsidRDefault="00C14D28" w:rsidP="00C14D28">
      <w:pPr>
        <w:widowControl/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L’Attività verrà realizzata</w:t>
      </w:r>
      <w:r w:rsidR="00B95EFE">
        <w:rPr>
          <w:rFonts w:ascii="Verdana" w:eastAsia="Verdana" w:hAnsi="Verdana" w:cs="Verdana"/>
          <w:sz w:val="20"/>
          <w:szCs w:val="20"/>
        </w:rPr>
        <w:t xml:space="preserve"> </w:t>
      </w:r>
      <w:r w:rsidR="00B95EFE">
        <w:rPr>
          <w:rFonts w:ascii="Verdana" w:eastAsia="Verdana" w:hAnsi="Verdana" w:cs="Verdana"/>
          <w:b/>
          <w:sz w:val="20"/>
          <w:szCs w:val="20"/>
        </w:rPr>
        <w:t>in orario extracurricolare</w:t>
      </w:r>
      <w:r w:rsidR="00206098">
        <w:rPr>
          <w:rFonts w:ascii="Verdana" w:eastAsia="Verdana" w:hAnsi="Verdana" w:cs="Verdana"/>
          <w:b/>
          <w:sz w:val="20"/>
          <w:szCs w:val="20"/>
        </w:rPr>
        <w:t xml:space="preserve">, sia antimeridiano sia </w:t>
      </w:r>
      <w:r w:rsidR="00B95EFE">
        <w:rPr>
          <w:rFonts w:ascii="Verdana" w:eastAsia="Verdana" w:hAnsi="Verdana" w:cs="Verdana"/>
          <w:b/>
          <w:sz w:val="20"/>
          <w:szCs w:val="20"/>
        </w:rPr>
        <w:t>pomeridiano</w:t>
      </w:r>
      <w:r w:rsidR="00B95EFE">
        <w:rPr>
          <w:rFonts w:ascii="Verdana" w:eastAsia="Verdana" w:hAnsi="Verdana" w:cs="Verdana"/>
          <w:sz w:val="20"/>
          <w:szCs w:val="20"/>
        </w:rPr>
        <w:t xml:space="preserve">, </w:t>
      </w:r>
      <w:r w:rsidR="00206098">
        <w:rPr>
          <w:rFonts w:ascii="Verdana" w:eastAsia="Verdana" w:hAnsi="Verdana" w:cs="Verdana"/>
          <w:sz w:val="20"/>
          <w:szCs w:val="20"/>
        </w:rPr>
        <w:t>in base alla disponibilità acquisita dalle singole famiglie</w:t>
      </w:r>
      <w:r w:rsidR="00510BEE">
        <w:rPr>
          <w:rFonts w:ascii="Verdana" w:eastAsia="Verdana" w:hAnsi="Verdana" w:cs="Verdana"/>
          <w:sz w:val="20"/>
          <w:szCs w:val="20"/>
        </w:rPr>
        <w:t>.</w:t>
      </w:r>
    </w:p>
    <w:p w14:paraId="1A6BE475" w14:textId="77777777" w:rsidR="00206098" w:rsidRDefault="00206098" w:rsidP="00C14D28">
      <w:pPr>
        <w:widowControl/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28A9B5A0" w14:textId="7B9190C6" w:rsidR="00206098" w:rsidRDefault="00206098" w:rsidP="00C14D28">
      <w:pPr>
        <w:widowControl/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Sulla base di queste ultime, sarà organizzato un calendario che prevede per ogni famiglia la partecipazione ad alcuni incontri per un totale massimo di 4 ore.</w:t>
      </w:r>
    </w:p>
    <w:p w14:paraId="3E801E07" w14:textId="77777777" w:rsidR="00510BEE" w:rsidRDefault="00510BEE">
      <w:pPr>
        <w:widowControl/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196D2C6D" w14:textId="2A1024B2" w:rsidR="00206098" w:rsidRDefault="00206098">
      <w:pPr>
        <w:widowControl/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Durante gli incontri saranno realizzate i seguenti obiettivi:</w:t>
      </w:r>
    </w:p>
    <w:p w14:paraId="371E4F22" w14:textId="4857015D" w:rsidR="00206098" w:rsidRPr="007B3121" w:rsidRDefault="00206098" w:rsidP="007B3121">
      <w:pPr>
        <w:pStyle w:val="Paragrafoelenco"/>
        <w:widowControl/>
        <w:numPr>
          <w:ilvl w:val="0"/>
          <w:numId w:val="2"/>
        </w:numPr>
        <w:spacing w:line="276" w:lineRule="auto"/>
        <w:ind w:left="426" w:hanging="426"/>
        <w:rPr>
          <w:rFonts w:ascii="Verdana" w:eastAsia="Verdana" w:hAnsi="Verdana" w:cs="Verdana"/>
          <w:sz w:val="20"/>
          <w:szCs w:val="20"/>
        </w:rPr>
      </w:pPr>
      <w:r w:rsidRPr="007B3121">
        <w:rPr>
          <w:rFonts w:ascii="Verdana" w:eastAsia="Verdana" w:hAnsi="Verdana" w:cs="Verdana"/>
          <w:sz w:val="20"/>
          <w:szCs w:val="20"/>
        </w:rPr>
        <w:t>Miglioramento dell’accoglienza e della conoscenza reciproca</w:t>
      </w:r>
    </w:p>
    <w:p w14:paraId="362C848D" w14:textId="77777777" w:rsidR="00206098" w:rsidRPr="007B3121" w:rsidRDefault="00206098" w:rsidP="007B3121">
      <w:pPr>
        <w:pStyle w:val="Paragrafoelenco"/>
        <w:widowControl/>
        <w:numPr>
          <w:ilvl w:val="0"/>
          <w:numId w:val="2"/>
        </w:numPr>
        <w:spacing w:line="276" w:lineRule="auto"/>
        <w:ind w:left="426" w:hanging="426"/>
        <w:rPr>
          <w:rFonts w:ascii="Verdana" w:eastAsia="Verdana" w:hAnsi="Verdana" w:cs="Verdana"/>
          <w:sz w:val="20"/>
          <w:szCs w:val="20"/>
        </w:rPr>
      </w:pPr>
      <w:r w:rsidRPr="007B3121">
        <w:rPr>
          <w:rFonts w:ascii="Verdana" w:eastAsia="Verdana" w:hAnsi="Verdana" w:cs="Verdana"/>
          <w:sz w:val="20"/>
          <w:szCs w:val="20"/>
        </w:rPr>
        <w:t xml:space="preserve">Definizione dell’organizzazione scolastica e degli strumenti di comunicazione </w:t>
      </w:r>
    </w:p>
    <w:p w14:paraId="2F797EF2" w14:textId="4795C375" w:rsidR="00206098" w:rsidRPr="007B3121" w:rsidRDefault="00206098" w:rsidP="007B3121">
      <w:pPr>
        <w:pStyle w:val="Paragrafoelenco"/>
        <w:widowControl/>
        <w:numPr>
          <w:ilvl w:val="0"/>
          <w:numId w:val="2"/>
        </w:numPr>
        <w:spacing w:line="276" w:lineRule="auto"/>
        <w:ind w:left="426" w:hanging="426"/>
        <w:rPr>
          <w:rFonts w:ascii="Verdana" w:eastAsia="Verdana" w:hAnsi="Verdana" w:cs="Verdana"/>
          <w:sz w:val="20"/>
          <w:szCs w:val="20"/>
        </w:rPr>
      </w:pPr>
      <w:r w:rsidRPr="007B3121">
        <w:rPr>
          <w:rFonts w:ascii="Verdana" w:eastAsia="Verdana" w:hAnsi="Verdana" w:cs="Verdana"/>
          <w:sz w:val="20"/>
          <w:szCs w:val="20"/>
        </w:rPr>
        <w:t xml:space="preserve">Individuazione di contatti per </w:t>
      </w:r>
      <w:r w:rsidR="007B3121" w:rsidRPr="007B3121">
        <w:rPr>
          <w:rFonts w:ascii="Verdana" w:eastAsia="Verdana" w:hAnsi="Verdana" w:cs="Verdana"/>
          <w:sz w:val="20"/>
          <w:szCs w:val="20"/>
        </w:rPr>
        <w:t>costruire una relazione</w:t>
      </w:r>
      <w:r w:rsidRPr="007B3121">
        <w:rPr>
          <w:rFonts w:ascii="Verdana" w:eastAsia="Verdana" w:hAnsi="Verdana" w:cs="Verdana"/>
          <w:sz w:val="20"/>
          <w:szCs w:val="20"/>
        </w:rPr>
        <w:t xml:space="preserve"> efficace e produttiva</w:t>
      </w:r>
    </w:p>
    <w:p w14:paraId="2D177195" w14:textId="3411B28D" w:rsidR="00206098" w:rsidRPr="007B3121" w:rsidRDefault="00206098" w:rsidP="007B3121">
      <w:pPr>
        <w:pStyle w:val="Paragrafoelenco"/>
        <w:widowControl/>
        <w:numPr>
          <w:ilvl w:val="0"/>
          <w:numId w:val="2"/>
        </w:numPr>
        <w:spacing w:line="276" w:lineRule="auto"/>
        <w:ind w:left="426" w:hanging="426"/>
        <w:rPr>
          <w:rFonts w:ascii="Verdana" w:eastAsia="Verdana" w:hAnsi="Verdana" w:cs="Verdana"/>
          <w:sz w:val="20"/>
          <w:szCs w:val="20"/>
        </w:rPr>
      </w:pPr>
      <w:r w:rsidRPr="007B3121">
        <w:rPr>
          <w:rFonts w:ascii="Verdana" w:eastAsia="Verdana" w:hAnsi="Verdana" w:cs="Verdana"/>
          <w:sz w:val="20"/>
          <w:szCs w:val="20"/>
        </w:rPr>
        <w:t>Condivisione degli obiettivi formativi comuni per motivare lo studente e ridurre il rischio dispersione scolastica</w:t>
      </w:r>
    </w:p>
    <w:p w14:paraId="36726EFD" w14:textId="737D98F6" w:rsidR="00206098" w:rsidRPr="007B3121" w:rsidRDefault="00206098" w:rsidP="007B3121">
      <w:pPr>
        <w:pStyle w:val="Paragrafoelenco"/>
        <w:widowControl/>
        <w:numPr>
          <w:ilvl w:val="0"/>
          <w:numId w:val="2"/>
        </w:numPr>
        <w:spacing w:line="276" w:lineRule="auto"/>
        <w:ind w:left="426" w:hanging="426"/>
        <w:rPr>
          <w:rFonts w:ascii="Verdana" w:eastAsia="Verdana" w:hAnsi="Verdana" w:cs="Verdana"/>
          <w:sz w:val="20"/>
          <w:szCs w:val="20"/>
        </w:rPr>
      </w:pPr>
      <w:r w:rsidRPr="007B3121">
        <w:rPr>
          <w:rFonts w:ascii="Verdana" w:eastAsia="Verdana" w:hAnsi="Verdana" w:cs="Verdana"/>
          <w:sz w:val="20"/>
          <w:szCs w:val="20"/>
        </w:rPr>
        <w:t>Rilancio sulle risorse della scuola come opportunità di crescita e formazione</w:t>
      </w:r>
      <w:r w:rsidR="007B3121">
        <w:rPr>
          <w:rFonts w:ascii="Verdana" w:eastAsia="Verdana" w:hAnsi="Verdana" w:cs="Verdana"/>
          <w:sz w:val="20"/>
          <w:szCs w:val="20"/>
        </w:rPr>
        <w:t>.</w:t>
      </w:r>
    </w:p>
    <w:p w14:paraId="329EA870" w14:textId="77777777" w:rsidR="00206098" w:rsidRDefault="00206098">
      <w:pPr>
        <w:widowControl/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3EF14C22" w14:textId="1D5DCD6E" w:rsidR="00206098" w:rsidRDefault="00206098">
      <w:pPr>
        <w:widowControl/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Nel primo incontro sarà fatto firmare il Patto di corresponsabilità Scuola Famiglia e la conferma di adesione al Progetto.</w:t>
      </w:r>
    </w:p>
    <w:p w14:paraId="3EC23BCF" w14:textId="77777777" w:rsidR="00724C87" w:rsidRDefault="00724C87">
      <w:pPr>
        <w:widowControl/>
        <w:spacing w:line="276" w:lineRule="auto"/>
        <w:rPr>
          <w:rFonts w:ascii="Verdana" w:eastAsia="Verdana" w:hAnsi="Verdana" w:cs="Verdana"/>
          <w:b/>
          <w:sz w:val="20"/>
          <w:szCs w:val="20"/>
        </w:rPr>
      </w:pPr>
    </w:p>
    <w:p w14:paraId="3C7D4BCA" w14:textId="77777777" w:rsidR="00724C87" w:rsidRDefault="00724C87">
      <w:pPr>
        <w:widowControl/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2DD16B30" w14:textId="138A2E48" w:rsidR="00724C87" w:rsidRDefault="00206098">
      <w:pPr>
        <w:widowControl/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</w:t>
      </w:r>
      <w:r w:rsidR="00B95EFE">
        <w:rPr>
          <w:rFonts w:ascii="Verdana" w:eastAsia="Verdana" w:hAnsi="Verdana" w:cs="Verdana"/>
          <w:sz w:val="20"/>
          <w:szCs w:val="20"/>
        </w:rPr>
        <w:t>istinti saluti</w:t>
      </w:r>
      <w:r w:rsidR="00510BEE">
        <w:rPr>
          <w:rFonts w:ascii="Verdana" w:eastAsia="Verdana" w:hAnsi="Verdana" w:cs="Verdana"/>
          <w:sz w:val="20"/>
          <w:szCs w:val="20"/>
        </w:rPr>
        <w:t>.</w:t>
      </w:r>
    </w:p>
    <w:p w14:paraId="5609CC01" w14:textId="77777777" w:rsidR="00724C87" w:rsidRDefault="00724C87">
      <w:pPr>
        <w:widowControl/>
        <w:rPr>
          <w:rFonts w:ascii="Verdana" w:eastAsia="Verdana" w:hAnsi="Verdana" w:cs="Verdana"/>
          <w:sz w:val="20"/>
          <w:szCs w:val="20"/>
        </w:rPr>
      </w:pPr>
    </w:p>
    <w:p w14:paraId="50E42BB6" w14:textId="77777777" w:rsidR="00724C87" w:rsidRDefault="00724C8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color w:val="000000"/>
          <w:sz w:val="20"/>
          <w:szCs w:val="20"/>
          <w:highlight w:val="white"/>
        </w:rPr>
      </w:pPr>
    </w:p>
    <w:p w14:paraId="5C6DCDCA" w14:textId="70A752A8" w:rsidR="00724C87" w:rsidRDefault="00282B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b/>
          <w:color w:val="000000"/>
          <w:sz w:val="20"/>
          <w:szCs w:val="20"/>
          <w:highlight w:val="white"/>
        </w:rPr>
      </w:pPr>
      <w:r>
        <w:rPr>
          <w:rFonts w:ascii="Verdana" w:eastAsia="Verdana" w:hAnsi="Verdana" w:cs="Verdana"/>
          <w:b/>
          <w:color w:val="000000"/>
          <w:sz w:val="20"/>
          <w:szCs w:val="20"/>
          <w:highlight w:val="white"/>
        </w:rPr>
        <w:t xml:space="preserve">Per </w:t>
      </w:r>
      <w:r w:rsidR="00B95EFE">
        <w:rPr>
          <w:rFonts w:ascii="Verdana" w:eastAsia="Verdana" w:hAnsi="Verdana" w:cs="Verdana"/>
          <w:b/>
          <w:color w:val="000000"/>
          <w:sz w:val="20"/>
          <w:szCs w:val="20"/>
          <w:highlight w:val="white"/>
        </w:rPr>
        <w:t>Il Dirigente Scolastico</w:t>
      </w:r>
    </w:p>
    <w:p w14:paraId="4E76669C" w14:textId="2017039B" w:rsidR="00724C87" w:rsidRDefault="00B95EFE" w:rsidP="00510BEE">
      <w:pPr>
        <w:widowControl/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Dott.ssa Paola Campo</w:t>
      </w:r>
    </w:p>
    <w:p w14:paraId="5E1AF4D6" w14:textId="20E4984E" w:rsidR="00282B68" w:rsidRDefault="00282B68" w:rsidP="00510BEE">
      <w:pPr>
        <w:widowControl/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Secondo Collaboratore Maestra Diletta Tirelli</w:t>
      </w:r>
    </w:p>
    <w:p w14:paraId="69168B22" w14:textId="542B06DC" w:rsidR="00282B68" w:rsidRPr="00282B68" w:rsidRDefault="00282B68" w:rsidP="00510BEE">
      <w:pPr>
        <w:widowControl/>
        <w:jc w:val="right"/>
        <w:rPr>
          <w:rFonts w:ascii="Verdana" w:eastAsia="Verdana" w:hAnsi="Verdana" w:cs="Verdana"/>
          <w:sz w:val="16"/>
          <w:szCs w:val="16"/>
        </w:rPr>
      </w:pPr>
      <w:r w:rsidRPr="00282B68">
        <w:rPr>
          <w:rFonts w:ascii="Verdana" w:eastAsia="Verdana" w:hAnsi="Verdana" w:cs="Verdana"/>
          <w:sz w:val="16"/>
          <w:szCs w:val="16"/>
        </w:rPr>
        <w:t>(firma autografa sostituita a mezzo stampa</w:t>
      </w:r>
    </w:p>
    <w:p w14:paraId="11B306A9" w14:textId="1BA554F6" w:rsidR="00282B68" w:rsidRPr="00282B68" w:rsidRDefault="00282B68" w:rsidP="00510BEE">
      <w:pPr>
        <w:widowControl/>
        <w:jc w:val="right"/>
        <w:rPr>
          <w:color w:val="000000"/>
          <w:sz w:val="16"/>
          <w:szCs w:val="16"/>
        </w:rPr>
      </w:pPr>
      <w:r w:rsidRPr="00282B68">
        <w:rPr>
          <w:rFonts w:ascii="Verdana" w:eastAsia="Verdana" w:hAnsi="Verdana" w:cs="Verdana"/>
          <w:sz w:val="16"/>
          <w:szCs w:val="16"/>
        </w:rPr>
        <w:t>ai sensi dell’art. 3 c. 2 D.L. 39/93</w:t>
      </w:r>
    </w:p>
    <w:sectPr w:rsidR="00282B68" w:rsidRPr="00282B68" w:rsidSect="00510BEE">
      <w:headerReference w:type="default" r:id="rId8"/>
      <w:type w:val="continuous"/>
      <w:pgSz w:w="11906" w:h="16838"/>
      <w:pgMar w:top="567" w:right="1133" w:bottom="1560" w:left="1134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1909F" w14:textId="77777777" w:rsidR="00403DEB" w:rsidRDefault="00403DEB">
      <w:r>
        <w:separator/>
      </w:r>
    </w:p>
  </w:endnote>
  <w:endnote w:type="continuationSeparator" w:id="0">
    <w:p w14:paraId="2C0AA973" w14:textId="77777777" w:rsidR="00403DEB" w:rsidRDefault="00403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449E7" w14:textId="77777777" w:rsidR="00403DEB" w:rsidRDefault="00403DEB">
      <w:r>
        <w:separator/>
      </w:r>
    </w:p>
  </w:footnote>
  <w:footnote w:type="continuationSeparator" w:id="0">
    <w:p w14:paraId="69BF89F4" w14:textId="77777777" w:rsidR="00403DEB" w:rsidRDefault="00403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ED670" w14:textId="77777777" w:rsidR="00724C87" w:rsidRDefault="00B95EF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noProof/>
        <w:color w:val="000000"/>
        <w:sz w:val="20"/>
        <w:szCs w:val="20"/>
        <w:highlight w:val="white"/>
      </w:rPr>
      <w:drawing>
        <wp:inline distT="0" distB="0" distL="0" distR="0" wp14:anchorId="7F109808" wp14:editId="3AA5596D">
          <wp:extent cx="5715000" cy="847725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0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C5476"/>
    <w:multiLevelType w:val="hybridMultilevel"/>
    <w:tmpl w:val="EB5A7166"/>
    <w:lvl w:ilvl="0" w:tplc="0870147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F4916"/>
    <w:multiLevelType w:val="hybridMultilevel"/>
    <w:tmpl w:val="10667FE4"/>
    <w:lvl w:ilvl="0" w:tplc="EEEEEA5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C87"/>
    <w:rsid w:val="00180E3B"/>
    <w:rsid w:val="00206098"/>
    <w:rsid w:val="00282B68"/>
    <w:rsid w:val="003B3DD7"/>
    <w:rsid w:val="00403DEB"/>
    <w:rsid w:val="00510BEE"/>
    <w:rsid w:val="0067510C"/>
    <w:rsid w:val="00724C87"/>
    <w:rsid w:val="00792345"/>
    <w:rsid w:val="007B2C68"/>
    <w:rsid w:val="007B3121"/>
    <w:rsid w:val="00915A2D"/>
    <w:rsid w:val="00AC422A"/>
    <w:rsid w:val="00B95EFE"/>
    <w:rsid w:val="00C14D28"/>
    <w:rsid w:val="00DA1E9D"/>
    <w:rsid w:val="00EC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69388"/>
  <w15:docId w15:val="{EFC9877F-B843-4D3D-8FA7-170B7271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spacing w:before="140" w:after="12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3E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3EB9"/>
    <w:rPr>
      <w:rFonts w:ascii="Tahoma" w:hAnsi="Tahoma" w:cs="Tahoma"/>
      <w:sz w:val="16"/>
      <w:szCs w:val="16"/>
    </w:rPr>
  </w:style>
  <w:style w:type="character" w:styleId="Enfasicorsivo">
    <w:name w:val="Emphasis"/>
    <w:qFormat/>
    <w:rsid w:val="002F3EB9"/>
    <w:rPr>
      <w:i/>
      <w:iCs/>
    </w:rPr>
  </w:style>
  <w:style w:type="paragraph" w:styleId="Corpotesto">
    <w:name w:val="Body Text"/>
    <w:basedOn w:val="Normale"/>
    <w:link w:val="CorpotestoCarattere"/>
    <w:rsid w:val="002F3EB9"/>
    <w:pPr>
      <w:suppressAutoHyphens/>
      <w:spacing w:after="140" w:line="276" w:lineRule="auto"/>
    </w:pPr>
    <w:rPr>
      <w:rFonts w:eastAsia="DejaVu Sans" w:cs="Noto Sans Devanagari"/>
      <w:lang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2F3EB9"/>
    <w:rPr>
      <w:rFonts w:eastAsia="DejaVu Sans" w:cs="Noto Sans Devanagari"/>
      <w:lang w:eastAsia="zh-CN" w:bidi="hi-IN"/>
    </w:rPr>
  </w:style>
  <w:style w:type="paragraph" w:customStyle="1" w:styleId="Normale1">
    <w:name w:val="Normale1"/>
    <w:rsid w:val="00427CB6"/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10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IGnpM5EKs8bRJElkFmB+NvB8yQ==">CgMxLjAyCmlkLjMwajB6bGwyCmlkLjFmb2I5dGUyCmlkLjN6bnlzaDcyCWlkLmdqZGd4czIKaWQuMmV0OTJwMDIJaWQudHlqY3d0MgppZC4zZHk2dmttMgppZC4xdDNoNXNmMgppZC40ZDM0b2c4MgppZC4yczhleW8xMgppZC4xN2RwOHZ1MgppZC4zcmRjcmpuMgppZC4yNmluMXJnMg9pZC41em0waWoxNmttNnEyD2lkLmgxOHc4OXFvenk2MTIPaWQucnB1d2pjNndnZWM1Mg9pZC5xa3c0NHFsY2poZ3kyDmgueWM2bXVqc25wczhoMg5oLmRmN2p2aGNvYjNrczgAciExVUxFa2lyUHM2U1RBY1ZXU1N1M0FzdDJuOEYtMm5yZ0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Lorella Favali</dc:creator>
  <cp:lastModifiedBy>Lorella</cp:lastModifiedBy>
  <cp:revision>2</cp:revision>
  <cp:lastPrinted>2025-07-25T14:53:00Z</cp:lastPrinted>
  <dcterms:created xsi:type="dcterms:W3CDTF">2025-07-27T16:41:00Z</dcterms:created>
  <dcterms:modified xsi:type="dcterms:W3CDTF">2025-07-27T16:41:00Z</dcterms:modified>
</cp:coreProperties>
</file>