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52" w:rsidRDefault="00E03C03">
      <w:pPr>
        <w:pStyle w:val="Corpotesto"/>
        <w:spacing w:after="0"/>
      </w:pPr>
      <w:r>
        <w:t>-</w:t>
      </w:r>
    </w:p>
    <w:p w:rsidR="00254052" w:rsidRDefault="002820A1">
      <w:pPr>
        <w:pStyle w:val="Corpotesto"/>
        <w:spacing w:after="0"/>
        <w:jc w:val="center"/>
        <w:rPr>
          <w:shd w:val="clear" w:color="auto" w:fill="FFFFFF"/>
        </w:rPr>
      </w:pPr>
      <w:r>
        <w:rPr>
          <w:noProof/>
          <w:shd w:val="clear" w:color="auto" w:fill="FFFFFF"/>
          <w:lang w:val="it-IT" w:eastAsia="it-IT" w:bidi="ar-SA"/>
        </w:rPr>
        <w:drawing>
          <wp:inline distT="0" distB="0" distL="0" distR="0">
            <wp:extent cx="5715000" cy="84772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5715000" cy="847725"/>
                    </a:xfrm>
                    <a:prstGeom prst="rect">
                      <a:avLst/>
                    </a:prstGeom>
                  </pic:spPr>
                </pic:pic>
              </a:graphicData>
            </a:graphic>
          </wp:inline>
        </w:drawing>
      </w:r>
      <w:bookmarkStart w:id="0" w:name="parent_element63963facbfefb"/>
      <w:bookmarkStart w:id="1" w:name="preview_cont2f677d0067d6f"/>
      <w:bookmarkEnd w:id="0"/>
      <w:bookmarkEnd w:id="1"/>
    </w:p>
    <w:p w:rsidR="00192D06" w:rsidRDefault="00192D06" w:rsidP="00192D06">
      <w:pPr>
        <w:pStyle w:val="Corpotesto"/>
        <w:spacing w:after="0"/>
        <w:jc w:val="center"/>
        <w:rPr>
          <w:shd w:val="clear" w:color="auto" w:fill="FFFFFF"/>
        </w:rPr>
      </w:pPr>
      <w:bookmarkStart w:id="2" w:name="x_682218674560040961"/>
      <w:bookmarkStart w:id="3" w:name="parent_elementc5c4fc3a9c745"/>
      <w:bookmarkStart w:id="4" w:name="preview_contd436b3ffef47d"/>
      <w:bookmarkEnd w:id="2"/>
      <w:bookmarkEnd w:id="3"/>
      <w:bookmarkEnd w:id="4"/>
    </w:p>
    <w:p w:rsidR="00192D06" w:rsidRDefault="00192D06" w:rsidP="00192D06">
      <w:pPr>
        <w:pStyle w:val="Titolo3"/>
        <w:spacing w:before="0" w:after="0"/>
        <w:ind w:left="709"/>
        <w:jc w:val="center"/>
        <w:rPr>
          <w:rFonts w:ascii="Verdana" w:hAnsi="Verdana"/>
          <w:sz w:val="20"/>
          <w:szCs w:val="20"/>
          <w:shd w:val="clear" w:color="auto" w:fill="FFFFFF"/>
        </w:rPr>
      </w:pPr>
      <w:bookmarkStart w:id="5" w:name="parent_elementddb8b30b664fa"/>
      <w:bookmarkStart w:id="6" w:name="preview_cont67ac6b250dc2e"/>
      <w:bookmarkStart w:id="7" w:name="x_682218674698813441"/>
      <w:bookmarkEnd w:id="5"/>
      <w:bookmarkEnd w:id="6"/>
      <w:bookmarkEnd w:id="7"/>
    </w:p>
    <w:p w:rsidR="00192D06" w:rsidRPr="0091334E" w:rsidRDefault="00192D06" w:rsidP="00192D06">
      <w:pPr>
        <w:pStyle w:val="Titolo3"/>
        <w:spacing w:before="0" w:after="0"/>
        <w:jc w:val="center"/>
        <w:rPr>
          <w:rFonts w:ascii="Verdana" w:hAnsi="Verdana"/>
          <w:sz w:val="20"/>
          <w:szCs w:val="20"/>
          <w:shd w:val="clear" w:color="auto" w:fill="FFFFFF"/>
        </w:rPr>
      </w:pPr>
      <w:r w:rsidRPr="0091334E">
        <w:rPr>
          <w:rFonts w:ascii="Verdana" w:hAnsi="Verdana"/>
          <w:sz w:val="20"/>
          <w:szCs w:val="20"/>
          <w:shd w:val="clear" w:color="auto" w:fill="FFFFFF"/>
        </w:rPr>
        <w:t>I.C. DON PASQUINO BORGHI R.E.</w:t>
      </w:r>
    </w:p>
    <w:p w:rsidR="00192D06" w:rsidRDefault="00192D06" w:rsidP="00192D06">
      <w:pPr>
        <w:pStyle w:val="Titolo3"/>
        <w:spacing w:before="0" w:after="0"/>
        <w:jc w:val="center"/>
        <w:rPr>
          <w:rFonts w:ascii="Verdana" w:hAnsi="Verdana"/>
          <w:sz w:val="20"/>
          <w:szCs w:val="20"/>
          <w:shd w:val="clear" w:color="auto" w:fill="FFFFFF"/>
        </w:rPr>
      </w:pPr>
      <w:bookmarkStart w:id="8" w:name="x_682218674774343681"/>
      <w:bookmarkEnd w:id="8"/>
      <w:r w:rsidRPr="0091334E">
        <w:rPr>
          <w:rFonts w:ascii="Verdana" w:hAnsi="Verdana"/>
          <w:sz w:val="20"/>
          <w:szCs w:val="20"/>
          <w:shd w:val="clear" w:color="auto" w:fill="FFFFFF"/>
        </w:rPr>
        <w:t xml:space="preserve">Via Pascal, 81, </w:t>
      </w:r>
      <w:bookmarkStart w:id="9" w:name="x_682218674844401665"/>
      <w:bookmarkEnd w:id="9"/>
      <w:r w:rsidRPr="0091334E">
        <w:rPr>
          <w:rFonts w:ascii="Verdana" w:hAnsi="Verdana"/>
          <w:sz w:val="20"/>
          <w:szCs w:val="20"/>
          <w:shd w:val="clear" w:color="auto" w:fill="FFFFFF"/>
        </w:rPr>
        <w:t>42123</w:t>
      </w:r>
      <w:bookmarkStart w:id="10" w:name="x_682218674824937473"/>
      <w:bookmarkEnd w:id="10"/>
      <w:r w:rsidRPr="0091334E">
        <w:rPr>
          <w:rFonts w:ascii="Verdana" w:hAnsi="Verdana"/>
          <w:sz w:val="20"/>
          <w:szCs w:val="20"/>
          <w:shd w:val="clear" w:color="auto" w:fill="FFFFFF"/>
        </w:rPr>
        <w:t xml:space="preserve"> Reggio Emilia (</w:t>
      </w:r>
      <w:bookmarkStart w:id="11" w:name="x_682218674863407105"/>
      <w:bookmarkEnd w:id="11"/>
      <w:r w:rsidRPr="0091334E">
        <w:rPr>
          <w:rFonts w:ascii="Verdana" w:hAnsi="Verdana"/>
          <w:sz w:val="20"/>
          <w:szCs w:val="20"/>
          <w:shd w:val="clear" w:color="auto" w:fill="FFFFFF"/>
        </w:rPr>
        <w:t xml:space="preserve">RE) - Tel.: </w:t>
      </w:r>
      <w:bookmarkStart w:id="12" w:name="x_682218674883690497"/>
      <w:bookmarkEnd w:id="12"/>
      <w:r w:rsidRPr="0091334E">
        <w:rPr>
          <w:rFonts w:ascii="Verdana" w:hAnsi="Verdana"/>
          <w:sz w:val="20"/>
          <w:szCs w:val="20"/>
          <w:shd w:val="clear" w:color="auto" w:fill="FFFFFF"/>
        </w:rPr>
        <w:t>0522 585751</w:t>
      </w:r>
      <w:r w:rsidRPr="0091334E">
        <w:rPr>
          <w:rFonts w:ascii="Verdana" w:hAnsi="Verdana"/>
          <w:sz w:val="20"/>
          <w:szCs w:val="20"/>
          <w:shd w:val="clear" w:color="auto" w:fill="FFFFFF"/>
        </w:rPr>
        <w:br/>
        <w:t xml:space="preserve">E-mail: </w:t>
      </w:r>
      <w:bookmarkStart w:id="13" w:name="x_682218674743705601"/>
      <w:bookmarkEnd w:id="13"/>
      <w:r w:rsidR="008050C1" w:rsidRPr="0091334E">
        <w:rPr>
          <w:rFonts w:ascii="Verdana" w:hAnsi="Verdana"/>
          <w:sz w:val="20"/>
          <w:szCs w:val="20"/>
          <w:shd w:val="clear" w:color="auto" w:fill="FFFFFF"/>
        </w:rPr>
        <w:fldChar w:fldCharType="begin"/>
      </w:r>
      <w:r w:rsidRPr="0091334E">
        <w:rPr>
          <w:rFonts w:ascii="Verdana" w:hAnsi="Verdana"/>
          <w:sz w:val="20"/>
          <w:szCs w:val="20"/>
          <w:shd w:val="clear" w:color="auto" w:fill="FFFFFF"/>
        </w:rPr>
        <w:instrText xml:space="preserve"> HYPERLINK "mailto:REIC81400X@istruzione.it" </w:instrText>
      </w:r>
      <w:r w:rsidR="008050C1" w:rsidRPr="0091334E">
        <w:rPr>
          <w:rFonts w:ascii="Verdana" w:hAnsi="Verdana"/>
          <w:sz w:val="20"/>
          <w:szCs w:val="20"/>
          <w:shd w:val="clear" w:color="auto" w:fill="FFFFFF"/>
        </w:rPr>
        <w:fldChar w:fldCharType="separate"/>
      </w:r>
      <w:r w:rsidRPr="0091334E">
        <w:rPr>
          <w:rStyle w:val="Collegamentoipertestuale"/>
          <w:rFonts w:ascii="Verdana" w:hAnsi="Verdana"/>
          <w:sz w:val="20"/>
          <w:szCs w:val="20"/>
          <w:shd w:val="clear" w:color="auto" w:fill="FFFFFF"/>
        </w:rPr>
        <w:t>REIC81400X@istruzione.it</w:t>
      </w:r>
      <w:r w:rsidR="008050C1" w:rsidRPr="0091334E">
        <w:rPr>
          <w:rFonts w:ascii="Verdana" w:hAnsi="Verdana"/>
          <w:sz w:val="20"/>
          <w:szCs w:val="20"/>
          <w:shd w:val="clear" w:color="auto" w:fill="FFFFFF"/>
        </w:rPr>
        <w:fldChar w:fldCharType="end"/>
      </w:r>
      <w:r w:rsidRPr="0091334E">
        <w:rPr>
          <w:rFonts w:ascii="Verdana" w:hAnsi="Verdana"/>
          <w:sz w:val="20"/>
          <w:szCs w:val="20"/>
          <w:shd w:val="clear" w:color="auto" w:fill="FFFFFF"/>
        </w:rPr>
        <w:t xml:space="preserve"> - Pec: </w:t>
      </w:r>
      <w:bookmarkStart w:id="14" w:name="x_682218674759532545"/>
      <w:bookmarkEnd w:id="14"/>
      <w:r w:rsidR="008050C1">
        <w:rPr>
          <w:rFonts w:ascii="Verdana" w:hAnsi="Verdana"/>
          <w:sz w:val="20"/>
          <w:szCs w:val="20"/>
          <w:shd w:val="clear" w:color="auto" w:fill="FFFFFF"/>
        </w:rPr>
        <w:fldChar w:fldCharType="begin"/>
      </w:r>
      <w:r>
        <w:rPr>
          <w:rFonts w:ascii="Verdana" w:hAnsi="Verdana"/>
          <w:sz w:val="20"/>
          <w:szCs w:val="20"/>
          <w:shd w:val="clear" w:color="auto" w:fill="FFFFFF"/>
        </w:rPr>
        <w:instrText xml:space="preserve"> HYPERLINK "mailto:</w:instrText>
      </w:r>
      <w:r w:rsidRPr="0091334E">
        <w:rPr>
          <w:rFonts w:ascii="Verdana" w:hAnsi="Verdana"/>
          <w:sz w:val="20"/>
          <w:szCs w:val="20"/>
          <w:shd w:val="clear" w:color="auto" w:fill="FFFFFF"/>
        </w:rPr>
        <w:instrText>REIC81400X@pec.istruzione.it</w:instrText>
      </w:r>
      <w:r>
        <w:rPr>
          <w:rFonts w:ascii="Verdana" w:hAnsi="Verdana"/>
          <w:sz w:val="20"/>
          <w:szCs w:val="20"/>
          <w:shd w:val="clear" w:color="auto" w:fill="FFFFFF"/>
        </w:rPr>
        <w:instrText xml:space="preserve">" </w:instrText>
      </w:r>
      <w:r w:rsidR="008050C1">
        <w:rPr>
          <w:rFonts w:ascii="Verdana" w:hAnsi="Verdana"/>
          <w:sz w:val="20"/>
          <w:szCs w:val="20"/>
          <w:shd w:val="clear" w:color="auto" w:fill="FFFFFF"/>
        </w:rPr>
        <w:fldChar w:fldCharType="separate"/>
      </w:r>
      <w:r w:rsidRPr="00380DA0">
        <w:rPr>
          <w:rStyle w:val="Collegamentoipertestuale"/>
          <w:rFonts w:ascii="Verdana" w:hAnsi="Verdana"/>
          <w:sz w:val="20"/>
          <w:szCs w:val="20"/>
          <w:shd w:val="clear" w:color="auto" w:fill="FFFFFF"/>
        </w:rPr>
        <w:t>REIC81400X@pec.istruzione.it</w:t>
      </w:r>
      <w:r w:rsidR="008050C1">
        <w:rPr>
          <w:rFonts w:ascii="Verdana" w:hAnsi="Verdana"/>
          <w:sz w:val="20"/>
          <w:szCs w:val="20"/>
          <w:shd w:val="clear" w:color="auto" w:fill="FFFFFF"/>
        </w:rPr>
        <w:fldChar w:fldCharType="end"/>
      </w:r>
    </w:p>
    <w:p w:rsidR="00192D06" w:rsidRPr="0091334E" w:rsidRDefault="00192D06" w:rsidP="00192D06">
      <w:pPr>
        <w:pStyle w:val="Titolo3"/>
        <w:spacing w:before="0" w:after="0"/>
        <w:jc w:val="center"/>
        <w:rPr>
          <w:rFonts w:ascii="Verdana" w:hAnsi="Verdana"/>
          <w:sz w:val="20"/>
          <w:szCs w:val="20"/>
          <w:shd w:val="clear" w:color="auto" w:fill="FFFFFF"/>
        </w:rPr>
      </w:pPr>
      <w:r w:rsidRPr="0091334E">
        <w:rPr>
          <w:rFonts w:ascii="Verdana" w:hAnsi="Verdana"/>
          <w:sz w:val="20"/>
          <w:szCs w:val="20"/>
          <w:shd w:val="clear" w:color="auto" w:fill="FFFFFF"/>
        </w:rPr>
        <w:t xml:space="preserve">C.F.: </w:t>
      </w:r>
      <w:bookmarkStart w:id="15" w:name="x_682218674923175937"/>
      <w:bookmarkEnd w:id="15"/>
      <w:r w:rsidRPr="0091334E">
        <w:rPr>
          <w:rFonts w:ascii="Verdana" w:hAnsi="Verdana"/>
          <w:sz w:val="20"/>
          <w:szCs w:val="20"/>
          <w:shd w:val="clear" w:color="auto" w:fill="FFFFFF"/>
        </w:rPr>
        <w:t xml:space="preserve">91088320352 - C.M.: </w:t>
      </w:r>
      <w:bookmarkStart w:id="16" w:name="x_682218674942246913"/>
      <w:bookmarkEnd w:id="16"/>
      <w:r w:rsidRPr="0091334E">
        <w:rPr>
          <w:rFonts w:ascii="Verdana" w:hAnsi="Verdana"/>
          <w:sz w:val="20"/>
          <w:szCs w:val="20"/>
          <w:shd w:val="clear" w:color="auto" w:fill="FFFFFF"/>
        </w:rPr>
        <w:t>REIC81400X</w:t>
      </w:r>
    </w:p>
    <w:p w:rsidR="00192D06" w:rsidRPr="0091334E" w:rsidRDefault="00192D06" w:rsidP="00192D06">
      <w:pPr>
        <w:pStyle w:val="Corpotesto"/>
        <w:spacing w:after="0"/>
        <w:jc w:val="both"/>
        <w:rPr>
          <w:rFonts w:ascii="Verdana" w:hAnsi="Verdana"/>
          <w:sz w:val="20"/>
          <w:szCs w:val="20"/>
          <w:lang w:val="it-IT"/>
        </w:rPr>
      </w:pPr>
      <w:bookmarkStart w:id="17" w:name="parent_elementae37547a12839"/>
      <w:bookmarkStart w:id="18" w:name="preview_cont11ae7e673a06b"/>
      <w:bookmarkEnd w:id="17"/>
      <w:bookmarkEnd w:id="18"/>
      <w:r w:rsidRPr="0091334E">
        <w:rPr>
          <w:rStyle w:val="Enfasicorsivo"/>
          <w:rFonts w:ascii="Verdana" w:hAnsi="Verdana"/>
          <w:sz w:val="20"/>
          <w:szCs w:val="20"/>
          <w:shd w:val="clear" w:color="auto" w:fill="FFFFFF"/>
        </w:rPr>
        <w:br/>
      </w:r>
      <w:r w:rsidRPr="0091334E">
        <w:rPr>
          <w:rStyle w:val="Enfasicorsivo"/>
          <w:rFonts w:ascii="Verdana" w:hAnsi="Verdana"/>
          <w:sz w:val="20"/>
          <w:szCs w:val="20"/>
          <w:shd w:val="clear" w:color="auto" w:fill="FFFFFF"/>
          <w:lang w:val="it-IT"/>
        </w:rPr>
        <w:t xml:space="preserve">Protocollo come da segnatura </w:t>
      </w:r>
    </w:p>
    <w:p w:rsidR="00192D06" w:rsidRPr="00D43B8E" w:rsidRDefault="00192D06" w:rsidP="00192D06">
      <w:pPr>
        <w:pStyle w:val="Corpotesto"/>
        <w:spacing w:after="0"/>
        <w:rPr>
          <w:rFonts w:ascii="Verdana" w:hAnsi="Verdana"/>
          <w:sz w:val="20"/>
          <w:szCs w:val="20"/>
          <w:lang w:val="it-IT"/>
        </w:rPr>
      </w:pPr>
      <w:bookmarkStart w:id="19" w:name="parent_elementaabe069e3c2d"/>
      <w:bookmarkStart w:id="20" w:name="preview_cont381a1da2a8d1c"/>
      <w:bookmarkEnd w:id="19"/>
      <w:bookmarkEnd w:id="20"/>
    </w:p>
    <w:p w:rsidR="00192D06" w:rsidRPr="00D43B8E" w:rsidRDefault="00192D06" w:rsidP="00192D06">
      <w:pPr>
        <w:pStyle w:val="Corpotesto"/>
        <w:spacing w:after="0"/>
        <w:jc w:val="right"/>
        <w:rPr>
          <w:rFonts w:ascii="Verdana" w:hAnsi="Verdana"/>
          <w:sz w:val="20"/>
          <w:szCs w:val="20"/>
          <w:shd w:val="clear" w:color="auto" w:fill="FFFFFF"/>
          <w:lang w:val="it-IT"/>
        </w:rPr>
      </w:pPr>
      <w:bookmarkStart w:id="21" w:name="x_6822186748249374731"/>
      <w:bookmarkEnd w:id="21"/>
      <w:r w:rsidRPr="00D43B8E">
        <w:rPr>
          <w:rFonts w:ascii="Verdana" w:hAnsi="Verdana"/>
          <w:sz w:val="20"/>
          <w:szCs w:val="20"/>
          <w:shd w:val="clear" w:color="auto" w:fill="FFFFFF"/>
          <w:lang w:val="it-IT"/>
        </w:rPr>
        <w:t xml:space="preserve">Reggio Emilia, </w:t>
      </w:r>
      <w:r w:rsidR="00A74209">
        <w:rPr>
          <w:rFonts w:ascii="Verdana" w:hAnsi="Verdana"/>
          <w:sz w:val="20"/>
          <w:szCs w:val="20"/>
          <w:shd w:val="clear" w:color="auto" w:fill="FFFFFF"/>
          <w:lang w:val="it-IT"/>
        </w:rPr>
        <w:t>2</w:t>
      </w:r>
      <w:r w:rsidR="00CC0871">
        <w:rPr>
          <w:rFonts w:ascii="Verdana" w:hAnsi="Verdana"/>
          <w:sz w:val="20"/>
          <w:szCs w:val="20"/>
          <w:shd w:val="clear" w:color="auto" w:fill="FFFFFF"/>
          <w:lang w:val="it-IT"/>
        </w:rPr>
        <w:t>3/05</w:t>
      </w:r>
      <w:r>
        <w:rPr>
          <w:rFonts w:ascii="Verdana" w:hAnsi="Verdana"/>
          <w:sz w:val="20"/>
          <w:szCs w:val="20"/>
          <w:shd w:val="clear" w:color="auto" w:fill="FFFFFF"/>
          <w:lang w:val="it-IT"/>
        </w:rPr>
        <w:t>/2023</w:t>
      </w:r>
    </w:p>
    <w:p w:rsidR="00192D06" w:rsidRDefault="00192D06" w:rsidP="00192D06">
      <w:pPr>
        <w:pStyle w:val="Corpotesto"/>
        <w:spacing w:after="0"/>
        <w:rPr>
          <w:rFonts w:ascii="Verdana" w:hAnsi="Verdana"/>
          <w:sz w:val="20"/>
          <w:szCs w:val="20"/>
          <w:lang w:val="it-IT"/>
        </w:rPr>
      </w:pPr>
    </w:p>
    <w:p w:rsidR="00192D06" w:rsidRDefault="00192D06" w:rsidP="00192D06">
      <w:pPr>
        <w:pStyle w:val="Corpotesto"/>
        <w:spacing w:after="0"/>
        <w:rPr>
          <w:rFonts w:ascii="Verdana" w:hAnsi="Verdana"/>
          <w:sz w:val="20"/>
          <w:szCs w:val="20"/>
          <w:lang w:val="it-IT"/>
        </w:rPr>
      </w:pPr>
    </w:p>
    <w:p w:rsidR="00192D06" w:rsidRPr="005B42DA" w:rsidRDefault="00192D06" w:rsidP="00192D06">
      <w:pPr>
        <w:pStyle w:val="Corpotesto"/>
        <w:spacing w:after="0" w:line="264" w:lineRule="auto"/>
        <w:jc w:val="right"/>
        <w:rPr>
          <w:rStyle w:val="Enfasicorsivo"/>
          <w:rFonts w:ascii="Verdana" w:hAnsi="Verdana"/>
          <w:color w:val="000000"/>
          <w:sz w:val="20"/>
          <w:szCs w:val="20"/>
          <w:shd w:val="clear" w:color="auto" w:fill="FFFFFF"/>
          <w:lang w:val="it-IT"/>
        </w:rPr>
      </w:pPr>
      <w:r w:rsidRPr="005B42DA">
        <w:rPr>
          <w:rStyle w:val="Enfasicorsivo"/>
          <w:rFonts w:ascii="Verdana" w:hAnsi="Verdana"/>
          <w:color w:val="000000"/>
          <w:sz w:val="20"/>
          <w:szCs w:val="20"/>
          <w:shd w:val="clear" w:color="auto" w:fill="FFFFFF"/>
          <w:lang w:val="it-IT"/>
        </w:rPr>
        <w:t>Albo online</w:t>
      </w:r>
    </w:p>
    <w:p w:rsidR="00192D06" w:rsidRDefault="00192D06" w:rsidP="00192D06">
      <w:pPr>
        <w:pStyle w:val="NormaleWeb"/>
        <w:spacing w:before="120" w:beforeAutospacing="0" w:after="0" w:afterAutospacing="0" w:line="264" w:lineRule="auto"/>
        <w:jc w:val="right"/>
        <w:rPr>
          <w:rFonts w:ascii="Verdana" w:hAnsi="Verdana" w:cs="Arial"/>
          <w:color w:val="000000"/>
          <w:sz w:val="20"/>
          <w:szCs w:val="20"/>
        </w:rPr>
      </w:pPr>
      <w:r w:rsidRPr="005B42DA">
        <w:rPr>
          <w:rFonts w:ascii="Verdana" w:hAnsi="Verdana" w:cs="Arial"/>
          <w:color w:val="000000"/>
          <w:sz w:val="20"/>
          <w:szCs w:val="20"/>
        </w:rPr>
        <w:t>Al Sito Web della Scuola</w:t>
      </w:r>
    </w:p>
    <w:p w:rsidR="00192D06" w:rsidRDefault="00192D06" w:rsidP="00192D06">
      <w:pPr>
        <w:pStyle w:val="Corpotesto"/>
        <w:spacing w:before="120" w:after="0"/>
        <w:jc w:val="right"/>
        <w:rPr>
          <w:rFonts w:ascii="Verdana" w:hAnsi="Verdana"/>
          <w:sz w:val="20"/>
          <w:szCs w:val="20"/>
          <w:lang w:val="it-IT"/>
        </w:rPr>
      </w:pPr>
      <w:r>
        <w:rPr>
          <w:rFonts w:ascii="Verdana" w:hAnsi="Verdana"/>
          <w:sz w:val="20"/>
          <w:szCs w:val="20"/>
          <w:lang w:val="it-IT"/>
        </w:rPr>
        <w:t>Agli ATTI</w:t>
      </w:r>
    </w:p>
    <w:p w:rsidR="00192D06" w:rsidRPr="003A1249" w:rsidRDefault="00192D06" w:rsidP="00192D06">
      <w:pPr>
        <w:pStyle w:val="Corpotesto"/>
        <w:spacing w:after="0" w:line="264" w:lineRule="auto"/>
        <w:jc w:val="right"/>
        <w:rPr>
          <w:rFonts w:ascii="Verdana" w:hAnsi="Verdana"/>
          <w:sz w:val="20"/>
          <w:szCs w:val="20"/>
          <w:lang w:val="it-IT"/>
        </w:rPr>
      </w:pPr>
    </w:p>
    <w:p w:rsidR="00192D06" w:rsidRPr="003A1249" w:rsidRDefault="00192D06" w:rsidP="003A1249">
      <w:pPr>
        <w:pStyle w:val="Corpotesto"/>
        <w:spacing w:after="0"/>
        <w:jc w:val="both"/>
        <w:rPr>
          <w:rFonts w:ascii="Verdana" w:hAnsi="Verdana"/>
          <w:sz w:val="20"/>
          <w:szCs w:val="20"/>
          <w:shd w:val="clear" w:color="auto" w:fill="FFFFFF"/>
          <w:lang w:val="it-IT"/>
        </w:rPr>
      </w:pPr>
    </w:p>
    <w:p w:rsidR="003A1249" w:rsidRPr="00F44E37" w:rsidRDefault="00192D06" w:rsidP="003A1249">
      <w:pPr>
        <w:pStyle w:val="Normale1"/>
        <w:pBdr>
          <w:top w:val="nil"/>
          <w:left w:val="nil"/>
          <w:bottom w:val="nil"/>
          <w:right w:val="nil"/>
          <w:between w:val="nil"/>
        </w:pBdr>
        <w:tabs>
          <w:tab w:val="left" w:pos="1134"/>
        </w:tabs>
        <w:spacing w:line="276" w:lineRule="auto"/>
        <w:jc w:val="both"/>
        <w:rPr>
          <w:rFonts w:ascii="Verdana" w:eastAsia="EB Garamond" w:hAnsi="Verdana" w:cs="EB Garamond"/>
          <w:b/>
          <w:sz w:val="20"/>
          <w:szCs w:val="20"/>
          <w:lang w:val="it-IT"/>
        </w:rPr>
      </w:pPr>
      <w:r w:rsidRPr="003A1249">
        <w:rPr>
          <w:rFonts w:ascii="Verdana" w:hAnsi="Verdana"/>
          <w:sz w:val="20"/>
          <w:szCs w:val="20"/>
          <w:shd w:val="clear" w:color="auto" w:fill="FFFFFF"/>
          <w:lang w:val="it-IT"/>
        </w:rPr>
        <w:br/>
      </w:r>
      <w:bookmarkStart w:id="22" w:name="parent_elementf91ec7f5f18b6"/>
      <w:bookmarkStart w:id="23" w:name="preview_cont88c9ecdf127f9"/>
      <w:bookmarkEnd w:id="22"/>
      <w:bookmarkEnd w:id="23"/>
      <w:r w:rsidR="003A1249" w:rsidRPr="00F44E37">
        <w:rPr>
          <w:rFonts w:ascii="Verdana" w:eastAsia="EB Garamond" w:hAnsi="Verdana" w:cs="EB Garamond"/>
          <w:b/>
          <w:color w:val="000000"/>
          <w:sz w:val="20"/>
          <w:szCs w:val="20"/>
          <w:lang w:val="it-IT"/>
        </w:rPr>
        <w:t xml:space="preserve">Oggetto: </w:t>
      </w:r>
      <w:r w:rsidR="003A1249" w:rsidRPr="00F44E37">
        <w:rPr>
          <w:rFonts w:ascii="Verdana" w:eastAsia="EB Garamond" w:hAnsi="Verdana" w:cs="EB Garamond"/>
          <w:b/>
          <w:color w:val="000000"/>
          <w:sz w:val="20"/>
          <w:szCs w:val="20"/>
          <w:lang w:val="it-IT"/>
        </w:rPr>
        <w:tab/>
      </w:r>
      <w:r w:rsidR="003A1249" w:rsidRPr="00F44E37">
        <w:rPr>
          <w:rFonts w:ascii="Verdana" w:eastAsia="EB Garamond" w:hAnsi="Verdana" w:cs="EB Garamond"/>
          <w:b/>
          <w:sz w:val="20"/>
          <w:szCs w:val="20"/>
          <w:lang w:val="it-IT"/>
        </w:rPr>
        <w:t>Determina dirigenziale</w:t>
      </w:r>
    </w:p>
    <w:p w:rsidR="003A1249" w:rsidRPr="00F44E37" w:rsidRDefault="003A1249" w:rsidP="003A1249">
      <w:pPr>
        <w:pStyle w:val="Normale1"/>
        <w:pBdr>
          <w:top w:val="nil"/>
          <w:left w:val="nil"/>
          <w:bottom w:val="nil"/>
          <w:right w:val="nil"/>
          <w:between w:val="nil"/>
        </w:pBdr>
        <w:spacing w:line="276" w:lineRule="auto"/>
        <w:ind w:left="1134"/>
        <w:jc w:val="both"/>
        <w:rPr>
          <w:rFonts w:ascii="Verdana" w:eastAsia="EB Garamond" w:hAnsi="Verdana" w:cs="EB Garamond"/>
          <w:color w:val="000000"/>
          <w:sz w:val="20"/>
          <w:szCs w:val="20"/>
          <w:lang w:val="it-IT"/>
        </w:rPr>
      </w:pPr>
      <w:r w:rsidRPr="00F44E37">
        <w:rPr>
          <w:rFonts w:ascii="Verdana" w:eastAsia="EB Garamond" w:hAnsi="Verdana" w:cs="EB Garamond"/>
          <w:b/>
          <w:sz w:val="20"/>
          <w:szCs w:val="20"/>
          <w:lang w:val="it-IT"/>
        </w:rPr>
        <w:t xml:space="preserve">Avvio procedura di Selezione Interna per l’attività di </w:t>
      </w:r>
      <w:r w:rsidR="00A74209">
        <w:rPr>
          <w:rFonts w:ascii="Verdana" w:eastAsia="EB Garamond" w:hAnsi="Verdana" w:cs="EB Garamond"/>
          <w:b/>
          <w:sz w:val="20"/>
          <w:szCs w:val="20"/>
          <w:lang w:val="it-IT"/>
        </w:rPr>
        <w:t>Supporto Tecnico-Operativo al RUP</w:t>
      </w:r>
      <w:r w:rsidRPr="00F44E37">
        <w:rPr>
          <w:rFonts w:ascii="Verdana" w:eastAsia="EB Garamond" w:hAnsi="Verdana" w:cs="EB Garamond"/>
          <w:b/>
          <w:sz w:val="20"/>
          <w:szCs w:val="20"/>
          <w:lang w:val="it-IT"/>
        </w:rPr>
        <w:t>.</w:t>
      </w:r>
    </w:p>
    <w:p w:rsidR="003A1249" w:rsidRPr="00F44E37" w:rsidRDefault="003A1249" w:rsidP="003A1249">
      <w:pPr>
        <w:pStyle w:val="Corpotesto"/>
        <w:spacing w:after="0"/>
        <w:jc w:val="both"/>
        <w:rPr>
          <w:rFonts w:ascii="Verdana" w:hAnsi="Verdana"/>
          <w:sz w:val="20"/>
          <w:szCs w:val="20"/>
          <w:shd w:val="clear" w:color="auto" w:fill="FFFFFF"/>
          <w:lang w:val="it-IT"/>
        </w:rPr>
      </w:pPr>
      <w:bookmarkStart w:id="24" w:name="bookmark=id.1ci93xb" w:colFirst="0" w:colLast="0"/>
      <w:bookmarkStart w:id="25" w:name="bookmark=id.3whwml4" w:colFirst="0" w:colLast="0"/>
      <w:bookmarkEnd w:id="24"/>
      <w:bookmarkEnd w:id="25"/>
      <w:r w:rsidRPr="00F44E37">
        <w:rPr>
          <w:rFonts w:ascii="Verdana" w:eastAsia="EB Garamond" w:hAnsi="Verdana" w:cs="EB Garamond"/>
          <w:color w:val="000000"/>
          <w:sz w:val="20"/>
          <w:szCs w:val="20"/>
          <w:lang w:val="it-IT"/>
        </w:rPr>
        <w:br/>
      </w:r>
      <w:bookmarkStart w:id="26" w:name="bookmark=id.49x2ik5" w:colFirst="0" w:colLast="0"/>
      <w:bookmarkStart w:id="27" w:name="bookmark=id.2p2csry" w:colFirst="0" w:colLast="0"/>
      <w:bookmarkEnd w:id="26"/>
      <w:bookmarkEnd w:id="27"/>
      <w:r w:rsidRPr="00F44E37">
        <w:rPr>
          <w:rStyle w:val="Enfasicorsivo"/>
          <w:rFonts w:ascii="Verdana" w:hAnsi="Verdana"/>
          <w:sz w:val="20"/>
          <w:szCs w:val="20"/>
          <w:shd w:val="clear" w:color="auto" w:fill="FFFFFF"/>
          <w:lang w:val="it-IT"/>
        </w:rPr>
        <w:t>Avviso Pubblico “</w:t>
      </w:r>
      <w:proofErr w:type="spellStart"/>
      <w:r w:rsidRPr="00F44E37">
        <w:rPr>
          <w:rStyle w:val="Enfasicorsivo"/>
          <w:rFonts w:ascii="Verdana" w:hAnsi="Verdana"/>
          <w:sz w:val="20"/>
          <w:szCs w:val="20"/>
          <w:shd w:val="clear" w:color="auto" w:fill="FFFFFF"/>
          <w:lang w:val="it-IT"/>
        </w:rPr>
        <w:t>Next</w:t>
      </w:r>
      <w:proofErr w:type="spellEnd"/>
      <w:r w:rsidRPr="00F44E37">
        <w:rPr>
          <w:rStyle w:val="Enfasicorsivo"/>
          <w:rFonts w:ascii="Verdana" w:hAnsi="Verdana"/>
          <w:sz w:val="20"/>
          <w:szCs w:val="20"/>
          <w:shd w:val="clear" w:color="auto" w:fill="FFFFFF"/>
          <w:lang w:val="it-IT"/>
        </w:rPr>
        <w:t xml:space="preserve"> Generation </w:t>
      </w:r>
      <w:proofErr w:type="spellStart"/>
      <w:r w:rsidRPr="00F44E37">
        <w:rPr>
          <w:rStyle w:val="Enfasicorsivo"/>
          <w:rFonts w:ascii="Verdana" w:hAnsi="Verdana"/>
          <w:sz w:val="20"/>
          <w:szCs w:val="20"/>
          <w:shd w:val="clear" w:color="auto" w:fill="FFFFFF"/>
          <w:lang w:val="it-IT"/>
        </w:rPr>
        <w:t>Classrooms</w:t>
      </w:r>
      <w:proofErr w:type="spellEnd"/>
      <w:r w:rsidRPr="00F44E37">
        <w:rPr>
          <w:rStyle w:val="Enfasicorsivo"/>
          <w:rFonts w:ascii="Verdana" w:hAnsi="Verdana"/>
          <w:sz w:val="20"/>
          <w:szCs w:val="20"/>
          <w:shd w:val="clear" w:color="auto" w:fill="FFFFFF"/>
          <w:lang w:val="it-IT"/>
        </w:rPr>
        <w:t xml:space="preserve">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 </w:t>
      </w:r>
      <w:r w:rsidRPr="00F44E37">
        <w:rPr>
          <w:rStyle w:val="Enfasicorsivo"/>
          <w:rFonts w:ascii="Verdana" w:hAnsi="Verdana"/>
          <w:color w:val="000000"/>
          <w:sz w:val="20"/>
          <w:szCs w:val="20"/>
          <w:shd w:val="clear" w:color="auto" w:fill="FFFFFF"/>
          <w:lang w:val="it-IT"/>
        </w:rPr>
        <w:t xml:space="preserve">- </w:t>
      </w:r>
      <w:r w:rsidRPr="00F44E37">
        <w:rPr>
          <w:rFonts w:ascii="Verdana" w:hAnsi="Verdana"/>
          <w:sz w:val="20"/>
          <w:szCs w:val="20"/>
          <w:shd w:val="clear" w:color="auto" w:fill="FFFFFF"/>
          <w:lang w:val="it-IT"/>
        </w:rPr>
        <w:br/>
        <w:t>Titolo progetto: UNA SCUOLA DA SOGNO</w:t>
      </w:r>
    </w:p>
    <w:p w:rsidR="003A1249" w:rsidRPr="00F44E37" w:rsidRDefault="003A1249" w:rsidP="003A1249">
      <w:pPr>
        <w:pStyle w:val="Corpotesto"/>
        <w:spacing w:after="0"/>
        <w:rPr>
          <w:rFonts w:ascii="Verdana" w:hAnsi="Verdana"/>
          <w:sz w:val="20"/>
          <w:szCs w:val="20"/>
          <w:shd w:val="clear" w:color="auto" w:fill="FFFFFF"/>
          <w:lang w:val="it-IT"/>
        </w:rPr>
      </w:pPr>
      <w:r w:rsidRPr="00F44E37">
        <w:rPr>
          <w:rFonts w:ascii="Verdana" w:hAnsi="Verdana"/>
          <w:sz w:val="20"/>
          <w:szCs w:val="20"/>
          <w:shd w:val="clear" w:color="auto" w:fill="FFFFFF"/>
          <w:lang w:val="it-IT"/>
        </w:rPr>
        <w:t>Codice progetto: M4C1I3.2-2022-961-P-20131</w:t>
      </w:r>
    </w:p>
    <w:p w:rsidR="003A1249" w:rsidRPr="00F44E37" w:rsidRDefault="003A1249" w:rsidP="003A1249">
      <w:pPr>
        <w:pStyle w:val="Corpotesto"/>
        <w:spacing w:after="0"/>
        <w:jc w:val="both"/>
        <w:rPr>
          <w:rFonts w:ascii="Verdana" w:hAnsi="Verdana"/>
          <w:sz w:val="20"/>
          <w:szCs w:val="20"/>
          <w:lang w:val="it-IT"/>
        </w:rPr>
      </w:pPr>
      <w:r w:rsidRPr="00F44E37">
        <w:rPr>
          <w:rStyle w:val="Enfasicorsivo"/>
          <w:rFonts w:ascii="Verdana" w:hAnsi="Verdana"/>
          <w:color w:val="000000"/>
          <w:sz w:val="20"/>
          <w:szCs w:val="20"/>
          <w:shd w:val="clear" w:color="auto" w:fill="FFFFFF"/>
          <w:lang w:val="it-IT"/>
        </w:rPr>
        <w:t xml:space="preserve">CUP: </w:t>
      </w:r>
      <w:r w:rsidRPr="00F44E37">
        <w:rPr>
          <w:rStyle w:val="Enfasicorsivo"/>
          <w:rFonts w:ascii="Verdana" w:hAnsi="Verdana"/>
          <w:sz w:val="20"/>
          <w:szCs w:val="20"/>
          <w:shd w:val="clear" w:color="auto" w:fill="FFFFFF"/>
          <w:lang w:val="it-IT"/>
        </w:rPr>
        <w:t>H84D22004890006</w:t>
      </w:r>
    </w:p>
    <w:p w:rsidR="003A1249" w:rsidRPr="00F44E37" w:rsidRDefault="003A1249" w:rsidP="003A1249">
      <w:pPr>
        <w:pStyle w:val="Normale1"/>
        <w:pBdr>
          <w:top w:val="nil"/>
          <w:left w:val="nil"/>
          <w:bottom w:val="nil"/>
          <w:right w:val="nil"/>
          <w:between w:val="nil"/>
        </w:pBdr>
        <w:spacing w:line="276" w:lineRule="auto"/>
        <w:jc w:val="center"/>
        <w:rPr>
          <w:rFonts w:ascii="Verdana" w:eastAsia="EB Garamond" w:hAnsi="Verdana" w:cs="EB Garamond"/>
          <w:b/>
          <w:sz w:val="20"/>
          <w:szCs w:val="20"/>
          <w:lang w:val="it-IT"/>
        </w:rPr>
      </w:pPr>
      <w:r w:rsidRPr="00F44E37">
        <w:rPr>
          <w:rFonts w:ascii="Verdana" w:eastAsia="EB Garamond" w:hAnsi="Verdana" w:cs="EB Garamond"/>
          <w:sz w:val="20"/>
          <w:szCs w:val="20"/>
          <w:lang w:val="it-IT"/>
        </w:rPr>
        <w:br/>
      </w:r>
      <w:r w:rsidRPr="00F44E37">
        <w:rPr>
          <w:rFonts w:ascii="Verdana" w:eastAsia="EB Garamond" w:hAnsi="Verdana" w:cs="EB Garamond"/>
          <w:b/>
          <w:sz w:val="20"/>
          <w:szCs w:val="20"/>
          <w:lang w:val="it-IT"/>
        </w:rPr>
        <w:t>IL DIRIGENTE SCOLASTICO</w:t>
      </w:r>
    </w:p>
    <w:p w:rsidR="003A1249" w:rsidRPr="00F44E37" w:rsidRDefault="003A1249" w:rsidP="003A1249">
      <w:pPr>
        <w:pStyle w:val="Normale1"/>
        <w:pBdr>
          <w:top w:val="nil"/>
          <w:left w:val="nil"/>
          <w:bottom w:val="nil"/>
          <w:right w:val="nil"/>
          <w:between w:val="nil"/>
        </w:pBdr>
        <w:spacing w:line="276" w:lineRule="auto"/>
        <w:rPr>
          <w:rFonts w:ascii="Verdana" w:eastAsia="EB Garamond" w:hAnsi="Verdana" w:cs="EB Garamond"/>
          <w:color w:val="000000"/>
          <w:sz w:val="20"/>
          <w:szCs w:val="20"/>
          <w:lang w:val="it-IT"/>
        </w:rPr>
      </w:pPr>
    </w:p>
    <w:p w:rsidR="003A1249" w:rsidRPr="00F44E37" w:rsidRDefault="003A1249" w:rsidP="00AF4D06">
      <w:pPr>
        <w:pStyle w:val="Normale1"/>
        <w:widowControl/>
        <w:spacing w:line="276" w:lineRule="auto"/>
        <w:jc w:val="both"/>
        <w:rPr>
          <w:rFonts w:ascii="Verdana" w:eastAsia="EB Garamond" w:hAnsi="Verdana" w:cs="EB Garamond"/>
          <w:sz w:val="20"/>
          <w:szCs w:val="20"/>
          <w:lang w:val="it-IT"/>
        </w:rPr>
      </w:pPr>
      <w:bookmarkStart w:id="28" w:name="bookmark=kix.9kf2a08kxent" w:colFirst="0" w:colLast="0"/>
      <w:bookmarkStart w:id="29" w:name="bookmark=kix.qdc1ebnam1at" w:colFirst="0" w:colLast="0"/>
      <w:bookmarkEnd w:id="28"/>
      <w:bookmarkEnd w:id="29"/>
      <w:r w:rsidRPr="00F44E37">
        <w:rPr>
          <w:rFonts w:ascii="Verdana" w:eastAsia="EB Garamond" w:hAnsi="Verdana" w:cs="EB Garamond"/>
          <w:b/>
          <w:sz w:val="20"/>
          <w:szCs w:val="20"/>
          <w:lang w:val="it-IT"/>
        </w:rPr>
        <w:t>VISTO</w:t>
      </w:r>
      <w:r w:rsidRPr="00F44E37">
        <w:rPr>
          <w:rFonts w:ascii="Verdana" w:eastAsia="EB Garamond" w:hAnsi="Verdana" w:cs="EB Garamond"/>
          <w:sz w:val="20"/>
          <w:szCs w:val="20"/>
          <w:lang w:val="it-IT"/>
        </w:rPr>
        <w:t xml:space="preserve"> il R.D. 18 novembre 1923, n. 2440, concernente l’amministrazione del Patrimonio e la Co</w:t>
      </w:r>
      <w:r w:rsidRPr="00F44E37">
        <w:rPr>
          <w:rFonts w:ascii="Verdana" w:eastAsia="EB Garamond" w:hAnsi="Verdana" w:cs="EB Garamond"/>
          <w:sz w:val="20"/>
          <w:szCs w:val="20"/>
          <w:lang w:val="it-IT"/>
        </w:rPr>
        <w:t>n</w:t>
      </w:r>
      <w:r w:rsidRPr="00F44E37">
        <w:rPr>
          <w:rFonts w:ascii="Verdana" w:eastAsia="EB Garamond" w:hAnsi="Verdana" w:cs="EB Garamond"/>
          <w:sz w:val="20"/>
          <w:szCs w:val="20"/>
          <w:lang w:val="it-IT"/>
        </w:rPr>
        <w:t xml:space="preserve">tabilità Generale dello Stato ed il relativo regolamento approvato con R.D. 23 maggio 1924, n. 827 e </w:t>
      </w:r>
      <w:proofErr w:type="spellStart"/>
      <w:r w:rsidRPr="00F44E37">
        <w:rPr>
          <w:rFonts w:ascii="Verdana" w:eastAsia="EB Garamond" w:hAnsi="Verdana" w:cs="EB Garamond"/>
          <w:sz w:val="20"/>
          <w:szCs w:val="20"/>
          <w:lang w:val="it-IT"/>
        </w:rPr>
        <w:t>ss.mm.ii</w:t>
      </w:r>
      <w:proofErr w:type="spellEnd"/>
      <w:r w:rsidRPr="00F44E37">
        <w:rPr>
          <w:rFonts w:ascii="Verdana" w:eastAsia="EB Garamond" w:hAnsi="Verdana" w:cs="EB Garamond"/>
          <w:sz w:val="20"/>
          <w:szCs w:val="20"/>
          <w:lang w:val="it-IT"/>
        </w:rPr>
        <w:t>.;</w:t>
      </w:r>
    </w:p>
    <w:p w:rsidR="003A1249" w:rsidRPr="00F44E37" w:rsidRDefault="003A1249" w:rsidP="00AF4D06">
      <w:pPr>
        <w:pStyle w:val="Normale1"/>
        <w:widowControl/>
        <w:spacing w:line="276" w:lineRule="auto"/>
        <w:jc w:val="both"/>
        <w:rPr>
          <w:rFonts w:ascii="Verdana" w:eastAsia="EB Garamond" w:hAnsi="Verdana" w:cs="EB Garamond"/>
          <w:sz w:val="20"/>
          <w:szCs w:val="20"/>
          <w:lang w:val="it-IT"/>
        </w:rPr>
      </w:pPr>
      <w:bookmarkStart w:id="30" w:name="bookmark=kix.r9z021fowdgj" w:colFirst="0" w:colLast="0"/>
      <w:bookmarkStart w:id="31" w:name="bookmark=kix.vw0ps46604nd" w:colFirst="0" w:colLast="0"/>
      <w:bookmarkEnd w:id="30"/>
      <w:bookmarkEnd w:id="31"/>
      <w:r w:rsidRPr="00F44E37">
        <w:rPr>
          <w:rFonts w:ascii="Verdana" w:eastAsia="EB Garamond" w:hAnsi="Verdana" w:cs="EB Garamond"/>
          <w:b/>
          <w:sz w:val="20"/>
          <w:szCs w:val="20"/>
          <w:lang w:val="it-IT"/>
        </w:rPr>
        <w:t>VISTA</w:t>
      </w:r>
      <w:r w:rsidRPr="00F44E37">
        <w:rPr>
          <w:rFonts w:ascii="Verdana" w:eastAsia="EB Garamond" w:hAnsi="Verdana" w:cs="EB Garamond"/>
          <w:sz w:val="20"/>
          <w:szCs w:val="20"/>
          <w:lang w:val="it-IT"/>
        </w:rPr>
        <w:t xml:space="preserve"> la Legge 7 agosto 1990, n. 241 “Nuove norme in materia di procedimento amministrativo e di diritto di accesso ai documenti amministrativi” e </w:t>
      </w:r>
      <w:proofErr w:type="spellStart"/>
      <w:r w:rsidRPr="00F44E37">
        <w:rPr>
          <w:rFonts w:ascii="Verdana" w:eastAsia="EB Garamond" w:hAnsi="Verdana" w:cs="EB Garamond"/>
          <w:sz w:val="20"/>
          <w:szCs w:val="20"/>
          <w:lang w:val="it-IT"/>
        </w:rPr>
        <w:t>ss.mm.ii</w:t>
      </w:r>
      <w:proofErr w:type="spellEnd"/>
      <w:r w:rsidRPr="00F44E37">
        <w:rPr>
          <w:rFonts w:ascii="Verdana" w:eastAsia="EB Garamond" w:hAnsi="Verdana" w:cs="EB Garamond"/>
          <w:sz w:val="20"/>
          <w:szCs w:val="20"/>
          <w:lang w:val="it-IT"/>
        </w:rPr>
        <w:t>.;</w:t>
      </w:r>
    </w:p>
    <w:p w:rsidR="003A1249" w:rsidRPr="00F44E37" w:rsidRDefault="003A1249" w:rsidP="00AF4D06">
      <w:pPr>
        <w:pStyle w:val="Normale1"/>
        <w:widowControl/>
        <w:spacing w:line="276" w:lineRule="auto"/>
        <w:jc w:val="both"/>
        <w:rPr>
          <w:rFonts w:ascii="Verdana" w:eastAsia="EB Garamond" w:hAnsi="Verdana" w:cs="EB Garamond"/>
          <w:sz w:val="20"/>
          <w:szCs w:val="20"/>
          <w:lang w:val="it-IT"/>
        </w:rPr>
      </w:pPr>
      <w:bookmarkStart w:id="32" w:name="bookmark=kix.lp8o8bacf17j" w:colFirst="0" w:colLast="0"/>
      <w:bookmarkStart w:id="33" w:name="bookmark=kix.ufk1527u18n2" w:colFirst="0" w:colLast="0"/>
      <w:bookmarkEnd w:id="32"/>
      <w:bookmarkEnd w:id="33"/>
      <w:r w:rsidRPr="00F44E37">
        <w:rPr>
          <w:rFonts w:ascii="Verdana" w:eastAsia="EB Garamond" w:hAnsi="Verdana" w:cs="EB Garamond"/>
          <w:b/>
          <w:sz w:val="20"/>
          <w:szCs w:val="20"/>
          <w:lang w:val="it-IT"/>
        </w:rPr>
        <w:t>VISTA</w:t>
      </w:r>
      <w:r w:rsidRPr="00F44E37">
        <w:rPr>
          <w:rFonts w:ascii="Verdana" w:eastAsia="EB Garamond" w:hAnsi="Verdana" w:cs="EB Garamond"/>
          <w:sz w:val="20"/>
          <w:szCs w:val="20"/>
          <w:lang w:val="it-IT"/>
        </w:rPr>
        <w:t xml:space="preserve"> la Legge 15 marzo 1997 n. 59, concernente “Delega al Governo per il conferimento di fu</w:t>
      </w:r>
      <w:r w:rsidRPr="00F44E37">
        <w:rPr>
          <w:rFonts w:ascii="Verdana" w:eastAsia="EB Garamond" w:hAnsi="Verdana" w:cs="EB Garamond"/>
          <w:sz w:val="20"/>
          <w:szCs w:val="20"/>
          <w:lang w:val="it-IT"/>
        </w:rPr>
        <w:t>n</w:t>
      </w:r>
      <w:r w:rsidRPr="00F44E37">
        <w:rPr>
          <w:rFonts w:ascii="Verdana" w:eastAsia="EB Garamond" w:hAnsi="Verdana" w:cs="EB Garamond"/>
          <w:sz w:val="20"/>
          <w:szCs w:val="20"/>
          <w:lang w:val="it-IT"/>
        </w:rPr>
        <w:t>zioni e compiti alle regioni ed enti locali, per la riforma della Pubblica Amministrazione e per la se</w:t>
      </w:r>
      <w:r w:rsidRPr="00F44E37">
        <w:rPr>
          <w:rFonts w:ascii="Verdana" w:eastAsia="EB Garamond" w:hAnsi="Verdana" w:cs="EB Garamond"/>
          <w:sz w:val="20"/>
          <w:szCs w:val="20"/>
          <w:lang w:val="it-IT"/>
        </w:rPr>
        <w:t>m</w:t>
      </w:r>
      <w:r w:rsidRPr="00F44E37">
        <w:rPr>
          <w:rFonts w:ascii="Verdana" w:eastAsia="EB Garamond" w:hAnsi="Verdana" w:cs="EB Garamond"/>
          <w:sz w:val="20"/>
          <w:szCs w:val="20"/>
          <w:lang w:val="it-IT"/>
        </w:rPr>
        <w:t>plificazione amministrativa";</w:t>
      </w:r>
    </w:p>
    <w:p w:rsidR="003A1249" w:rsidRPr="00F44E37" w:rsidRDefault="003A1249" w:rsidP="00AF4D06">
      <w:pPr>
        <w:pStyle w:val="Normale1"/>
        <w:widowControl/>
        <w:spacing w:line="276" w:lineRule="auto"/>
        <w:jc w:val="both"/>
        <w:rPr>
          <w:rFonts w:ascii="Verdana" w:eastAsia="EB Garamond" w:hAnsi="Verdana" w:cs="EB Garamond"/>
          <w:sz w:val="20"/>
          <w:szCs w:val="20"/>
          <w:lang w:val="it-IT"/>
        </w:rPr>
      </w:pPr>
      <w:bookmarkStart w:id="34" w:name="bookmark=kix.g1d7eps7bf15" w:colFirst="0" w:colLast="0"/>
      <w:bookmarkStart w:id="35" w:name="bookmark=kix.7mb3w3b8f08a" w:colFirst="0" w:colLast="0"/>
      <w:bookmarkEnd w:id="34"/>
      <w:bookmarkEnd w:id="35"/>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il D.P.R. 8 marzo 1999, n. 275, concernente il Regolamento recante norme in materia di a</w:t>
      </w:r>
      <w:r w:rsidRPr="00F44E37">
        <w:rPr>
          <w:rFonts w:ascii="Verdana" w:eastAsia="EB Garamond" w:hAnsi="Verdana" w:cs="EB Garamond"/>
          <w:sz w:val="20"/>
          <w:szCs w:val="20"/>
          <w:lang w:val="it-IT"/>
        </w:rPr>
        <w:t>u</w:t>
      </w:r>
      <w:r w:rsidRPr="00F44E37">
        <w:rPr>
          <w:rFonts w:ascii="Verdana" w:eastAsia="EB Garamond" w:hAnsi="Verdana" w:cs="EB Garamond"/>
          <w:sz w:val="20"/>
          <w:szCs w:val="20"/>
          <w:lang w:val="it-IT"/>
        </w:rPr>
        <w:t>tonomia delle Istituzioni Scolastiche, ai sensi dell'art. 21 della Legge 15 marzo 1997, n. 59;</w:t>
      </w:r>
    </w:p>
    <w:p w:rsidR="003A1249" w:rsidRPr="00F44E37" w:rsidRDefault="003A1249" w:rsidP="00AF4D06">
      <w:pPr>
        <w:pStyle w:val="Normale1"/>
        <w:spacing w:line="276" w:lineRule="auto"/>
        <w:jc w:val="both"/>
        <w:rPr>
          <w:rFonts w:ascii="Verdana" w:eastAsia="EB Garamond" w:hAnsi="Verdana" w:cs="EB Garamond"/>
          <w:sz w:val="20"/>
          <w:szCs w:val="20"/>
          <w:lang w:val="it-IT"/>
        </w:rPr>
      </w:pPr>
      <w:bookmarkStart w:id="36" w:name="bookmark=kix.2bwx3091vkiz" w:colFirst="0" w:colLast="0"/>
      <w:bookmarkStart w:id="37" w:name="bookmark=kix.nuhdm67pkquk" w:colFirst="0" w:colLast="0"/>
      <w:bookmarkEnd w:id="36"/>
      <w:bookmarkEnd w:id="37"/>
      <w:r w:rsidRPr="00F44E37">
        <w:rPr>
          <w:rFonts w:ascii="Verdana" w:eastAsia="EB Garamond" w:hAnsi="Verdana" w:cs="EB Garamond"/>
          <w:b/>
          <w:sz w:val="20"/>
          <w:szCs w:val="20"/>
          <w:lang w:val="it-IT"/>
        </w:rPr>
        <w:t xml:space="preserve">VISTO </w:t>
      </w:r>
      <w:r w:rsidR="00AF4D06">
        <w:rPr>
          <w:rFonts w:ascii="Verdana" w:eastAsia="EB Garamond" w:hAnsi="Verdana" w:cs="EB Garamond"/>
          <w:sz w:val="20"/>
          <w:szCs w:val="20"/>
          <w:lang w:val="it-IT"/>
        </w:rPr>
        <w:t>i</w:t>
      </w:r>
      <w:r w:rsidRPr="00F44E37">
        <w:rPr>
          <w:rFonts w:ascii="Verdana" w:eastAsia="EB Garamond" w:hAnsi="Verdana" w:cs="EB Garamond"/>
          <w:sz w:val="20"/>
          <w:szCs w:val="20"/>
          <w:lang w:val="it-IT"/>
        </w:rPr>
        <w:t>l Decreto Legislativo 30 marzo 2001 n. 165 recante “Norme generali sull’ordinamento del l</w:t>
      </w:r>
      <w:r w:rsidRPr="00F44E37">
        <w:rPr>
          <w:rFonts w:ascii="Verdana" w:eastAsia="EB Garamond" w:hAnsi="Verdana" w:cs="EB Garamond"/>
          <w:sz w:val="20"/>
          <w:szCs w:val="20"/>
          <w:lang w:val="it-IT"/>
        </w:rPr>
        <w:t>a</w:t>
      </w:r>
      <w:r w:rsidRPr="00F44E37">
        <w:rPr>
          <w:rFonts w:ascii="Verdana" w:eastAsia="EB Garamond" w:hAnsi="Verdana" w:cs="EB Garamond"/>
          <w:sz w:val="20"/>
          <w:szCs w:val="20"/>
          <w:lang w:val="it-IT"/>
        </w:rPr>
        <w:t>voro alle dipendenze delle amministrazioni pubbliche” e successive modifiche e integrazioni;</w:t>
      </w:r>
    </w:p>
    <w:p w:rsidR="00E03C03" w:rsidRPr="00F44E37" w:rsidRDefault="003A1249" w:rsidP="00AF4D06">
      <w:pPr>
        <w:pStyle w:val="Normale1"/>
        <w:widowControl/>
        <w:spacing w:line="276" w:lineRule="auto"/>
        <w:jc w:val="both"/>
        <w:rPr>
          <w:rFonts w:ascii="Verdana" w:eastAsia="EB Garamond" w:hAnsi="Verdana" w:cs="EB Garamond"/>
          <w:i/>
          <w:sz w:val="20"/>
          <w:szCs w:val="20"/>
          <w:lang w:val="it-IT"/>
        </w:rPr>
      </w:pPr>
      <w:r w:rsidRPr="00F44E37">
        <w:rPr>
          <w:rFonts w:ascii="Verdana" w:eastAsia="EB Garamond" w:hAnsi="Verdana" w:cs="EB Garamond"/>
          <w:b/>
          <w:sz w:val="20"/>
          <w:szCs w:val="20"/>
          <w:lang w:val="it-IT"/>
        </w:rPr>
        <w:t xml:space="preserve">VISTA </w:t>
      </w:r>
      <w:r w:rsidR="007B1B95">
        <w:rPr>
          <w:rFonts w:ascii="Verdana" w:eastAsia="EB Garamond" w:hAnsi="Verdana" w:cs="EB Garamond"/>
          <w:sz w:val="20"/>
          <w:szCs w:val="20"/>
          <w:lang w:val="it-IT"/>
        </w:rPr>
        <w:t>L</w:t>
      </w:r>
      <w:r w:rsidRPr="00F44E37">
        <w:rPr>
          <w:rFonts w:ascii="Verdana" w:eastAsia="EB Garamond" w:hAnsi="Verdana" w:cs="EB Garamond"/>
          <w:sz w:val="20"/>
          <w:szCs w:val="20"/>
          <w:lang w:val="it-IT"/>
        </w:rPr>
        <w:t>a legge 16 gennaio 2003, n. 3, recante “</w:t>
      </w:r>
      <w:r w:rsidRPr="00F44E37">
        <w:rPr>
          <w:rFonts w:ascii="Verdana" w:eastAsia="EB Garamond" w:hAnsi="Verdana" w:cs="EB Garamond"/>
          <w:i/>
          <w:sz w:val="20"/>
          <w:szCs w:val="20"/>
          <w:lang w:val="it-IT"/>
        </w:rPr>
        <w:t xml:space="preserve">Disposizioni ordinamentali in materia di pubblica amministrazione” e, in particolare, l’articolo 11, comma 2-bis, ai sensi del quale </w:t>
      </w:r>
      <w:r w:rsidRPr="00F44E37">
        <w:rPr>
          <w:rFonts w:ascii="Verdana" w:eastAsia="EB Garamond" w:hAnsi="Verdana" w:cs="EB Garamond"/>
          <w:sz w:val="20"/>
          <w:szCs w:val="20"/>
          <w:lang w:val="it-IT"/>
        </w:rPr>
        <w:t>“</w:t>
      </w:r>
      <w:r w:rsidRPr="00F44E37">
        <w:rPr>
          <w:rFonts w:ascii="Verdana" w:eastAsia="EB Garamond" w:hAnsi="Verdana" w:cs="EB Garamond"/>
          <w:i/>
          <w:sz w:val="20"/>
          <w:szCs w:val="20"/>
          <w:lang w:val="it-IT"/>
        </w:rPr>
        <w:t>gli atti amministra</w:t>
      </w:r>
      <w:r w:rsidR="00E03C03" w:rsidRPr="00F44E37">
        <w:rPr>
          <w:rFonts w:ascii="Verdana" w:eastAsia="EB Garamond" w:hAnsi="Verdana" w:cs="EB Garamond"/>
          <w:i/>
          <w:sz w:val="20"/>
          <w:szCs w:val="20"/>
          <w:lang w:val="it-IT"/>
        </w:rPr>
        <w:br w:type="page"/>
      </w:r>
    </w:p>
    <w:p w:rsidR="003A1249" w:rsidRPr="00F44E37" w:rsidRDefault="003A1249" w:rsidP="003A1249">
      <w:pPr>
        <w:pStyle w:val="Normale1"/>
        <w:widowControl/>
        <w:jc w:val="both"/>
        <w:rPr>
          <w:rFonts w:ascii="Verdana" w:eastAsia="EB Garamond" w:hAnsi="Verdana" w:cs="EB Garamond"/>
          <w:i/>
          <w:sz w:val="20"/>
          <w:szCs w:val="20"/>
          <w:lang w:val="it-IT"/>
        </w:rPr>
      </w:pPr>
    </w:p>
    <w:p w:rsidR="003A1249" w:rsidRPr="00F44E37" w:rsidRDefault="003A1249" w:rsidP="00AF4D06">
      <w:pPr>
        <w:pStyle w:val="Normale1"/>
        <w:widowControl/>
        <w:spacing w:line="276" w:lineRule="auto"/>
        <w:jc w:val="both"/>
        <w:rPr>
          <w:rFonts w:ascii="Verdana" w:eastAsia="EB Garamond" w:hAnsi="Verdana" w:cs="EB Garamond"/>
          <w:i/>
          <w:sz w:val="20"/>
          <w:szCs w:val="20"/>
          <w:lang w:val="it-IT"/>
        </w:rPr>
      </w:pPr>
    </w:p>
    <w:p w:rsidR="003A1249" w:rsidRPr="00F44E37" w:rsidRDefault="003A1249" w:rsidP="00AF4D06">
      <w:pPr>
        <w:pStyle w:val="Normale1"/>
        <w:widowControl/>
        <w:spacing w:line="276" w:lineRule="auto"/>
        <w:jc w:val="both"/>
        <w:rPr>
          <w:rFonts w:ascii="Verdana" w:eastAsia="EB Garamond" w:hAnsi="Verdana" w:cs="EB Garamond"/>
          <w:sz w:val="20"/>
          <w:szCs w:val="20"/>
          <w:lang w:val="it-IT"/>
        </w:rPr>
      </w:pPr>
      <w:proofErr w:type="spellStart"/>
      <w:r w:rsidRPr="00F44E37">
        <w:rPr>
          <w:rFonts w:ascii="Verdana" w:eastAsia="EB Garamond" w:hAnsi="Verdana" w:cs="EB Garamond"/>
          <w:i/>
          <w:sz w:val="20"/>
          <w:szCs w:val="20"/>
          <w:lang w:val="it-IT"/>
        </w:rPr>
        <w:t>tivi</w:t>
      </w:r>
      <w:proofErr w:type="spellEnd"/>
      <w:r w:rsidRPr="00F44E37">
        <w:rPr>
          <w:rFonts w:ascii="Verdana" w:eastAsia="EB Garamond" w:hAnsi="Verdana" w:cs="EB Garamond"/>
          <w:i/>
          <w:sz w:val="20"/>
          <w:szCs w:val="20"/>
          <w:lang w:val="it-IT"/>
        </w:rPr>
        <w:t xml:space="preserve"> anche di natura regolamentare adottati dalle Amministrazioni di cui all’articolo 1, comma 2, del decreto legislativo 30 marzo 2001, n. 165, che dispongono il finanziamento pubblico o autorizzano l’esecuzione di progetti di investimento pubblico, sono nulli in assenza dei corrispondenti codici di cui al comma 1 che costituiscono elemento essenziale dell’atto stesso</w:t>
      </w:r>
      <w:r w:rsidRPr="00F44E37">
        <w:rPr>
          <w:rFonts w:ascii="Verdana" w:eastAsia="EB Garamond" w:hAnsi="Verdana" w:cs="EB Garamond"/>
          <w:sz w:val="20"/>
          <w:szCs w:val="20"/>
          <w:lang w:val="it-IT"/>
        </w:rPr>
        <w:t xml:space="preserve">”; </w:t>
      </w:r>
    </w:p>
    <w:p w:rsidR="003A1249" w:rsidRPr="00F44E37" w:rsidRDefault="003A1249" w:rsidP="00AF4D06">
      <w:pPr>
        <w:pStyle w:val="Normale1"/>
        <w:widowControl/>
        <w:spacing w:line="276" w:lineRule="auto"/>
        <w:jc w:val="both"/>
        <w:rPr>
          <w:rFonts w:ascii="Verdana" w:eastAsia="EB Garamond" w:hAnsi="Verdana" w:cs="EB Garamond"/>
          <w:sz w:val="20"/>
          <w:szCs w:val="20"/>
          <w:lang w:val="it-IT"/>
        </w:rPr>
      </w:pPr>
      <w:r w:rsidRPr="00F44E37">
        <w:rPr>
          <w:rFonts w:ascii="Verdana" w:eastAsia="EB Garamond" w:hAnsi="Verdana" w:cs="EB Garamond"/>
          <w:b/>
          <w:sz w:val="20"/>
          <w:szCs w:val="20"/>
          <w:lang w:val="it-IT"/>
        </w:rPr>
        <w:t>VISTA</w:t>
      </w:r>
      <w:r w:rsidRPr="00F44E37">
        <w:rPr>
          <w:rFonts w:ascii="Verdana" w:eastAsia="EB Garamond" w:hAnsi="Verdana" w:cs="EB Garamond"/>
          <w:sz w:val="20"/>
          <w:szCs w:val="20"/>
          <w:lang w:val="it-IT"/>
        </w:rPr>
        <w:t xml:space="preserve"> la Legge 13 luglio 2015 n. 107, concernente “Riforma del sistema nazionale di istruzione e formazione e delega per il riordino delle disposizioni legislative vigenti”;</w:t>
      </w:r>
    </w:p>
    <w:p w:rsidR="003A1249" w:rsidRPr="00F44E37" w:rsidRDefault="003A1249" w:rsidP="00AF4D06">
      <w:pPr>
        <w:pStyle w:val="Normale1"/>
        <w:widowControl/>
        <w:spacing w:line="276" w:lineRule="auto"/>
        <w:jc w:val="both"/>
        <w:rPr>
          <w:rFonts w:ascii="Verdana" w:eastAsia="EB Garamond" w:hAnsi="Verdana" w:cs="EB Garamond"/>
          <w:sz w:val="20"/>
          <w:szCs w:val="20"/>
          <w:lang w:val="it-IT"/>
        </w:rPr>
      </w:pPr>
      <w:bookmarkStart w:id="38" w:name="bookmark=kix.y1pwalqi5r9o" w:colFirst="0" w:colLast="0"/>
      <w:bookmarkStart w:id="39" w:name="bookmark=kix.l9l893h6a0dr" w:colFirst="0" w:colLast="0"/>
      <w:bookmarkEnd w:id="38"/>
      <w:bookmarkEnd w:id="39"/>
      <w:r w:rsidRPr="00F44E37">
        <w:rPr>
          <w:rFonts w:ascii="Verdana" w:eastAsia="EB Garamond" w:hAnsi="Verdana" w:cs="EB Garamond"/>
          <w:b/>
          <w:sz w:val="20"/>
          <w:szCs w:val="20"/>
          <w:lang w:val="it-IT"/>
        </w:rPr>
        <w:t>VISTO</w:t>
      </w:r>
      <w:r w:rsidRPr="00F44E37">
        <w:rPr>
          <w:rFonts w:ascii="Verdana" w:eastAsia="EB Garamond" w:hAnsi="Verdana" w:cs="EB Garamond"/>
          <w:sz w:val="20"/>
          <w:szCs w:val="20"/>
          <w:lang w:val="it-IT"/>
        </w:rPr>
        <w:t xml:space="preserve"> il D.</w:t>
      </w:r>
      <w:r w:rsidR="00670D24">
        <w:rPr>
          <w:rFonts w:ascii="Verdana" w:eastAsia="EB Garamond" w:hAnsi="Verdana" w:cs="EB Garamond"/>
          <w:sz w:val="20"/>
          <w:szCs w:val="20"/>
          <w:lang w:val="it-IT"/>
        </w:rPr>
        <w:t xml:space="preserve"> </w:t>
      </w:r>
      <w:proofErr w:type="spellStart"/>
      <w:r w:rsidRPr="00F44E37">
        <w:rPr>
          <w:rFonts w:ascii="Verdana" w:eastAsia="EB Garamond" w:hAnsi="Verdana" w:cs="EB Garamond"/>
          <w:sz w:val="20"/>
          <w:szCs w:val="20"/>
          <w:lang w:val="it-IT"/>
        </w:rPr>
        <w:t>Lgs</w:t>
      </w:r>
      <w:proofErr w:type="spellEnd"/>
      <w:r w:rsidRPr="00F44E37">
        <w:rPr>
          <w:rFonts w:ascii="Verdana" w:eastAsia="EB Garamond" w:hAnsi="Verdana" w:cs="EB Garamond"/>
          <w:sz w:val="20"/>
          <w:szCs w:val="20"/>
          <w:lang w:val="it-IT"/>
        </w:rPr>
        <w:t xml:space="preserve">. 18 aprile 2016, n. 50, recante «Codice dei contratti pubblici» e </w:t>
      </w:r>
      <w:proofErr w:type="spellStart"/>
      <w:r w:rsidRPr="00F44E37">
        <w:rPr>
          <w:rFonts w:ascii="Verdana" w:eastAsia="EB Garamond" w:hAnsi="Verdana" w:cs="EB Garamond"/>
          <w:sz w:val="20"/>
          <w:szCs w:val="20"/>
          <w:lang w:val="it-IT"/>
        </w:rPr>
        <w:t>ss.mm.ii</w:t>
      </w:r>
      <w:proofErr w:type="spellEnd"/>
      <w:r w:rsidRPr="00F44E37">
        <w:rPr>
          <w:rFonts w:ascii="Verdana" w:eastAsia="EB Garamond" w:hAnsi="Verdana" w:cs="EB Garamond"/>
          <w:sz w:val="20"/>
          <w:szCs w:val="20"/>
          <w:lang w:val="it-IT"/>
        </w:rPr>
        <w:t>.;</w:t>
      </w:r>
    </w:p>
    <w:p w:rsidR="00744E32" w:rsidRDefault="00744E32" w:rsidP="00744E32">
      <w:pPr>
        <w:spacing w:line="276" w:lineRule="auto"/>
        <w:jc w:val="both"/>
        <w:rPr>
          <w:rFonts w:ascii="Verdana" w:eastAsia="EB Garamond" w:hAnsi="Verdana" w:cs="EB Garamond"/>
          <w:b/>
          <w:sz w:val="20"/>
          <w:szCs w:val="20"/>
          <w:lang w:val="it-IT"/>
        </w:rPr>
      </w:pPr>
      <w:bookmarkStart w:id="40" w:name="bookmark=kix.ha3hoquirht5" w:colFirst="0" w:colLast="0"/>
      <w:bookmarkStart w:id="41" w:name="bookmark=kix.unydgp89cyko" w:colFirst="0" w:colLast="0"/>
      <w:bookmarkEnd w:id="40"/>
      <w:bookmarkEnd w:id="41"/>
      <w:r w:rsidRPr="00744E32">
        <w:rPr>
          <w:rFonts w:ascii="Verdana" w:eastAsia="Liberation Serif" w:hAnsi="Verdana" w:cs="Liberation Serif"/>
          <w:b/>
          <w:color w:val="000000"/>
          <w:sz w:val="20"/>
          <w:szCs w:val="20"/>
          <w:lang w:val="it-IT"/>
        </w:rPr>
        <w:t>VISTO</w:t>
      </w:r>
      <w:r w:rsidRPr="00744E32">
        <w:rPr>
          <w:rFonts w:ascii="Verdana" w:eastAsia="Liberation Serif" w:hAnsi="Verdana" w:cs="Liberation Serif"/>
          <w:color w:val="000000"/>
          <w:sz w:val="20"/>
          <w:szCs w:val="20"/>
          <w:lang w:val="it-IT"/>
        </w:rPr>
        <w:t xml:space="preserve"> il D.I. n. 129/2018 "Regolamento recante istruzioni generali sulla gestione amministrativo-contabile delle istituzioni scolastiche, ai sensi dell’articolo 1, comma 143, della Legge 13 luglio 2015, n. 107";</w:t>
      </w:r>
    </w:p>
    <w:p w:rsidR="003A1249" w:rsidRPr="00F44E37" w:rsidRDefault="003A1249" w:rsidP="00AF4D06">
      <w:pPr>
        <w:pStyle w:val="Normale1"/>
        <w:widowControl/>
        <w:spacing w:line="276" w:lineRule="auto"/>
        <w:jc w:val="both"/>
        <w:rPr>
          <w:rFonts w:ascii="Verdana" w:eastAsia="EB Garamond" w:hAnsi="Verdana" w:cs="EB Garamond"/>
          <w:sz w:val="20"/>
          <w:szCs w:val="20"/>
          <w:lang w:val="it-IT"/>
        </w:rPr>
      </w:pPr>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il D.L. 16 luglio 2020, n. 76 recante Misure urgenti per la semplificazione e l'innovazione d</w:t>
      </w:r>
      <w:r w:rsidRPr="00F44E37">
        <w:rPr>
          <w:rFonts w:ascii="Verdana" w:eastAsia="EB Garamond" w:hAnsi="Verdana" w:cs="EB Garamond"/>
          <w:sz w:val="20"/>
          <w:szCs w:val="20"/>
          <w:lang w:val="it-IT"/>
        </w:rPr>
        <w:t>i</w:t>
      </w:r>
      <w:r w:rsidRPr="00F44E37">
        <w:rPr>
          <w:rFonts w:ascii="Verdana" w:eastAsia="EB Garamond" w:hAnsi="Verdana" w:cs="EB Garamond"/>
          <w:sz w:val="20"/>
          <w:szCs w:val="20"/>
          <w:lang w:val="it-IT"/>
        </w:rPr>
        <w:t>gitale (GU Serie Generale n.178 del 16-07-2020 - Suppl. Ordinario n. 24)</w:t>
      </w:r>
      <w:r w:rsidR="00AF4D06">
        <w:rPr>
          <w:rFonts w:ascii="Verdana" w:eastAsia="EB Garamond" w:hAnsi="Verdana" w:cs="EB Garamond"/>
          <w:sz w:val="20"/>
          <w:szCs w:val="20"/>
          <w:lang w:val="it-IT"/>
        </w:rPr>
        <w:t>;</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42" w:name="bookmark=kix.3ji2wb1f2sd6" w:colFirst="0" w:colLast="0"/>
      <w:bookmarkStart w:id="43" w:name="bookmark=kix.btlc423sk3g6" w:colFirst="0" w:colLast="0"/>
      <w:bookmarkEnd w:id="42"/>
      <w:bookmarkEnd w:id="43"/>
      <w:r w:rsidRPr="00F44E37">
        <w:rPr>
          <w:rFonts w:ascii="Verdana" w:eastAsia="EB Garamond" w:hAnsi="Verdana" w:cs="EB Garamond"/>
          <w:b/>
          <w:sz w:val="20"/>
          <w:szCs w:val="20"/>
          <w:lang w:val="it-IT"/>
        </w:rPr>
        <w:t xml:space="preserve">VISTA </w:t>
      </w:r>
      <w:r w:rsidR="00AF4D06">
        <w:rPr>
          <w:rFonts w:ascii="Verdana" w:eastAsia="EB Garamond" w:hAnsi="Verdana" w:cs="EB Garamond"/>
          <w:sz w:val="20"/>
          <w:szCs w:val="20"/>
          <w:lang w:val="it-IT"/>
        </w:rPr>
        <w:t>la Le</w:t>
      </w:r>
      <w:r w:rsidRPr="00F44E37">
        <w:rPr>
          <w:rFonts w:ascii="Verdana" w:eastAsia="EB Garamond" w:hAnsi="Verdana" w:cs="EB Garamond"/>
          <w:sz w:val="20"/>
          <w:szCs w:val="20"/>
          <w:lang w:val="it-IT"/>
        </w:rPr>
        <w:t>gge 30 dicembre 2020, n. 178, recante “Bilancio di previsione dello Stato per l’anno f</w:t>
      </w:r>
      <w:r w:rsidRPr="00F44E37">
        <w:rPr>
          <w:rFonts w:ascii="Verdana" w:eastAsia="EB Garamond" w:hAnsi="Verdana" w:cs="EB Garamond"/>
          <w:sz w:val="20"/>
          <w:szCs w:val="20"/>
          <w:lang w:val="it-IT"/>
        </w:rPr>
        <w:t>i</w:t>
      </w:r>
      <w:r w:rsidRPr="00F44E37">
        <w:rPr>
          <w:rFonts w:ascii="Verdana" w:eastAsia="EB Garamond" w:hAnsi="Verdana" w:cs="EB Garamond"/>
          <w:sz w:val="20"/>
          <w:szCs w:val="20"/>
          <w:lang w:val="it-IT"/>
        </w:rPr>
        <w:t>nanziario 2021 e bilancio pluriennale per il triennio 2021-2023”;</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44" w:name="bookmark=kix.cg1rk3ru903c" w:colFirst="0" w:colLast="0"/>
      <w:bookmarkStart w:id="45" w:name="bookmark=kix.syfkidzcsvys" w:colFirst="0" w:colLast="0"/>
      <w:bookmarkEnd w:id="44"/>
      <w:bookmarkEnd w:id="45"/>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il Decreto-Legge 6 maggio 2021, n. 59, conver</w:t>
      </w:r>
      <w:r w:rsidR="00843987">
        <w:rPr>
          <w:rFonts w:ascii="Verdana" w:eastAsia="EB Garamond" w:hAnsi="Verdana" w:cs="EB Garamond"/>
          <w:sz w:val="20"/>
          <w:szCs w:val="20"/>
          <w:lang w:val="it-IT"/>
        </w:rPr>
        <w:t>tito, con modificazioni, dalla L</w:t>
      </w:r>
      <w:r w:rsidRPr="00F44E37">
        <w:rPr>
          <w:rFonts w:ascii="Verdana" w:eastAsia="EB Garamond" w:hAnsi="Verdana" w:cs="EB Garamond"/>
          <w:sz w:val="20"/>
          <w:szCs w:val="20"/>
          <w:lang w:val="it-IT"/>
        </w:rPr>
        <w:t>egge 1° luglio 2021, n. 101, recante “Misure urgenti relative al Fondo complementare al Piano nazionale di ripresa e resilienza e altre misure urgenti per gli investimenti”;</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46" w:name="bookmark=kix.6tcrt7639712" w:colFirst="0" w:colLast="0"/>
      <w:bookmarkStart w:id="47" w:name="bookmark=kix.31ddy31jt2x3" w:colFirst="0" w:colLast="0"/>
      <w:bookmarkEnd w:id="46"/>
      <w:bookmarkEnd w:id="47"/>
      <w:r w:rsidRPr="00F44E37">
        <w:rPr>
          <w:rFonts w:ascii="Verdana" w:eastAsia="EB Garamond" w:hAnsi="Verdana" w:cs="EB Garamond"/>
          <w:b/>
          <w:sz w:val="20"/>
          <w:szCs w:val="20"/>
          <w:lang w:val="it-IT"/>
        </w:rPr>
        <w:t>VISTO</w:t>
      </w:r>
      <w:r w:rsidR="00AF4D06">
        <w:rPr>
          <w:rFonts w:ascii="Verdana" w:eastAsia="EB Garamond" w:hAnsi="Verdana" w:cs="EB Garamond"/>
          <w:sz w:val="20"/>
          <w:szCs w:val="20"/>
          <w:lang w:val="it-IT"/>
        </w:rPr>
        <w:t xml:space="preserve"> il Decreto-L</w:t>
      </w:r>
      <w:r w:rsidRPr="00F44E37">
        <w:rPr>
          <w:rFonts w:ascii="Verdana" w:eastAsia="EB Garamond" w:hAnsi="Verdana" w:cs="EB Garamond"/>
          <w:sz w:val="20"/>
          <w:szCs w:val="20"/>
          <w:lang w:val="it-IT"/>
        </w:rPr>
        <w:t>egge del 31 maggio</w:t>
      </w:r>
      <w:r w:rsidR="00843987">
        <w:rPr>
          <w:rFonts w:ascii="Verdana" w:eastAsia="EB Garamond" w:hAnsi="Verdana" w:cs="EB Garamond"/>
          <w:sz w:val="20"/>
          <w:szCs w:val="20"/>
          <w:lang w:val="it-IT"/>
        </w:rPr>
        <w:t xml:space="preserve"> 2021, n. 77, convertito nella L</w:t>
      </w:r>
      <w:r w:rsidRPr="00F44E37">
        <w:rPr>
          <w:rFonts w:ascii="Verdana" w:eastAsia="EB Garamond" w:hAnsi="Verdana" w:cs="EB Garamond"/>
          <w:sz w:val="20"/>
          <w:szCs w:val="20"/>
          <w:lang w:val="it-IT"/>
        </w:rPr>
        <w:t>egge 29 luglio 2021, n. 108, recante: «</w:t>
      </w:r>
      <w:proofErr w:type="spellStart"/>
      <w:r w:rsidRPr="00F44E37">
        <w:rPr>
          <w:rFonts w:ascii="Verdana" w:eastAsia="EB Garamond" w:hAnsi="Verdana" w:cs="EB Garamond"/>
          <w:sz w:val="20"/>
          <w:szCs w:val="20"/>
          <w:lang w:val="it-IT"/>
        </w:rPr>
        <w:t>Governance</w:t>
      </w:r>
      <w:proofErr w:type="spellEnd"/>
      <w:r w:rsidRPr="00F44E37">
        <w:rPr>
          <w:rFonts w:ascii="Verdana" w:eastAsia="EB Garamond" w:hAnsi="Verdana" w:cs="EB Garamond"/>
          <w:sz w:val="20"/>
          <w:szCs w:val="20"/>
          <w:lang w:val="it-IT"/>
        </w:rPr>
        <w:t xml:space="preserve"> del Piano nazionale di ripresa e resilienza e prime misure di rafforzamento delle strutture amministrative e di accelerazione e snellimento delle procedure»;</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48" w:name="bookmark=kix.9mu9p1xcyth8" w:colFirst="0" w:colLast="0"/>
      <w:bookmarkStart w:id="49" w:name="bookmark=kix.8tsohh8bhanx" w:colFirst="0" w:colLast="0"/>
      <w:bookmarkEnd w:id="48"/>
      <w:bookmarkEnd w:id="49"/>
      <w:r w:rsidRPr="00F44E37">
        <w:rPr>
          <w:rFonts w:ascii="Verdana" w:eastAsia="EB Garamond" w:hAnsi="Verdana" w:cs="EB Garamond"/>
          <w:b/>
          <w:sz w:val="20"/>
          <w:szCs w:val="20"/>
          <w:lang w:val="it-IT"/>
        </w:rPr>
        <w:t xml:space="preserve">VISTO </w:t>
      </w:r>
      <w:r w:rsidR="00AF4D06">
        <w:rPr>
          <w:rFonts w:ascii="Verdana" w:eastAsia="EB Garamond" w:hAnsi="Verdana" w:cs="EB Garamond"/>
          <w:sz w:val="20"/>
          <w:szCs w:val="20"/>
          <w:lang w:val="it-IT"/>
        </w:rPr>
        <w:t>il Decreto-L</w:t>
      </w:r>
      <w:r w:rsidRPr="00F44E37">
        <w:rPr>
          <w:rFonts w:ascii="Verdana" w:eastAsia="EB Garamond" w:hAnsi="Verdana" w:cs="EB Garamond"/>
          <w:sz w:val="20"/>
          <w:szCs w:val="20"/>
          <w:lang w:val="it-IT"/>
        </w:rPr>
        <w:t>egge 9 giugno</w:t>
      </w:r>
      <w:r w:rsidR="00843987">
        <w:rPr>
          <w:rFonts w:ascii="Verdana" w:eastAsia="EB Garamond" w:hAnsi="Verdana" w:cs="EB Garamond"/>
          <w:sz w:val="20"/>
          <w:szCs w:val="20"/>
          <w:lang w:val="it-IT"/>
        </w:rPr>
        <w:t xml:space="preserve"> 2021, n. 80, convertito nella L</w:t>
      </w:r>
      <w:r w:rsidRPr="00F44E37">
        <w:rPr>
          <w:rFonts w:ascii="Verdana" w:eastAsia="EB Garamond" w:hAnsi="Verdana" w:cs="EB Garamond"/>
          <w:sz w:val="20"/>
          <w:szCs w:val="20"/>
          <w:lang w:val="it-IT"/>
        </w:rPr>
        <w:t>egge 6 agosto 2021, n. 113, reca</w:t>
      </w:r>
      <w:r w:rsidRPr="00F44E37">
        <w:rPr>
          <w:rFonts w:ascii="Verdana" w:eastAsia="EB Garamond" w:hAnsi="Verdana" w:cs="EB Garamond"/>
          <w:sz w:val="20"/>
          <w:szCs w:val="20"/>
          <w:lang w:val="it-IT"/>
        </w:rPr>
        <w:t>n</w:t>
      </w:r>
      <w:r w:rsidRPr="00F44E37">
        <w:rPr>
          <w:rFonts w:ascii="Verdana" w:eastAsia="EB Garamond" w:hAnsi="Verdana" w:cs="EB Garamond"/>
          <w:sz w:val="20"/>
          <w:szCs w:val="20"/>
          <w:lang w:val="it-IT"/>
        </w:rPr>
        <w:t>te: «Misure urgenti per il rafforzamento della capacità amministrativa delle pubbliche amministrazi</w:t>
      </w:r>
      <w:r w:rsidRPr="00F44E37">
        <w:rPr>
          <w:rFonts w:ascii="Verdana" w:eastAsia="EB Garamond" w:hAnsi="Verdana" w:cs="EB Garamond"/>
          <w:sz w:val="20"/>
          <w:szCs w:val="20"/>
          <w:lang w:val="it-IT"/>
        </w:rPr>
        <w:t>o</w:t>
      </w:r>
      <w:r w:rsidRPr="00F44E37">
        <w:rPr>
          <w:rFonts w:ascii="Verdana" w:eastAsia="EB Garamond" w:hAnsi="Verdana" w:cs="EB Garamond"/>
          <w:sz w:val="20"/>
          <w:szCs w:val="20"/>
          <w:lang w:val="it-IT"/>
        </w:rPr>
        <w:t>ni funzionale all'attuazione del Piano nazionale di ripresa e resilienza (PNRR) e per l'efficienza della giustizia» che, al secondo periodo del comma 1 dell’articolo 7 prevede che «Con decreto del Pres</w:t>
      </w:r>
      <w:r w:rsidRPr="00F44E37">
        <w:rPr>
          <w:rFonts w:ascii="Verdana" w:eastAsia="EB Garamond" w:hAnsi="Verdana" w:cs="EB Garamond"/>
          <w:sz w:val="20"/>
          <w:szCs w:val="20"/>
          <w:lang w:val="it-IT"/>
        </w:rPr>
        <w:t>i</w:t>
      </w:r>
      <w:r w:rsidRPr="00F44E37">
        <w:rPr>
          <w:rFonts w:ascii="Verdana" w:eastAsia="EB Garamond" w:hAnsi="Verdana" w:cs="EB Garamond"/>
          <w:sz w:val="20"/>
          <w:szCs w:val="20"/>
          <w:lang w:val="it-IT"/>
        </w:rPr>
        <w:t>dente del Consiglio dei ministri, su proposta del Ministro dell'economia e delle finanze, si provvede alla individuazione delle amministrazioni di cui all'articolo 8, comma 1, del decreto-legge 31 maggio 2021, n. 77»;</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50" w:name="bookmark=kix.wbfkd0u9otir" w:colFirst="0" w:colLast="0"/>
      <w:bookmarkStart w:id="51" w:name="bookmark=kix.llz9iyg0mhii" w:colFirst="0" w:colLast="0"/>
      <w:bookmarkEnd w:id="50"/>
      <w:bookmarkEnd w:id="51"/>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il Decreto-Legge 6 novembre 2021, n. 152, conver</w:t>
      </w:r>
      <w:r w:rsidR="00AF4D06">
        <w:rPr>
          <w:rFonts w:ascii="Verdana" w:eastAsia="EB Garamond" w:hAnsi="Verdana" w:cs="EB Garamond"/>
          <w:sz w:val="20"/>
          <w:szCs w:val="20"/>
          <w:lang w:val="it-IT"/>
        </w:rPr>
        <w:t>tito, con modificazioni, dalla L</w:t>
      </w:r>
      <w:r w:rsidRPr="00F44E37">
        <w:rPr>
          <w:rFonts w:ascii="Verdana" w:eastAsia="EB Garamond" w:hAnsi="Verdana" w:cs="EB Garamond"/>
          <w:sz w:val="20"/>
          <w:szCs w:val="20"/>
          <w:lang w:val="it-IT"/>
        </w:rPr>
        <w:t>egge 29 d</w:t>
      </w:r>
      <w:r w:rsidRPr="00F44E37">
        <w:rPr>
          <w:rFonts w:ascii="Verdana" w:eastAsia="EB Garamond" w:hAnsi="Verdana" w:cs="EB Garamond"/>
          <w:sz w:val="20"/>
          <w:szCs w:val="20"/>
          <w:lang w:val="it-IT"/>
        </w:rPr>
        <w:t>i</w:t>
      </w:r>
      <w:r w:rsidRPr="00F44E37">
        <w:rPr>
          <w:rFonts w:ascii="Verdana" w:eastAsia="EB Garamond" w:hAnsi="Verdana" w:cs="EB Garamond"/>
          <w:sz w:val="20"/>
          <w:szCs w:val="20"/>
          <w:lang w:val="it-IT"/>
        </w:rPr>
        <w:t>cembre 2021, n. 233, recante “Disposizioni urgenti per l’attuazione del Piano nazionale di ripresa e resilienza (PNRR) e per la prevenzione delle infiltrazioni mafiose”;</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52" w:name="bookmark=kix.6vul07cgi0lc" w:colFirst="0" w:colLast="0"/>
      <w:bookmarkStart w:id="53" w:name="bookmark=kix.p3yt54et2ugl" w:colFirst="0" w:colLast="0"/>
      <w:bookmarkEnd w:id="52"/>
      <w:bookmarkEnd w:id="53"/>
      <w:r w:rsidRPr="00F44E37">
        <w:rPr>
          <w:rFonts w:ascii="Verdana" w:eastAsia="EB Garamond" w:hAnsi="Verdana" w:cs="EB Garamond"/>
          <w:b/>
          <w:sz w:val="20"/>
          <w:szCs w:val="20"/>
          <w:lang w:val="it-IT"/>
        </w:rPr>
        <w:t xml:space="preserve">VISTO </w:t>
      </w:r>
      <w:r w:rsidR="00AF4D06">
        <w:rPr>
          <w:rFonts w:ascii="Verdana" w:eastAsia="EB Garamond" w:hAnsi="Verdana" w:cs="EB Garamond"/>
          <w:sz w:val="20"/>
          <w:szCs w:val="20"/>
          <w:lang w:val="it-IT"/>
        </w:rPr>
        <w:t>il Decreto-L</w:t>
      </w:r>
      <w:r w:rsidRPr="00F44E37">
        <w:rPr>
          <w:rFonts w:ascii="Verdana" w:eastAsia="EB Garamond" w:hAnsi="Verdana" w:cs="EB Garamond"/>
          <w:sz w:val="20"/>
          <w:szCs w:val="20"/>
          <w:lang w:val="it-IT"/>
        </w:rPr>
        <w:t>egge 30 aprile 2022, n. 36, conver</w:t>
      </w:r>
      <w:r w:rsidR="00AF4D06">
        <w:rPr>
          <w:rFonts w:ascii="Verdana" w:eastAsia="EB Garamond" w:hAnsi="Verdana" w:cs="EB Garamond"/>
          <w:sz w:val="20"/>
          <w:szCs w:val="20"/>
          <w:lang w:val="it-IT"/>
        </w:rPr>
        <w:t>tito, con modificazioni, dalla L</w:t>
      </w:r>
      <w:r w:rsidRPr="00F44E37">
        <w:rPr>
          <w:rFonts w:ascii="Verdana" w:eastAsia="EB Garamond" w:hAnsi="Verdana" w:cs="EB Garamond"/>
          <w:sz w:val="20"/>
          <w:szCs w:val="20"/>
          <w:lang w:val="it-IT"/>
        </w:rPr>
        <w:t>egge 29 giugno 2022, n. 79, recante “Ulteriori misure urgenti per l’attuazione del Piano nazionale di ripresa e res</w:t>
      </w:r>
      <w:r w:rsidRPr="00F44E37">
        <w:rPr>
          <w:rFonts w:ascii="Verdana" w:eastAsia="EB Garamond" w:hAnsi="Verdana" w:cs="EB Garamond"/>
          <w:sz w:val="20"/>
          <w:szCs w:val="20"/>
          <w:lang w:val="it-IT"/>
        </w:rPr>
        <w:t>i</w:t>
      </w:r>
      <w:r w:rsidRPr="00F44E37">
        <w:rPr>
          <w:rFonts w:ascii="Verdana" w:eastAsia="EB Garamond" w:hAnsi="Verdana" w:cs="EB Garamond"/>
          <w:sz w:val="20"/>
          <w:szCs w:val="20"/>
          <w:lang w:val="it-IT"/>
        </w:rPr>
        <w:t>lienza” e, in particolare, l’articolo 47;</w:t>
      </w:r>
    </w:p>
    <w:p w:rsidR="003A1249" w:rsidRPr="00F44E37" w:rsidRDefault="003A1249" w:rsidP="003A1249">
      <w:pPr>
        <w:pStyle w:val="Normale1"/>
        <w:widowControl/>
        <w:spacing w:line="276" w:lineRule="auto"/>
        <w:rPr>
          <w:rFonts w:ascii="Verdana" w:eastAsia="EB Garamond" w:hAnsi="Verdana" w:cs="EB Garamond"/>
          <w:sz w:val="20"/>
          <w:szCs w:val="20"/>
          <w:lang w:val="it-IT"/>
        </w:rPr>
      </w:pPr>
      <w:bookmarkStart w:id="54" w:name="bookmark=kix.r9xi8y7sg2cf" w:colFirst="0" w:colLast="0"/>
      <w:bookmarkStart w:id="55" w:name="bookmark=kix.mnnbmx2gwz56" w:colFirst="0" w:colLast="0"/>
      <w:bookmarkEnd w:id="54"/>
      <w:bookmarkEnd w:id="55"/>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il Decreto-Legge 11 novembre 2022, n. 173, recante “Disposizioni urgenti in materia di rio</w:t>
      </w:r>
      <w:r w:rsidRPr="00F44E37">
        <w:rPr>
          <w:rFonts w:ascii="Verdana" w:eastAsia="EB Garamond" w:hAnsi="Verdana" w:cs="EB Garamond"/>
          <w:sz w:val="20"/>
          <w:szCs w:val="20"/>
          <w:lang w:val="it-IT"/>
        </w:rPr>
        <w:t>r</w:t>
      </w:r>
      <w:r w:rsidRPr="00F44E37">
        <w:rPr>
          <w:rFonts w:ascii="Verdana" w:eastAsia="EB Garamond" w:hAnsi="Verdana" w:cs="EB Garamond"/>
          <w:sz w:val="20"/>
          <w:szCs w:val="20"/>
          <w:lang w:val="it-IT"/>
        </w:rPr>
        <w:t>dino delle attribuzioni dei Ministeri”;</w:t>
      </w:r>
    </w:p>
    <w:p w:rsidR="003A1249" w:rsidRPr="00F44E37" w:rsidRDefault="003A1249" w:rsidP="00AF4D06">
      <w:pPr>
        <w:pStyle w:val="Normale1"/>
        <w:widowControl/>
        <w:spacing w:line="276" w:lineRule="auto"/>
        <w:jc w:val="both"/>
        <w:rPr>
          <w:rFonts w:ascii="Verdana" w:eastAsia="EB Garamond" w:hAnsi="Verdana" w:cs="EB Garamond"/>
          <w:sz w:val="20"/>
          <w:szCs w:val="20"/>
          <w:lang w:val="it-IT"/>
        </w:rPr>
      </w:pPr>
      <w:bookmarkStart w:id="56" w:name="bookmark=kix.py121fjkfn0c" w:colFirst="0" w:colLast="0"/>
      <w:bookmarkStart w:id="57" w:name="bookmark=kix.gbqv87kyqs0t" w:colFirst="0" w:colLast="0"/>
      <w:bookmarkEnd w:id="56"/>
      <w:bookmarkEnd w:id="57"/>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il Regolamento (UE) 2018/1046 del 18 luglio 2018, che stabilisce le regole finanziarie appl</w:t>
      </w:r>
      <w:r w:rsidRPr="00F44E37">
        <w:rPr>
          <w:rFonts w:ascii="Verdana" w:eastAsia="EB Garamond" w:hAnsi="Verdana" w:cs="EB Garamond"/>
          <w:sz w:val="20"/>
          <w:szCs w:val="20"/>
          <w:lang w:val="it-IT"/>
        </w:rPr>
        <w:t>i</w:t>
      </w:r>
      <w:r w:rsidRPr="00F44E37">
        <w:rPr>
          <w:rFonts w:ascii="Verdana" w:eastAsia="EB Garamond" w:hAnsi="Verdana" w:cs="EB Garamond"/>
          <w:sz w:val="20"/>
          <w:szCs w:val="20"/>
          <w:lang w:val="it-IT"/>
        </w:rPr>
        <w:t xml:space="preserve">cabili al bilancio generale dell’Unione, che modifica i regolamenti (UE) n. 1296/2013, n. 1301/2013, n. 1303/2013, n. 1304/2013, n. 1309/2013, n. 1316/2013, n. 223/2014, n. 283/2014 e la decisione n. 541/2014/UE e abroga il regolamento (UE, </w:t>
      </w:r>
      <w:proofErr w:type="spellStart"/>
      <w:r w:rsidRPr="00F44E37">
        <w:rPr>
          <w:rFonts w:ascii="Verdana" w:eastAsia="EB Garamond" w:hAnsi="Verdana" w:cs="EB Garamond"/>
          <w:sz w:val="20"/>
          <w:szCs w:val="20"/>
          <w:lang w:val="it-IT"/>
        </w:rPr>
        <w:t>Euratom</w:t>
      </w:r>
      <w:proofErr w:type="spellEnd"/>
      <w:r w:rsidRPr="00F44E37">
        <w:rPr>
          <w:rFonts w:ascii="Verdana" w:eastAsia="EB Garamond" w:hAnsi="Verdana" w:cs="EB Garamond"/>
          <w:sz w:val="20"/>
          <w:szCs w:val="20"/>
          <w:lang w:val="it-IT"/>
        </w:rPr>
        <w:t>) n. 966/2012;</w:t>
      </w:r>
    </w:p>
    <w:p w:rsidR="003A1249" w:rsidRPr="00F44E37" w:rsidRDefault="003A1249" w:rsidP="00AF4D06">
      <w:pPr>
        <w:pStyle w:val="Normale1"/>
        <w:widowControl/>
        <w:spacing w:line="276" w:lineRule="auto"/>
        <w:jc w:val="both"/>
        <w:rPr>
          <w:rFonts w:ascii="Verdana" w:eastAsia="EB Garamond" w:hAnsi="Verdana" w:cs="EB Garamond"/>
          <w:sz w:val="20"/>
          <w:szCs w:val="20"/>
          <w:lang w:val="it-IT"/>
        </w:rPr>
      </w:pPr>
      <w:bookmarkStart w:id="58" w:name="bookmark=kix.sprcj4hul52l" w:colFirst="0" w:colLast="0"/>
      <w:bookmarkStart w:id="59" w:name="bookmark=kix.py96rxk7shan" w:colFirst="0" w:colLast="0"/>
      <w:bookmarkEnd w:id="58"/>
      <w:bookmarkEnd w:id="59"/>
      <w:r w:rsidRPr="00F44E37">
        <w:rPr>
          <w:rFonts w:ascii="Verdana" w:eastAsia="EB Garamond" w:hAnsi="Verdana" w:cs="EB Garamond"/>
          <w:b/>
          <w:sz w:val="20"/>
          <w:szCs w:val="20"/>
          <w:lang w:val="it-IT"/>
        </w:rPr>
        <w:t>VISTO</w:t>
      </w:r>
      <w:r w:rsidRPr="00F44E37">
        <w:rPr>
          <w:rFonts w:ascii="Verdana" w:eastAsia="EB Garamond" w:hAnsi="Verdana" w:cs="EB Garamond"/>
          <w:sz w:val="20"/>
          <w:szCs w:val="20"/>
          <w:lang w:val="it-IT"/>
        </w:rPr>
        <w:t xml:space="preserve"> il Regolamento (UE) 2021/241 del Parlamento europeo e del Consiglio, del 12 febbraio 2021 che istituisce il Dispositivo per la ripresa e per la resilienza;</w:t>
      </w:r>
    </w:p>
    <w:p w:rsidR="003A1249" w:rsidRPr="00F44E37" w:rsidRDefault="003A1249" w:rsidP="00AF4D06">
      <w:pPr>
        <w:pStyle w:val="Normale1"/>
        <w:widowControl/>
        <w:spacing w:line="276" w:lineRule="auto"/>
        <w:jc w:val="both"/>
        <w:rPr>
          <w:rFonts w:ascii="Verdana" w:eastAsia="EB Garamond" w:hAnsi="Verdana" w:cs="EB Garamond"/>
          <w:sz w:val="20"/>
          <w:szCs w:val="20"/>
          <w:lang w:val="it-IT"/>
        </w:rPr>
      </w:pPr>
      <w:r w:rsidRPr="00F44E37">
        <w:rPr>
          <w:rFonts w:ascii="Verdana" w:eastAsia="EB Garamond" w:hAnsi="Verdana" w:cs="EB Garamond"/>
          <w:b/>
          <w:sz w:val="20"/>
          <w:szCs w:val="20"/>
          <w:lang w:val="it-IT"/>
        </w:rPr>
        <w:t xml:space="preserve">VISTO </w:t>
      </w:r>
      <w:r w:rsidR="007B1B95">
        <w:rPr>
          <w:rFonts w:ascii="Verdana" w:eastAsia="EB Garamond" w:hAnsi="Verdana" w:cs="EB Garamond"/>
          <w:sz w:val="20"/>
          <w:szCs w:val="20"/>
          <w:lang w:val="it-IT"/>
        </w:rPr>
        <w:t>il R</w:t>
      </w:r>
      <w:r w:rsidRPr="00F44E37">
        <w:rPr>
          <w:rFonts w:ascii="Verdana" w:eastAsia="EB Garamond" w:hAnsi="Verdana" w:cs="EB Garamond"/>
          <w:sz w:val="20"/>
          <w:szCs w:val="20"/>
          <w:lang w:val="it-IT"/>
        </w:rPr>
        <w:t>egolamento (UE) 2021/1060 del Parlamento europeo e del Consiglio del 24 giugno 2021;</w:t>
      </w:r>
    </w:p>
    <w:p w:rsidR="003A1249" w:rsidRPr="00F44E37" w:rsidRDefault="003A1249" w:rsidP="00AF4D06">
      <w:pPr>
        <w:pStyle w:val="Normale1"/>
        <w:widowControl/>
        <w:spacing w:line="276" w:lineRule="auto"/>
        <w:jc w:val="both"/>
        <w:rPr>
          <w:rFonts w:ascii="Verdana" w:eastAsia="EB Garamond" w:hAnsi="Verdana" w:cs="EB Garamond"/>
          <w:sz w:val="20"/>
          <w:szCs w:val="20"/>
          <w:lang w:val="it-IT"/>
        </w:rPr>
      </w:pPr>
      <w:bookmarkStart w:id="60" w:name="bookmark=kix.s165owf9mtxy" w:colFirst="0" w:colLast="0"/>
      <w:bookmarkStart w:id="61" w:name="bookmark=kix.z17gcs9471lt" w:colFirst="0" w:colLast="0"/>
      <w:bookmarkEnd w:id="60"/>
      <w:bookmarkEnd w:id="61"/>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il Regolamento delegato (UE) 2021/2105 della Commissione del 28 settembre 2021, che i</w:t>
      </w:r>
      <w:r w:rsidRPr="00F44E37">
        <w:rPr>
          <w:rFonts w:ascii="Verdana" w:eastAsia="EB Garamond" w:hAnsi="Verdana" w:cs="EB Garamond"/>
          <w:sz w:val="20"/>
          <w:szCs w:val="20"/>
          <w:lang w:val="it-IT"/>
        </w:rPr>
        <w:t>n</w:t>
      </w:r>
      <w:r w:rsidRPr="00F44E37">
        <w:rPr>
          <w:rFonts w:ascii="Verdana" w:eastAsia="EB Garamond" w:hAnsi="Verdana" w:cs="EB Garamond"/>
          <w:sz w:val="20"/>
          <w:szCs w:val="20"/>
          <w:lang w:val="it-IT"/>
        </w:rPr>
        <w:t>tegra il regolamento (UE) 2021/241 del Parlamento europeo e del Consiglio, che istituisce il dispos</w:t>
      </w:r>
      <w:r w:rsidRPr="00F44E37">
        <w:rPr>
          <w:rFonts w:ascii="Verdana" w:eastAsia="EB Garamond" w:hAnsi="Verdana" w:cs="EB Garamond"/>
          <w:sz w:val="20"/>
          <w:szCs w:val="20"/>
          <w:lang w:val="it-IT"/>
        </w:rPr>
        <w:t>i</w:t>
      </w:r>
      <w:r w:rsidRPr="00F44E37">
        <w:rPr>
          <w:rFonts w:ascii="Verdana" w:eastAsia="EB Garamond" w:hAnsi="Verdana" w:cs="EB Garamond"/>
          <w:sz w:val="20"/>
          <w:szCs w:val="20"/>
          <w:lang w:val="it-IT"/>
        </w:rPr>
        <w:t>tivo per la ripresa e la resilienza, definendo una metodologia per la rendicontazione della spesa s</w:t>
      </w:r>
      <w:r w:rsidRPr="00F44E37">
        <w:rPr>
          <w:rFonts w:ascii="Verdana" w:eastAsia="EB Garamond" w:hAnsi="Verdana" w:cs="EB Garamond"/>
          <w:sz w:val="20"/>
          <w:szCs w:val="20"/>
          <w:lang w:val="it-IT"/>
        </w:rPr>
        <w:t>o</w:t>
      </w:r>
      <w:r w:rsidRPr="00F44E37">
        <w:rPr>
          <w:rFonts w:ascii="Verdana" w:eastAsia="EB Garamond" w:hAnsi="Verdana" w:cs="EB Garamond"/>
          <w:sz w:val="20"/>
          <w:szCs w:val="20"/>
          <w:lang w:val="it-IT"/>
        </w:rPr>
        <w:t>ciale;</w:t>
      </w:r>
    </w:p>
    <w:p w:rsidR="00744E32" w:rsidRDefault="003A1249" w:rsidP="00744E32">
      <w:pPr>
        <w:pStyle w:val="Normale1"/>
        <w:widowControl/>
        <w:spacing w:line="276" w:lineRule="auto"/>
        <w:jc w:val="both"/>
        <w:rPr>
          <w:rFonts w:ascii="Verdana" w:eastAsia="EB Garamond" w:hAnsi="Verdana" w:cs="EB Garamond"/>
          <w:sz w:val="20"/>
          <w:szCs w:val="20"/>
          <w:lang w:val="it-IT"/>
        </w:rPr>
      </w:pPr>
      <w:bookmarkStart w:id="62" w:name="bookmark=kix.neyrpdwtvprr" w:colFirst="0" w:colLast="0"/>
      <w:bookmarkStart w:id="63" w:name="bookmark=kix.6dt4fyfgbub" w:colFirst="0" w:colLast="0"/>
      <w:bookmarkEnd w:id="62"/>
      <w:bookmarkEnd w:id="63"/>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w:t>
      </w:r>
      <w:r w:rsidRPr="00F44E37">
        <w:rPr>
          <w:rFonts w:ascii="Verdana" w:eastAsia="EB Garamond" w:hAnsi="Verdana" w:cs="EB Garamond"/>
          <w:sz w:val="20"/>
          <w:szCs w:val="20"/>
          <w:lang w:val="it-IT"/>
        </w:rPr>
        <w:t>i</w:t>
      </w:r>
      <w:r w:rsidRPr="00F44E37">
        <w:rPr>
          <w:rFonts w:ascii="Verdana" w:eastAsia="EB Garamond" w:hAnsi="Verdana" w:cs="EB Garamond"/>
          <w:sz w:val="20"/>
          <w:szCs w:val="20"/>
          <w:lang w:val="it-IT"/>
        </w:rPr>
        <w:t>cerca – Componente 1 – Potenziamento dell’offerta dei servizi di istruzione: dagli asili nido alle Un</w:t>
      </w:r>
      <w:r w:rsidRPr="00F44E37">
        <w:rPr>
          <w:rFonts w:ascii="Verdana" w:eastAsia="EB Garamond" w:hAnsi="Verdana" w:cs="EB Garamond"/>
          <w:sz w:val="20"/>
          <w:szCs w:val="20"/>
          <w:lang w:val="it-IT"/>
        </w:rPr>
        <w:t>i</w:t>
      </w:r>
      <w:r w:rsidRPr="00F44E37">
        <w:rPr>
          <w:rFonts w:ascii="Verdana" w:eastAsia="EB Garamond" w:hAnsi="Verdana" w:cs="EB Garamond"/>
          <w:sz w:val="20"/>
          <w:szCs w:val="20"/>
          <w:lang w:val="it-IT"/>
        </w:rPr>
        <w:t>versità – Investimento 1.3 “Piano per le infrastrutture per lo sport nelle scuole”;</w:t>
      </w:r>
      <w:r w:rsidR="00744E32">
        <w:rPr>
          <w:rFonts w:ascii="Verdana" w:eastAsia="EB Garamond" w:hAnsi="Verdana" w:cs="EB Garamond"/>
          <w:sz w:val="20"/>
          <w:szCs w:val="20"/>
          <w:lang w:val="it-IT"/>
        </w:rPr>
        <w:br w:type="page"/>
      </w:r>
    </w:p>
    <w:p w:rsidR="003A1249" w:rsidRDefault="003A1249" w:rsidP="00AF4D06">
      <w:pPr>
        <w:pStyle w:val="Normale1"/>
        <w:widowControl/>
        <w:spacing w:line="276" w:lineRule="auto"/>
        <w:jc w:val="both"/>
        <w:rPr>
          <w:rFonts w:ascii="Verdana" w:eastAsia="EB Garamond" w:hAnsi="Verdana" w:cs="EB Garamond"/>
          <w:sz w:val="20"/>
          <w:szCs w:val="20"/>
          <w:lang w:val="it-IT"/>
        </w:rPr>
      </w:pPr>
    </w:p>
    <w:p w:rsidR="00744E32" w:rsidRPr="00F44E37" w:rsidRDefault="00744E32" w:rsidP="00AF4D06">
      <w:pPr>
        <w:pStyle w:val="Normale1"/>
        <w:widowControl/>
        <w:spacing w:line="276" w:lineRule="auto"/>
        <w:jc w:val="both"/>
        <w:rPr>
          <w:rFonts w:ascii="Verdana" w:eastAsia="EB Garamond" w:hAnsi="Verdana" w:cs="EB Garamond"/>
          <w:sz w:val="20"/>
          <w:szCs w:val="20"/>
          <w:lang w:val="it-IT"/>
        </w:rPr>
      </w:pPr>
    </w:p>
    <w:p w:rsidR="00D72E2F"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64" w:name="bookmark=kix.k6u2y0sduuzw" w:colFirst="0" w:colLast="0"/>
      <w:bookmarkStart w:id="65" w:name="bookmark=kix.sbgfutdb7819" w:colFirst="0" w:colLast="0"/>
      <w:bookmarkEnd w:id="64"/>
      <w:bookmarkEnd w:id="65"/>
      <w:r w:rsidRPr="00F44E37">
        <w:rPr>
          <w:rFonts w:ascii="Verdana" w:eastAsia="EB Garamond" w:hAnsi="Verdana" w:cs="EB Garamond"/>
          <w:b/>
          <w:sz w:val="20"/>
          <w:szCs w:val="20"/>
          <w:lang w:val="it-IT"/>
        </w:rPr>
        <w:t xml:space="preserve">VISTI </w:t>
      </w:r>
      <w:r w:rsidRPr="00F44E37">
        <w:rPr>
          <w:rFonts w:ascii="Verdana" w:eastAsia="EB Garamond" w:hAnsi="Verdana" w:cs="EB Garamond"/>
          <w:sz w:val="20"/>
          <w:szCs w:val="20"/>
          <w:lang w:val="it-IT"/>
        </w:rPr>
        <w:t xml:space="preserve">i principi trasversali previsti dal PNRR, quali, tra l’altro, il principio del contributo all’obiettivo climatico e digitale (c.d. </w:t>
      </w:r>
      <w:proofErr w:type="spellStart"/>
      <w:r w:rsidRPr="00F44E37">
        <w:rPr>
          <w:rFonts w:ascii="Verdana" w:eastAsia="EB Garamond" w:hAnsi="Verdana" w:cs="EB Garamond"/>
          <w:sz w:val="20"/>
          <w:szCs w:val="20"/>
          <w:lang w:val="it-IT"/>
        </w:rPr>
        <w:t>tagging</w:t>
      </w:r>
      <w:proofErr w:type="spellEnd"/>
      <w:r w:rsidRPr="00F44E37">
        <w:rPr>
          <w:rFonts w:ascii="Verdana" w:eastAsia="EB Garamond" w:hAnsi="Verdana" w:cs="EB Garamond"/>
          <w:sz w:val="20"/>
          <w:szCs w:val="20"/>
          <w:lang w:val="it-IT"/>
        </w:rPr>
        <w:t>), il principio di parità di genere e l’obbligo di protezione e valorizz</w:t>
      </w:r>
      <w:r w:rsidRPr="00F44E37">
        <w:rPr>
          <w:rFonts w:ascii="Verdana" w:eastAsia="EB Garamond" w:hAnsi="Verdana" w:cs="EB Garamond"/>
          <w:sz w:val="20"/>
          <w:szCs w:val="20"/>
          <w:lang w:val="it-IT"/>
        </w:rPr>
        <w:t>a</w:t>
      </w:r>
      <w:r w:rsidRPr="00F44E37">
        <w:rPr>
          <w:rFonts w:ascii="Verdana" w:eastAsia="EB Garamond" w:hAnsi="Verdana" w:cs="EB Garamond"/>
          <w:sz w:val="20"/>
          <w:szCs w:val="20"/>
          <w:lang w:val="it-IT"/>
        </w:rPr>
        <w:t>zione dei giovani;</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66" w:name="bookmark=kix.2f5fa1z5w5kj" w:colFirst="0" w:colLast="0"/>
      <w:bookmarkStart w:id="67" w:name="bookmark=kix.zejy6ffkicsg" w:colFirst="0" w:colLast="0"/>
      <w:bookmarkEnd w:id="66"/>
      <w:bookmarkEnd w:id="67"/>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 xml:space="preserve">gli obblighi di assicurare il conseguimento di target e </w:t>
      </w:r>
      <w:proofErr w:type="spellStart"/>
      <w:r w:rsidRPr="00F44E37">
        <w:rPr>
          <w:rFonts w:ascii="Verdana" w:eastAsia="EB Garamond" w:hAnsi="Verdana" w:cs="EB Garamond"/>
          <w:sz w:val="20"/>
          <w:szCs w:val="20"/>
          <w:lang w:val="it-IT"/>
        </w:rPr>
        <w:t>milestone</w:t>
      </w:r>
      <w:proofErr w:type="spellEnd"/>
      <w:r w:rsidRPr="00F44E37">
        <w:rPr>
          <w:rFonts w:ascii="Verdana" w:eastAsia="EB Garamond" w:hAnsi="Verdana" w:cs="EB Garamond"/>
          <w:sz w:val="20"/>
          <w:szCs w:val="20"/>
          <w:lang w:val="it-IT"/>
        </w:rPr>
        <w:t xml:space="preserve"> e degli obiettivi finanziari stabiliti nel PNRR;</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68" w:name="bookmark=kix.d6qna140559t" w:colFirst="0" w:colLast="0"/>
      <w:bookmarkStart w:id="69" w:name="bookmark=kix.bg2nexhuigeo" w:colFirst="0" w:colLast="0"/>
      <w:bookmarkEnd w:id="68"/>
      <w:bookmarkEnd w:id="69"/>
      <w:r w:rsidRPr="00F44E37">
        <w:rPr>
          <w:rFonts w:ascii="Verdana" w:eastAsia="EB Garamond" w:hAnsi="Verdana" w:cs="EB Garamond"/>
          <w:b/>
          <w:sz w:val="20"/>
          <w:szCs w:val="20"/>
          <w:lang w:val="it-IT"/>
        </w:rPr>
        <w:t>VISTA</w:t>
      </w:r>
      <w:r w:rsidRPr="00F44E37">
        <w:rPr>
          <w:rFonts w:ascii="Verdana" w:eastAsia="EB Garamond" w:hAnsi="Verdana" w:cs="EB Garamond"/>
          <w:sz w:val="20"/>
          <w:szCs w:val="20"/>
          <w:lang w:val="it-IT"/>
        </w:rPr>
        <w:t xml:space="preserve"> la delibera del CIPE n. 63 del 26 novembre 2020 che introduce la normativa attuativa della riforma del CUP;</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70" w:name="bookmark=kix.bbdgw6rmttiw" w:colFirst="0" w:colLast="0"/>
      <w:bookmarkStart w:id="71" w:name="bookmark=kix.1w6hjjuk10ys" w:colFirst="0" w:colLast="0"/>
      <w:bookmarkEnd w:id="70"/>
      <w:bookmarkEnd w:id="71"/>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il Decreto del Presidente del Consiglio dei Ministri del 30 settembre 2020 n. 166, recante “Regolamento concernente l’organizzazione del Ministero dell’Istruzione”</w:t>
      </w:r>
      <w:r w:rsidR="00744E32">
        <w:rPr>
          <w:rFonts w:ascii="Verdana" w:eastAsia="EB Garamond" w:hAnsi="Verdana" w:cs="EB Garamond"/>
          <w:sz w:val="20"/>
          <w:szCs w:val="20"/>
          <w:lang w:val="it-IT"/>
        </w:rPr>
        <w:t>;</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72" w:name="bookmark=kix.iayavagykdnb" w:colFirst="0" w:colLast="0"/>
      <w:bookmarkStart w:id="73" w:name="bookmark=kix.rckwkom9expp" w:colFirst="0" w:colLast="0"/>
      <w:bookmarkEnd w:id="72"/>
      <w:bookmarkEnd w:id="73"/>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il Decreto del Ministro dell’economia e delle finanze 6 agosto 2021 e successive modificazioni e integrazioni, con il quale sono state assegnate le risorse in favore di ciascuna Amministrazione t</w:t>
      </w:r>
      <w:r w:rsidRPr="00F44E37">
        <w:rPr>
          <w:rFonts w:ascii="Verdana" w:eastAsia="EB Garamond" w:hAnsi="Verdana" w:cs="EB Garamond"/>
          <w:sz w:val="20"/>
          <w:szCs w:val="20"/>
          <w:lang w:val="it-IT"/>
        </w:rPr>
        <w:t>i</w:t>
      </w:r>
      <w:r w:rsidRPr="00F44E37">
        <w:rPr>
          <w:rFonts w:ascii="Verdana" w:eastAsia="EB Garamond" w:hAnsi="Verdana" w:cs="EB Garamond"/>
          <w:sz w:val="20"/>
          <w:szCs w:val="20"/>
          <w:lang w:val="it-IT"/>
        </w:rPr>
        <w:t xml:space="preserve">tolare degli interventi PNRR e corrispondenti </w:t>
      </w:r>
      <w:proofErr w:type="spellStart"/>
      <w:r w:rsidRPr="00F44E37">
        <w:rPr>
          <w:rFonts w:ascii="Verdana" w:eastAsia="EB Garamond" w:hAnsi="Verdana" w:cs="EB Garamond"/>
          <w:sz w:val="20"/>
          <w:szCs w:val="20"/>
          <w:lang w:val="it-IT"/>
        </w:rPr>
        <w:t>milestone</w:t>
      </w:r>
      <w:proofErr w:type="spellEnd"/>
      <w:r w:rsidRPr="00F44E37">
        <w:rPr>
          <w:rFonts w:ascii="Verdana" w:eastAsia="EB Garamond" w:hAnsi="Verdana" w:cs="EB Garamond"/>
          <w:sz w:val="20"/>
          <w:szCs w:val="20"/>
          <w:lang w:val="it-IT"/>
        </w:rPr>
        <w:t xml:space="preserve"> e target;</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74" w:name="bookmark=kix.kgkwma2wkqol" w:colFirst="0" w:colLast="0"/>
      <w:bookmarkStart w:id="75" w:name="bookmark=kix.fklb8jmop9md" w:colFirst="0" w:colLast="0"/>
      <w:bookmarkEnd w:id="74"/>
      <w:bookmarkEnd w:id="75"/>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il Decreto del Ministro dell’istruzione, di concerto con il Ministro dell’economia e delle finanze, 21 settembre 2021, n. 284, di istituzione di una Unità di missione di livello dirigenziale generale per l’attuazione degli interventi del Piano nazionale di ripresa e resilienza a titolarità del Ministero dell’istruzione;</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76" w:name="bookmark=kix.n1eezth0hnrk" w:colFirst="0" w:colLast="0"/>
      <w:bookmarkStart w:id="77" w:name="bookmark=kix.e52zxehk2phm" w:colFirst="0" w:colLast="0"/>
      <w:bookmarkEnd w:id="76"/>
      <w:bookmarkEnd w:id="77"/>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il Decreto del Ministro dell’istruzione 30 novembre 2021, n. 341, che individua ulteriori uffici di livello dirigenziale non generale all’interno dell’Unità di missione per il PNRR;</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78" w:name="bookmark=kix.d0afytpfpbc2" w:colFirst="0" w:colLast="0"/>
      <w:bookmarkStart w:id="79" w:name="bookmark=kix.hmg5kxd8j15x" w:colFirst="0" w:colLast="0"/>
      <w:bookmarkEnd w:id="78"/>
      <w:bookmarkEnd w:id="79"/>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il Decreto del Ministro dell’istruzione 15 febbraio 2022, n. 31, con cui sono state assegnate le risorse finanziarie ai titolari dei centri di responsabilità amministrativa e, in particolare, l’articolo 7 e la tabella D), allegata allo stesso, relativa ai capitoli e ai piani gestionali, su cui insistono le risorse destinate agli interventi in essere previsti dal PNRR;</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80" w:name="bookmark=kix.acfcutspc32i" w:colFirst="0" w:colLast="0"/>
      <w:bookmarkStart w:id="81" w:name="bookmark=kix.gn4rcz8d9kpy" w:colFirst="0" w:colLast="0"/>
      <w:bookmarkEnd w:id="80"/>
      <w:bookmarkEnd w:id="81"/>
      <w:r w:rsidRPr="00F44E37">
        <w:rPr>
          <w:rFonts w:ascii="Verdana" w:eastAsia="EB Garamond" w:hAnsi="Verdana" w:cs="EB Garamond"/>
          <w:b/>
          <w:sz w:val="20"/>
          <w:szCs w:val="20"/>
          <w:lang w:val="it-IT"/>
        </w:rPr>
        <w:t>VISTA</w:t>
      </w:r>
      <w:r w:rsidRPr="00F44E37">
        <w:rPr>
          <w:rFonts w:ascii="Verdana" w:eastAsia="EB Garamond" w:hAnsi="Verdana" w:cs="EB Garamond"/>
          <w:sz w:val="20"/>
          <w:szCs w:val="20"/>
          <w:lang w:val="it-IT"/>
        </w:rPr>
        <w:t xml:space="preserve"> la Circolare del 14 ottobre 2021, n. 21 del Ministero dell’economia e delle finanze – Dipart</w:t>
      </w:r>
      <w:r w:rsidRPr="00F44E37">
        <w:rPr>
          <w:rFonts w:ascii="Verdana" w:eastAsia="EB Garamond" w:hAnsi="Verdana" w:cs="EB Garamond"/>
          <w:sz w:val="20"/>
          <w:szCs w:val="20"/>
          <w:lang w:val="it-IT"/>
        </w:rPr>
        <w:t>i</w:t>
      </w:r>
      <w:r w:rsidRPr="00F44E37">
        <w:rPr>
          <w:rFonts w:ascii="Verdana" w:eastAsia="EB Garamond" w:hAnsi="Verdana" w:cs="EB Garamond"/>
          <w:sz w:val="20"/>
          <w:szCs w:val="20"/>
          <w:lang w:val="it-IT"/>
        </w:rPr>
        <w:t>mento della ragioneria generale dello Stato - Servizio centrale per il PNRR, recante «Trasmissione delle Istruzioni Tecniche per la selezione dei progetti PNRR»;</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82" w:name="bookmark=kix.34vxhigsb7v6" w:colFirst="0" w:colLast="0"/>
      <w:bookmarkStart w:id="83" w:name="bookmark=kix.r7mmbik66za7" w:colFirst="0" w:colLast="0"/>
      <w:bookmarkEnd w:id="82"/>
      <w:bookmarkEnd w:id="83"/>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le Linee guida per le Amministrazioni centrali titolari di interventi PNRR, approvate con la ci</w:t>
      </w:r>
      <w:r w:rsidRPr="00F44E37">
        <w:rPr>
          <w:rFonts w:ascii="Verdana" w:eastAsia="EB Garamond" w:hAnsi="Verdana" w:cs="EB Garamond"/>
          <w:sz w:val="20"/>
          <w:szCs w:val="20"/>
          <w:lang w:val="it-IT"/>
        </w:rPr>
        <w:t>r</w:t>
      </w:r>
      <w:r w:rsidRPr="00F44E37">
        <w:rPr>
          <w:rFonts w:ascii="Verdana" w:eastAsia="EB Garamond" w:hAnsi="Verdana" w:cs="EB Garamond"/>
          <w:sz w:val="20"/>
          <w:szCs w:val="20"/>
          <w:lang w:val="it-IT"/>
        </w:rPr>
        <w:t>colare del 29 ottobre 2021, n.25, recante “Rilevazione periodica avvisi, bandi e altre procedure di a</w:t>
      </w:r>
      <w:r w:rsidRPr="00F44E37">
        <w:rPr>
          <w:rFonts w:ascii="Verdana" w:eastAsia="EB Garamond" w:hAnsi="Verdana" w:cs="EB Garamond"/>
          <w:sz w:val="20"/>
          <w:szCs w:val="20"/>
          <w:lang w:val="it-IT"/>
        </w:rPr>
        <w:t>t</w:t>
      </w:r>
      <w:r w:rsidRPr="00F44E37">
        <w:rPr>
          <w:rFonts w:ascii="Verdana" w:eastAsia="EB Garamond" w:hAnsi="Verdana" w:cs="EB Garamond"/>
          <w:sz w:val="20"/>
          <w:szCs w:val="20"/>
          <w:lang w:val="it-IT"/>
        </w:rPr>
        <w:t xml:space="preserve">tivazione degli investimenti”, che riportano le modalità per assicurare la correttezza delle procedure di attuazione e rendicontazione, la regolarità della spesa e il conseguimento di target e </w:t>
      </w:r>
      <w:proofErr w:type="spellStart"/>
      <w:r w:rsidRPr="00F44E37">
        <w:rPr>
          <w:rFonts w:ascii="Verdana" w:eastAsia="EB Garamond" w:hAnsi="Verdana" w:cs="EB Garamond"/>
          <w:sz w:val="20"/>
          <w:szCs w:val="20"/>
          <w:lang w:val="it-IT"/>
        </w:rPr>
        <w:t>milestone</w:t>
      </w:r>
      <w:proofErr w:type="spellEnd"/>
      <w:r w:rsidRPr="00F44E37">
        <w:rPr>
          <w:rFonts w:ascii="Verdana" w:eastAsia="EB Garamond" w:hAnsi="Verdana" w:cs="EB Garamond"/>
          <w:sz w:val="20"/>
          <w:szCs w:val="20"/>
          <w:lang w:val="it-IT"/>
        </w:rPr>
        <w:t xml:space="preserve"> e di ogni altro adempimento previsto dalla normativa europea e nazionale applicabile al PNRR, a no</w:t>
      </w:r>
      <w:r w:rsidRPr="00F44E37">
        <w:rPr>
          <w:rFonts w:ascii="Verdana" w:eastAsia="EB Garamond" w:hAnsi="Verdana" w:cs="EB Garamond"/>
          <w:sz w:val="20"/>
          <w:szCs w:val="20"/>
          <w:lang w:val="it-IT"/>
        </w:rPr>
        <w:t>r</w:t>
      </w:r>
      <w:r w:rsidRPr="00F44E37">
        <w:rPr>
          <w:rFonts w:ascii="Verdana" w:eastAsia="EB Garamond" w:hAnsi="Verdana" w:cs="EB Garamond"/>
          <w:sz w:val="20"/>
          <w:szCs w:val="20"/>
          <w:lang w:val="it-IT"/>
        </w:rPr>
        <w:t>ma dell’articolo 8, comma 3, del decreto-legge 31 maggio 2021, n. 77, convertito, con modificazioni, dalla legge 29 luglio 2021, n. 108;</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84" w:name="bookmark=kix.xkstn9967wny" w:colFirst="0" w:colLast="0"/>
      <w:bookmarkStart w:id="85" w:name="bookmark=kix.ocdsfiln4iog" w:colFirst="0" w:colLast="0"/>
      <w:bookmarkEnd w:id="84"/>
      <w:bookmarkEnd w:id="85"/>
      <w:r w:rsidRPr="00F44E37">
        <w:rPr>
          <w:rFonts w:ascii="Verdana" w:eastAsia="EB Garamond" w:hAnsi="Verdana" w:cs="EB Garamond"/>
          <w:b/>
          <w:sz w:val="20"/>
          <w:szCs w:val="20"/>
          <w:lang w:val="it-IT"/>
        </w:rPr>
        <w:t xml:space="preserve">VISTO </w:t>
      </w:r>
      <w:r w:rsidRPr="00F44E37">
        <w:rPr>
          <w:rFonts w:ascii="Verdana" w:eastAsia="EB Garamond" w:hAnsi="Verdana" w:cs="EB Garamond"/>
          <w:sz w:val="20"/>
          <w:szCs w:val="20"/>
          <w:lang w:val="it-IT"/>
        </w:rPr>
        <w:t>il Regolamento UE 2020/852 e, in particolare, l’articolo 17 che definisce gli obiettivi ambie</w:t>
      </w:r>
      <w:r w:rsidRPr="00F44E37">
        <w:rPr>
          <w:rFonts w:ascii="Verdana" w:eastAsia="EB Garamond" w:hAnsi="Verdana" w:cs="EB Garamond"/>
          <w:sz w:val="20"/>
          <w:szCs w:val="20"/>
          <w:lang w:val="it-IT"/>
        </w:rPr>
        <w:t>n</w:t>
      </w:r>
      <w:r w:rsidRPr="00F44E37">
        <w:rPr>
          <w:rFonts w:ascii="Verdana" w:eastAsia="EB Garamond" w:hAnsi="Verdana" w:cs="EB Garamond"/>
          <w:sz w:val="20"/>
          <w:szCs w:val="20"/>
          <w:lang w:val="it-IT"/>
        </w:rPr>
        <w:t xml:space="preserve">tali, tra cui il principio di non arrecare un danno significativo (DNSH, “Do no </w:t>
      </w:r>
      <w:proofErr w:type="spellStart"/>
      <w:r w:rsidRPr="00F44E37">
        <w:rPr>
          <w:rFonts w:ascii="Verdana" w:eastAsia="EB Garamond" w:hAnsi="Verdana" w:cs="EB Garamond"/>
          <w:sz w:val="20"/>
          <w:szCs w:val="20"/>
          <w:lang w:val="it-IT"/>
        </w:rPr>
        <w:t>significantharm</w:t>
      </w:r>
      <w:proofErr w:type="spellEnd"/>
      <w:r w:rsidRPr="00F44E37">
        <w:rPr>
          <w:rFonts w:ascii="Verdana" w:eastAsia="EB Garamond" w:hAnsi="Verdana" w:cs="EB Garamond"/>
          <w:sz w:val="20"/>
          <w:szCs w:val="20"/>
          <w:lang w:val="it-IT"/>
        </w:rPr>
        <w:t>”), e la Comunicazione della Commissione UE 2021/C58/01, recante “Orientamenti tecnici sull’applicazione del principio «non arrecare un danno significativo» a norma del regolamento sul dispositivo per la r</w:t>
      </w:r>
      <w:r w:rsidRPr="00F44E37">
        <w:rPr>
          <w:rFonts w:ascii="Verdana" w:eastAsia="EB Garamond" w:hAnsi="Verdana" w:cs="EB Garamond"/>
          <w:sz w:val="20"/>
          <w:szCs w:val="20"/>
          <w:lang w:val="it-IT"/>
        </w:rPr>
        <w:t>i</w:t>
      </w:r>
      <w:r w:rsidRPr="00F44E37">
        <w:rPr>
          <w:rFonts w:ascii="Verdana" w:eastAsia="EB Garamond" w:hAnsi="Verdana" w:cs="EB Garamond"/>
          <w:sz w:val="20"/>
          <w:szCs w:val="20"/>
          <w:lang w:val="it-IT"/>
        </w:rPr>
        <w:t>presa e la resilienza”;</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86" w:name="bookmark=kix.mdu37blky2np" w:colFirst="0" w:colLast="0"/>
      <w:bookmarkStart w:id="87" w:name="bookmark=kix.8tmamzz4sg4y" w:colFirst="0" w:colLast="0"/>
      <w:bookmarkEnd w:id="86"/>
      <w:bookmarkEnd w:id="87"/>
      <w:r w:rsidRPr="00F44E37">
        <w:rPr>
          <w:rFonts w:ascii="Verdana" w:eastAsia="EB Garamond" w:hAnsi="Verdana" w:cs="EB Garamond"/>
          <w:b/>
          <w:sz w:val="20"/>
          <w:szCs w:val="20"/>
          <w:lang w:val="it-IT"/>
        </w:rPr>
        <w:t>VISTA</w:t>
      </w:r>
      <w:r w:rsidR="00A74209">
        <w:rPr>
          <w:rFonts w:ascii="Verdana" w:eastAsia="EB Garamond" w:hAnsi="Verdana" w:cs="EB Garamond"/>
          <w:sz w:val="20"/>
          <w:szCs w:val="20"/>
          <w:lang w:val="it-IT"/>
        </w:rPr>
        <w:t xml:space="preserve"> la C</w:t>
      </w:r>
      <w:r w:rsidRPr="00F44E37">
        <w:rPr>
          <w:rFonts w:ascii="Verdana" w:eastAsia="EB Garamond" w:hAnsi="Verdana" w:cs="EB Garamond"/>
          <w:sz w:val="20"/>
          <w:szCs w:val="20"/>
          <w:lang w:val="it-IT"/>
        </w:rPr>
        <w:t>ircolare del 30 dicembre 2021, n. 32, del Ministero dell’economia e delle finanze – Dipa</w:t>
      </w:r>
      <w:r w:rsidRPr="00F44E37">
        <w:rPr>
          <w:rFonts w:ascii="Verdana" w:eastAsia="EB Garamond" w:hAnsi="Verdana" w:cs="EB Garamond"/>
          <w:sz w:val="20"/>
          <w:szCs w:val="20"/>
          <w:lang w:val="it-IT"/>
        </w:rPr>
        <w:t>r</w:t>
      </w:r>
      <w:r w:rsidRPr="00F44E37">
        <w:rPr>
          <w:rFonts w:ascii="Verdana" w:eastAsia="EB Garamond" w:hAnsi="Verdana" w:cs="EB Garamond"/>
          <w:sz w:val="20"/>
          <w:szCs w:val="20"/>
          <w:lang w:val="it-IT"/>
        </w:rPr>
        <w:t>timento della Ragioneria generale dello Stato, avente ad oggetto “Piano Nazionale di Ripresa e Res</w:t>
      </w:r>
      <w:r w:rsidRPr="00F44E37">
        <w:rPr>
          <w:rFonts w:ascii="Verdana" w:eastAsia="EB Garamond" w:hAnsi="Verdana" w:cs="EB Garamond"/>
          <w:sz w:val="20"/>
          <w:szCs w:val="20"/>
          <w:lang w:val="it-IT"/>
        </w:rPr>
        <w:t>i</w:t>
      </w:r>
      <w:r w:rsidRPr="00F44E37">
        <w:rPr>
          <w:rFonts w:ascii="Verdana" w:eastAsia="EB Garamond" w:hAnsi="Verdana" w:cs="EB Garamond"/>
          <w:sz w:val="20"/>
          <w:szCs w:val="20"/>
          <w:lang w:val="it-IT"/>
        </w:rPr>
        <w:t>lienza – Guida operativa per il rispetto del principio di non arrecare danno significativo all’ambiente (DNSH)”;</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88" w:name="bookmark=kix.3a53p5xnd8i4" w:colFirst="0" w:colLast="0"/>
      <w:bookmarkStart w:id="89" w:name="bookmark=kix.quxdkgz6mol8" w:colFirst="0" w:colLast="0"/>
      <w:bookmarkEnd w:id="88"/>
      <w:bookmarkEnd w:id="89"/>
      <w:r w:rsidRPr="00F44E37">
        <w:rPr>
          <w:rFonts w:ascii="Verdana" w:eastAsia="EB Garamond" w:hAnsi="Verdana" w:cs="EB Garamond"/>
          <w:b/>
          <w:sz w:val="20"/>
          <w:szCs w:val="20"/>
          <w:lang w:val="it-IT"/>
        </w:rPr>
        <w:t xml:space="preserve">VISTA </w:t>
      </w:r>
      <w:r w:rsidRPr="00F44E37">
        <w:rPr>
          <w:rFonts w:ascii="Verdana" w:eastAsia="EB Garamond" w:hAnsi="Verdana" w:cs="EB Garamond"/>
          <w:sz w:val="20"/>
          <w:szCs w:val="20"/>
          <w:lang w:val="it-IT"/>
        </w:rPr>
        <w:t>la Guida operativa per il rispetto del principio di non arrecare danno significativo all’ambiente (cd. DNSH), edizione aggiornata allegata alla circolare RGS n. 33 del 13 ottobre 2022;</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90" w:name="bookmark=kix.hves2f1bku4g" w:colFirst="0" w:colLast="0"/>
      <w:bookmarkStart w:id="91" w:name="bookmark=kix.ygcdn489m1ak" w:colFirst="0" w:colLast="0"/>
      <w:bookmarkEnd w:id="90"/>
      <w:bookmarkEnd w:id="91"/>
      <w:r w:rsidRPr="00F44E37">
        <w:rPr>
          <w:rFonts w:ascii="Verdana" w:eastAsia="EB Garamond" w:hAnsi="Verdana" w:cs="EB Garamond"/>
          <w:b/>
          <w:sz w:val="20"/>
          <w:szCs w:val="20"/>
          <w:lang w:val="it-IT"/>
        </w:rPr>
        <w:t xml:space="preserve">VISTA </w:t>
      </w:r>
      <w:r w:rsidRPr="00F44E37">
        <w:rPr>
          <w:rFonts w:ascii="Verdana" w:eastAsia="EB Garamond" w:hAnsi="Verdana" w:cs="EB Garamond"/>
          <w:sz w:val="20"/>
          <w:szCs w:val="20"/>
          <w:lang w:val="it-IT"/>
        </w:rPr>
        <w:t>la Circolare del 18 gennaio 2022, n. 4 del Ragioniere Generale dello Stato, recante “Piano nazionale di ripresa e resilienza (PNRR) – articolo 1, comma 1, del decreto-legge n. 80 del 2021 – Indicazioni attuative”;</w:t>
      </w:r>
    </w:p>
    <w:p w:rsidR="00744E32" w:rsidRDefault="003A1249" w:rsidP="003A1249">
      <w:pPr>
        <w:pStyle w:val="Normale1"/>
        <w:widowControl/>
        <w:spacing w:line="276" w:lineRule="auto"/>
        <w:jc w:val="both"/>
        <w:rPr>
          <w:rFonts w:ascii="Verdana" w:eastAsia="EB Garamond" w:hAnsi="Verdana" w:cs="EB Garamond"/>
          <w:sz w:val="20"/>
          <w:szCs w:val="20"/>
          <w:lang w:val="it-IT"/>
        </w:rPr>
      </w:pPr>
      <w:bookmarkStart w:id="92" w:name="bookmark=kix.7apg15kyzo2g" w:colFirst="0" w:colLast="0"/>
      <w:bookmarkStart w:id="93" w:name="bookmark=kix.nzoe6zitj72m" w:colFirst="0" w:colLast="0"/>
      <w:bookmarkEnd w:id="92"/>
      <w:bookmarkEnd w:id="93"/>
      <w:r w:rsidRPr="00F44E37">
        <w:rPr>
          <w:rFonts w:ascii="Verdana" w:eastAsia="EB Garamond" w:hAnsi="Verdana" w:cs="EB Garamond"/>
          <w:b/>
          <w:sz w:val="20"/>
          <w:szCs w:val="20"/>
          <w:lang w:val="it-IT"/>
        </w:rPr>
        <w:t xml:space="preserve">VISTA </w:t>
      </w:r>
      <w:r w:rsidRPr="00F44E37">
        <w:rPr>
          <w:rFonts w:ascii="Verdana" w:eastAsia="EB Garamond" w:hAnsi="Verdana" w:cs="EB Garamond"/>
          <w:sz w:val="20"/>
          <w:szCs w:val="20"/>
          <w:lang w:val="it-IT"/>
        </w:rPr>
        <w:t>la Circolare del 24 gennaio 2022, n. 6 del Ministero dell’economia e delle finanze, recante “Piano Nazionale di Ripresa e Resilienza (PNRR) – Servizi di assistenza tecnica per le Amministrazi</w:t>
      </w:r>
      <w:r w:rsidRPr="00F44E37">
        <w:rPr>
          <w:rFonts w:ascii="Verdana" w:eastAsia="EB Garamond" w:hAnsi="Verdana" w:cs="EB Garamond"/>
          <w:sz w:val="20"/>
          <w:szCs w:val="20"/>
          <w:lang w:val="it-IT"/>
        </w:rPr>
        <w:t>o</w:t>
      </w:r>
      <w:r w:rsidRPr="00F44E37">
        <w:rPr>
          <w:rFonts w:ascii="Verdana" w:eastAsia="EB Garamond" w:hAnsi="Verdana" w:cs="EB Garamond"/>
          <w:sz w:val="20"/>
          <w:szCs w:val="20"/>
          <w:lang w:val="it-IT"/>
        </w:rPr>
        <w:t>ni titolari di interventi e soggetti attuatori del PNRR”;</w:t>
      </w:r>
    </w:p>
    <w:p w:rsidR="00744E32" w:rsidRDefault="00744E32">
      <w:pPr>
        <w:widowControl/>
        <w:rPr>
          <w:rFonts w:ascii="Verdana" w:eastAsia="EB Garamond" w:hAnsi="Verdana" w:cs="EB Garamond"/>
          <w:sz w:val="20"/>
          <w:szCs w:val="20"/>
          <w:lang w:val="it-IT" w:eastAsia="it-IT" w:bidi="ar-SA"/>
        </w:rPr>
      </w:pPr>
      <w:r>
        <w:rPr>
          <w:rFonts w:ascii="Verdana" w:eastAsia="EB Garamond" w:hAnsi="Verdana" w:cs="EB Garamond"/>
          <w:sz w:val="20"/>
          <w:szCs w:val="20"/>
          <w:lang w:val="it-IT"/>
        </w:rPr>
        <w:br w:type="page"/>
      </w:r>
    </w:p>
    <w:p w:rsidR="003A1249" w:rsidRDefault="003A1249" w:rsidP="003A1249">
      <w:pPr>
        <w:pStyle w:val="Normale1"/>
        <w:widowControl/>
        <w:spacing w:line="276" w:lineRule="auto"/>
        <w:jc w:val="both"/>
        <w:rPr>
          <w:rFonts w:ascii="Verdana" w:eastAsia="EB Garamond" w:hAnsi="Verdana" w:cs="EB Garamond"/>
          <w:sz w:val="20"/>
          <w:szCs w:val="20"/>
          <w:lang w:val="it-IT"/>
        </w:rPr>
      </w:pPr>
    </w:p>
    <w:p w:rsidR="00744E32" w:rsidRPr="00F44E37" w:rsidRDefault="00744E32" w:rsidP="003A1249">
      <w:pPr>
        <w:pStyle w:val="Normale1"/>
        <w:widowControl/>
        <w:spacing w:line="276" w:lineRule="auto"/>
        <w:jc w:val="both"/>
        <w:rPr>
          <w:rFonts w:ascii="Verdana" w:eastAsia="EB Garamond" w:hAnsi="Verdana" w:cs="EB Garamond"/>
          <w:sz w:val="20"/>
          <w:szCs w:val="20"/>
          <w:lang w:val="it-IT"/>
        </w:rPr>
      </w:pPr>
    </w:p>
    <w:p w:rsidR="00D72E2F" w:rsidRPr="00F44E37" w:rsidRDefault="003A1249" w:rsidP="003A1249">
      <w:pPr>
        <w:pStyle w:val="Normale1"/>
        <w:widowControl/>
        <w:spacing w:line="276" w:lineRule="auto"/>
        <w:jc w:val="both"/>
        <w:rPr>
          <w:rFonts w:ascii="Verdana" w:eastAsia="EB Garamond" w:hAnsi="Verdana" w:cs="EB Garamond"/>
          <w:sz w:val="20"/>
          <w:szCs w:val="20"/>
          <w:lang w:val="it-IT"/>
        </w:rPr>
      </w:pPr>
      <w:bookmarkStart w:id="94" w:name="bookmark=kix.iz4ad3otolfz" w:colFirst="0" w:colLast="0"/>
      <w:bookmarkStart w:id="95" w:name="bookmark=kix.73cg65etevo9" w:colFirst="0" w:colLast="0"/>
      <w:bookmarkEnd w:id="94"/>
      <w:bookmarkEnd w:id="95"/>
      <w:r w:rsidRPr="00F44E37">
        <w:rPr>
          <w:rFonts w:ascii="Verdana" w:eastAsia="EB Garamond" w:hAnsi="Verdana" w:cs="EB Garamond"/>
          <w:b/>
          <w:sz w:val="20"/>
          <w:szCs w:val="20"/>
          <w:lang w:val="it-IT"/>
        </w:rPr>
        <w:t xml:space="preserve">VISTA </w:t>
      </w:r>
      <w:r w:rsidRPr="00F44E37">
        <w:rPr>
          <w:rFonts w:ascii="Verdana" w:eastAsia="EB Garamond" w:hAnsi="Verdana" w:cs="EB Garamond"/>
          <w:sz w:val="20"/>
          <w:szCs w:val="20"/>
          <w:lang w:val="it-IT"/>
        </w:rPr>
        <w:t>la Circolare del 10 febbraio 2022, n. 9, recante “Piano nazionale di ripresa e resilienza (PNRR) – Trasmissione delle Istruzioni tecniche per la redazione dei sistemi di gestione e controllo delle amministrazioni centrali titolari di interventi del PNRR”;</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r w:rsidRPr="00F44E37">
        <w:rPr>
          <w:rFonts w:ascii="Verdana" w:eastAsia="EB Garamond" w:hAnsi="Verdana" w:cs="EB Garamond"/>
          <w:b/>
          <w:sz w:val="20"/>
          <w:szCs w:val="20"/>
          <w:lang w:val="it-IT"/>
        </w:rPr>
        <w:t>VISTA</w:t>
      </w:r>
      <w:r w:rsidRPr="00F44E37">
        <w:rPr>
          <w:rFonts w:ascii="Verdana" w:eastAsia="EB Garamond" w:hAnsi="Verdana" w:cs="EB Garamond"/>
          <w:sz w:val="20"/>
          <w:szCs w:val="20"/>
          <w:lang w:val="it-IT"/>
        </w:rPr>
        <w:t xml:space="preserve"> la Circolare del 29 aprile 2022, n. 21 del Ragioniere Generale dello Stato, recante “Piano n</w:t>
      </w:r>
      <w:r w:rsidRPr="00F44E37">
        <w:rPr>
          <w:rFonts w:ascii="Verdana" w:eastAsia="EB Garamond" w:hAnsi="Verdana" w:cs="EB Garamond"/>
          <w:sz w:val="20"/>
          <w:szCs w:val="20"/>
          <w:lang w:val="it-IT"/>
        </w:rPr>
        <w:t>a</w:t>
      </w:r>
      <w:r w:rsidRPr="00F44E37">
        <w:rPr>
          <w:rFonts w:ascii="Verdana" w:eastAsia="EB Garamond" w:hAnsi="Verdana" w:cs="EB Garamond"/>
          <w:sz w:val="20"/>
          <w:szCs w:val="20"/>
          <w:lang w:val="it-IT"/>
        </w:rPr>
        <w:t>zionale di ripresa e resilienza (PNRR) e Piano nazionale per gli investimenti complementare – Chi</w:t>
      </w:r>
      <w:r w:rsidRPr="00F44E37">
        <w:rPr>
          <w:rFonts w:ascii="Verdana" w:eastAsia="EB Garamond" w:hAnsi="Verdana" w:cs="EB Garamond"/>
          <w:sz w:val="20"/>
          <w:szCs w:val="20"/>
          <w:lang w:val="it-IT"/>
        </w:rPr>
        <w:t>a</w:t>
      </w:r>
      <w:r w:rsidRPr="00F44E37">
        <w:rPr>
          <w:rFonts w:ascii="Verdana" w:eastAsia="EB Garamond" w:hAnsi="Verdana" w:cs="EB Garamond"/>
          <w:sz w:val="20"/>
          <w:szCs w:val="20"/>
          <w:lang w:val="it-IT"/>
        </w:rPr>
        <w:t>rimenti in relazione al riferimento alla disciplina nazionale in materia di contratti pubblici richiamata nei dispositivi attuativi relativi agli interventi PNRR e PNC”;</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r w:rsidRPr="00F44E37">
        <w:rPr>
          <w:rFonts w:ascii="Verdana" w:eastAsia="EB Garamond" w:hAnsi="Verdana" w:cs="EB Garamond"/>
          <w:b/>
          <w:sz w:val="20"/>
          <w:szCs w:val="20"/>
          <w:lang w:val="it-IT"/>
        </w:rPr>
        <w:t>VISTA</w:t>
      </w:r>
      <w:r w:rsidRPr="00F44E37">
        <w:rPr>
          <w:rFonts w:ascii="Verdana" w:eastAsia="EB Garamond" w:hAnsi="Verdana" w:cs="EB Garamond"/>
          <w:sz w:val="20"/>
          <w:szCs w:val="20"/>
          <w:lang w:val="it-IT"/>
        </w:rPr>
        <w:t xml:space="preserve"> la Circolare del 21 giugno 2022, n. 27, del Ragioniere Generale dello Stato, recante “Piano nazionale di ripresa e resilienza (PNRR) – Monitoraggio delle misure PNRR”;</w:t>
      </w:r>
    </w:p>
    <w:p w:rsidR="008015B0" w:rsidRPr="00F44E37" w:rsidRDefault="008015B0" w:rsidP="008015B0">
      <w:pPr>
        <w:pStyle w:val="Corpotesto"/>
        <w:spacing w:after="0"/>
        <w:jc w:val="both"/>
        <w:rPr>
          <w:rFonts w:ascii="Verdana" w:hAnsi="Verdana"/>
          <w:sz w:val="20"/>
          <w:szCs w:val="20"/>
          <w:lang w:val="it-IT"/>
        </w:rPr>
      </w:pPr>
      <w:r w:rsidRPr="00F44E37">
        <w:rPr>
          <w:rStyle w:val="StrongEmphasis"/>
          <w:rFonts w:ascii="Verdana" w:hAnsi="Verdana"/>
          <w:color w:val="000000"/>
          <w:sz w:val="20"/>
          <w:szCs w:val="20"/>
          <w:shd w:val="clear" w:color="auto" w:fill="FFFFFF"/>
          <w:lang w:val="it-IT"/>
        </w:rPr>
        <w:t xml:space="preserve">VISTA </w:t>
      </w:r>
      <w:r w:rsidRPr="00F44E37">
        <w:rPr>
          <w:rFonts w:ascii="Verdana" w:hAnsi="Verdana"/>
          <w:color w:val="000000"/>
          <w:sz w:val="20"/>
          <w:szCs w:val="20"/>
          <w:shd w:val="clear" w:color="auto" w:fill="FFFFFF"/>
          <w:lang w:val="it-IT"/>
        </w:rPr>
        <w:t>la Circolare 26 luglio 2022, n. 29 del Ragioniere Generale dello Stato, recante “Circolare delle procedure finanziarie PNRR”;</w:t>
      </w:r>
    </w:p>
    <w:p w:rsidR="008015B0" w:rsidRPr="00F44E37" w:rsidRDefault="008015B0" w:rsidP="008015B0">
      <w:pPr>
        <w:pStyle w:val="Corpotesto"/>
        <w:spacing w:after="0"/>
        <w:jc w:val="both"/>
        <w:rPr>
          <w:rFonts w:ascii="Verdana" w:hAnsi="Verdana"/>
          <w:sz w:val="20"/>
          <w:szCs w:val="20"/>
          <w:lang w:val="it-IT"/>
        </w:rPr>
      </w:pPr>
      <w:bookmarkStart w:id="96" w:name="parent_elementda514eb2c662a"/>
      <w:bookmarkStart w:id="97" w:name="preview_cont1bdb7de33a52b"/>
      <w:bookmarkEnd w:id="96"/>
      <w:bookmarkEnd w:id="97"/>
      <w:r w:rsidRPr="00F44E37">
        <w:rPr>
          <w:rStyle w:val="StrongEmphasis"/>
          <w:rFonts w:ascii="Verdana" w:hAnsi="Verdana"/>
          <w:color w:val="000000"/>
          <w:sz w:val="20"/>
          <w:szCs w:val="20"/>
          <w:shd w:val="clear" w:color="auto" w:fill="FFFFFF"/>
          <w:lang w:val="it-IT"/>
        </w:rPr>
        <w:t xml:space="preserve">VISTA </w:t>
      </w:r>
      <w:r w:rsidRPr="00F44E37">
        <w:rPr>
          <w:rFonts w:ascii="Verdana" w:hAnsi="Verdana"/>
          <w:color w:val="000000"/>
          <w:sz w:val="20"/>
          <w:szCs w:val="20"/>
          <w:shd w:val="clear" w:color="auto" w:fill="FFFFFF"/>
          <w:lang w:val="it-IT"/>
        </w:rPr>
        <w:t>la Circolare 11 agosto 2022, n. 30, del Ragioniere Generale dello Stato, recante “Linee Guida per lo svolgimento delle attività di controllo e rendicontazione delle Misure PNRR di competenza delle Amministrazioni centrali e dei Soggetti Attuatori”;</w:t>
      </w:r>
    </w:p>
    <w:p w:rsidR="008015B0" w:rsidRPr="00F44E37" w:rsidRDefault="008015B0" w:rsidP="008015B0">
      <w:pPr>
        <w:pStyle w:val="Corpotesto"/>
        <w:spacing w:after="0"/>
        <w:jc w:val="both"/>
        <w:rPr>
          <w:rFonts w:ascii="Verdana" w:hAnsi="Verdana"/>
          <w:sz w:val="20"/>
          <w:szCs w:val="20"/>
          <w:lang w:val="it-IT"/>
        </w:rPr>
      </w:pPr>
      <w:r w:rsidRPr="00F44E37">
        <w:rPr>
          <w:rStyle w:val="StrongEmphasis"/>
          <w:rFonts w:ascii="Verdana" w:hAnsi="Verdana"/>
          <w:color w:val="000000"/>
          <w:sz w:val="20"/>
          <w:szCs w:val="20"/>
          <w:shd w:val="clear" w:color="auto" w:fill="FFFFFF"/>
          <w:lang w:val="it-IT"/>
        </w:rPr>
        <w:t xml:space="preserve">VISTO </w:t>
      </w:r>
      <w:r w:rsidRPr="00F44E37">
        <w:rPr>
          <w:rFonts w:ascii="Verdana" w:hAnsi="Verdana"/>
          <w:color w:val="000000"/>
          <w:sz w:val="20"/>
          <w:szCs w:val="20"/>
          <w:shd w:val="clear" w:color="auto" w:fill="FFFFFF"/>
          <w:lang w:val="it-IT"/>
        </w:rPr>
        <w:t>il Regolamento (UE) n. 2106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p w:rsidR="008015B0" w:rsidRPr="00F44E37" w:rsidRDefault="008015B0" w:rsidP="008015B0">
      <w:pPr>
        <w:pStyle w:val="Corpotesto"/>
        <w:spacing w:after="0"/>
        <w:jc w:val="both"/>
        <w:rPr>
          <w:rFonts w:ascii="Verdana" w:hAnsi="Verdana"/>
          <w:sz w:val="20"/>
          <w:szCs w:val="20"/>
          <w:lang w:val="it-IT"/>
        </w:rPr>
      </w:pPr>
      <w:bookmarkStart w:id="98" w:name="parent_element46013d118c8f5"/>
      <w:bookmarkStart w:id="99" w:name="preview_contee55f10b8e8dd"/>
      <w:bookmarkEnd w:id="98"/>
      <w:bookmarkEnd w:id="99"/>
      <w:r w:rsidRPr="00F44E37">
        <w:rPr>
          <w:rStyle w:val="StrongEmphasis"/>
          <w:rFonts w:ascii="Verdana" w:hAnsi="Verdana"/>
          <w:color w:val="000000"/>
          <w:sz w:val="20"/>
          <w:szCs w:val="20"/>
          <w:shd w:val="clear" w:color="auto" w:fill="FFFFFF"/>
          <w:lang w:val="it-IT"/>
        </w:rPr>
        <w:t xml:space="preserve">VISTO </w:t>
      </w:r>
      <w:r w:rsidRPr="00F44E37">
        <w:rPr>
          <w:rFonts w:ascii="Verdana" w:hAnsi="Verdana"/>
          <w:color w:val="000000"/>
          <w:sz w:val="20"/>
          <w:szCs w:val="20"/>
          <w:shd w:val="clear" w:color="auto" w:fill="FFFFFF"/>
          <w:lang w:val="it-IT"/>
        </w:rPr>
        <w:t xml:space="preserve">il Decreto del Ministro dell’Istruzione n. 161 del 14/06/2022, recante Adozione del “Piano Scuola 4.0” in attuazione della linea di investimento 3.2 “Scuola 4.0: scuole innovative, cablaggio, nuovi ambienti di apprendimento e laboratori” nell’ambito della Missione 4 – Componente 1 – del Piano nazionale di ripresa e resilienza, finanziato dall’Unione europea – </w:t>
      </w:r>
      <w:proofErr w:type="spellStart"/>
      <w:r w:rsidRPr="00F44E37">
        <w:rPr>
          <w:rFonts w:ascii="Verdana" w:hAnsi="Verdana"/>
          <w:color w:val="000000"/>
          <w:sz w:val="20"/>
          <w:szCs w:val="20"/>
          <w:shd w:val="clear" w:color="auto" w:fill="FFFFFF"/>
          <w:lang w:val="it-IT"/>
        </w:rPr>
        <w:t>Next</w:t>
      </w:r>
      <w:proofErr w:type="spellEnd"/>
      <w:r w:rsidRPr="00F44E37">
        <w:rPr>
          <w:rFonts w:ascii="Verdana" w:hAnsi="Verdana"/>
          <w:color w:val="000000"/>
          <w:sz w:val="20"/>
          <w:szCs w:val="20"/>
          <w:shd w:val="clear" w:color="auto" w:fill="FFFFFF"/>
          <w:lang w:val="it-IT"/>
        </w:rPr>
        <w:t xml:space="preserve"> Generation EU;</w:t>
      </w:r>
    </w:p>
    <w:p w:rsidR="008015B0" w:rsidRPr="00F44E37" w:rsidRDefault="008015B0" w:rsidP="008015B0">
      <w:pPr>
        <w:pStyle w:val="Corpotesto"/>
        <w:spacing w:after="0"/>
        <w:jc w:val="both"/>
        <w:rPr>
          <w:rFonts w:ascii="Verdana" w:hAnsi="Verdana"/>
          <w:sz w:val="20"/>
          <w:szCs w:val="20"/>
          <w:lang w:val="it-IT"/>
        </w:rPr>
      </w:pPr>
      <w:bookmarkStart w:id="100" w:name="parent_elementfc36d8b8db5f4"/>
      <w:bookmarkStart w:id="101" w:name="preview_cont4042269693d1b"/>
      <w:bookmarkEnd w:id="100"/>
      <w:bookmarkEnd w:id="101"/>
      <w:r w:rsidRPr="00F44E37">
        <w:rPr>
          <w:rStyle w:val="StrongEmphasis"/>
          <w:rFonts w:ascii="Verdana" w:hAnsi="Verdana"/>
          <w:color w:val="000000"/>
          <w:sz w:val="20"/>
          <w:szCs w:val="20"/>
          <w:shd w:val="clear" w:color="auto" w:fill="FFFFFF"/>
          <w:lang w:val="it-IT"/>
        </w:rPr>
        <w:t>VISTO</w:t>
      </w:r>
      <w:r w:rsidRPr="00F44E37">
        <w:rPr>
          <w:rFonts w:ascii="Verdana" w:hAnsi="Verdana"/>
          <w:color w:val="000000"/>
          <w:sz w:val="20"/>
          <w:szCs w:val="20"/>
          <w:shd w:val="clear" w:color="auto" w:fill="FFFFFF"/>
          <w:lang w:val="it-IT"/>
        </w:rPr>
        <w:t xml:space="preserve"> il Decreto del Ministro dell’Istruzione n. 218 del 08/08/2022, recante Decreto di riparto delle risorse tra le istituzioni scolastiche in attuazione del Piano “Scuola 4.0” di cui alla Missione 4 –Istruzione e Ricerca – Componente 1 – Potenziamento dell’offerta dei servizi di istruzione: dagli asili nido alle Università – Investimento 3.2 “Scuola 4.0: scuole innovative, cablaggio, nuovi ambienti di apprendimento e laboratori” del Piano nazionale di ripresa e resilienza, finanziato dall’Unione europea – </w:t>
      </w:r>
      <w:proofErr w:type="spellStart"/>
      <w:r w:rsidRPr="00F44E37">
        <w:rPr>
          <w:rFonts w:ascii="Verdana" w:hAnsi="Verdana"/>
          <w:color w:val="000000"/>
          <w:sz w:val="20"/>
          <w:szCs w:val="20"/>
          <w:shd w:val="clear" w:color="auto" w:fill="FFFFFF"/>
          <w:lang w:val="it-IT"/>
        </w:rPr>
        <w:t>Next</w:t>
      </w:r>
      <w:proofErr w:type="spellEnd"/>
      <w:r w:rsidRPr="00F44E37">
        <w:rPr>
          <w:rFonts w:ascii="Verdana" w:hAnsi="Verdana"/>
          <w:color w:val="000000"/>
          <w:sz w:val="20"/>
          <w:szCs w:val="20"/>
          <w:shd w:val="clear" w:color="auto" w:fill="FFFFFF"/>
          <w:lang w:val="it-IT"/>
        </w:rPr>
        <w:t xml:space="preserve"> Generation EU;</w:t>
      </w:r>
    </w:p>
    <w:p w:rsidR="008015B0" w:rsidRPr="00F44E37" w:rsidRDefault="008015B0" w:rsidP="008015B0">
      <w:pPr>
        <w:pStyle w:val="Corpotesto"/>
        <w:spacing w:after="0"/>
        <w:jc w:val="both"/>
        <w:rPr>
          <w:rFonts w:ascii="Verdana" w:hAnsi="Verdana"/>
          <w:sz w:val="20"/>
          <w:szCs w:val="20"/>
          <w:lang w:val="it-IT"/>
        </w:rPr>
      </w:pPr>
      <w:bookmarkStart w:id="102" w:name="parent_elementc11c68f657a0f"/>
      <w:bookmarkStart w:id="103" w:name="preview_cont47af8bd37016a"/>
      <w:bookmarkEnd w:id="102"/>
      <w:bookmarkEnd w:id="103"/>
      <w:r w:rsidRPr="00F44E37">
        <w:rPr>
          <w:rStyle w:val="StrongEmphasis"/>
          <w:rFonts w:ascii="Verdana" w:hAnsi="Verdana"/>
          <w:color w:val="000000"/>
          <w:sz w:val="20"/>
          <w:szCs w:val="20"/>
          <w:shd w:val="clear" w:color="auto" w:fill="FFFFFF"/>
          <w:lang w:val="it-IT"/>
        </w:rPr>
        <w:t xml:space="preserve">VISTA </w:t>
      </w:r>
      <w:r w:rsidR="00A74209">
        <w:rPr>
          <w:rFonts w:ascii="Verdana" w:hAnsi="Verdana"/>
          <w:color w:val="000000"/>
          <w:sz w:val="20"/>
          <w:szCs w:val="20"/>
          <w:shd w:val="clear" w:color="auto" w:fill="FFFFFF"/>
          <w:lang w:val="it-IT"/>
        </w:rPr>
        <w:t>la N</w:t>
      </w:r>
      <w:r w:rsidRPr="00F44E37">
        <w:rPr>
          <w:rFonts w:ascii="Verdana" w:hAnsi="Verdana"/>
          <w:color w:val="000000"/>
          <w:sz w:val="20"/>
          <w:szCs w:val="20"/>
          <w:shd w:val="clear" w:color="auto" w:fill="FFFFFF"/>
          <w:lang w:val="it-IT"/>
        </w:rPr>
        <w:t>ota MI n. 23940 del 19/09/2022 riportante le indicazioni operative in merito alla elaborazione dei documenti strategici delle istituzioni scolastiche per il triennio 2022-2025 e loro rapporto con PNRR;</w:t>
      </w:r>
    </w:p>
    <w:p w:rsidR="008015B0" w:rsidRPr="00F44E37" w:rsidRDefault="008015B0" w:rsidP="008015B0">
      <w:pPr>
        <w:pStyle w:val="Corpotesto"/>
        <w:spacing w:after="0"/>
        <w:jc w:val="both"/>
        <w:rPr>
          <w:rStyle w:val="Enfasicorsivo"/>
          <w:rFonts w:ascii="Verdana" w:hAnsi="Verdana"/>
          <w:color w:val="000000"/>
          <w:sz w:val="20"/>
          <w:szCs w:val="20"/>
          <w:shd w:val="clear" w:color="auto" w:fill="FFFFFF"/>
          <w:lang w:val="it-IT"/>
        </w:rPr>
      </w:pPr>
      <w:bookmarkStart w:id="104" w:name="parent_element5bbce6cd2c904"/>
      <w:bookmarkStart w:id="105" w:name="preview_cont77bc54e0a3f48"/>
      <w:bookmarkEnd w:id="104"/>
      <w:bookmarkEnd w:id="105"/>
      <w:r w:rsidRPr="00F44E37">
        <w:rPr>
          <w:rStyle w:val="StrongEmphasis"/>
          <w:rFonts w:ascii="Verdana" w:hAnsi="Verdana"/>
          <w:color w:val="000000"/>
          <w:sz w:val="20"/>
          <w:szCs w:val="20"/>
          <w:shd w:val="clear" w:color="auto" w:fill="FFFFFF"/>
          <w:lang w:val="it-IT"/>
        </w:rPr>
        <w:t xml:space="preserve">VISTA </w:t>
      </w:r>
      <w:r w:rsidRPr="00F44E37">
        <w:rPr>
          <w:rFonts w:ascii="Verdana" w:hAnsi="Verdana"/>
          <w:color w:val="000000"/>
          <w:sz w:val="20"/>
          <w:szCs w:val="20"/>
          <w:shd w:val="clear" w:color="auto" w:fill="FFFFFF"/>
          <w:lang w:val="it-IT"/>
        </w:rPr>
        <w:t xml:space="preserve">la Nota 107624 del 21 dicembre 2022 istruzioni operative investimento 3.2 scuola 4.0 fornite dal Ministero dell’Istruzione e del Merito, dove si raccomanda che </w:t>
      </w:r>
      <w:r w:rsidRPr="00F44E37">
        <w:rPr>
          <w:rStyle w:val="Enfasicorsivo"/>
          <w:rFonts w:ascii="Verdana" w:hAnsi="Verdana"/>
          <w:color w:val="000000"/>
          <w:sz w:val="20"/>
          <w:szCs w:val="20"/>
          <w:shd w:val="clear" w:color="auto" w:fill="FFFFFF"/>
          <w:lang w:val="it-IT"/>
        </w:rPr>
        <w:t>il personale necessario ed essenziale allo svolgimento delle attività di progetto, in qualità di esperto in possesso delle relative competenze, deve essere individuato dalle scuole, soggetti attuatori degli interventi, attraverso procedure selettive comparative pubbliche, aperte al personale scolastico interno e a esperti esterni, in possesso delle necessarie competenze per l’espletamento delle funzioni aggiuntive</w:t>
      </w:r>
      <w:r w:rsidRPr="00F44E37">
        <w:rPr>
          <w:rFonts w:ascii="Verdana" w:hAnsi="Verdana"/>
          <w:color w:val="000000"/>
          <w:sz w:val="20"/>
          <w:szCs w:val="20"/>
          <w:shd w:val="clear" w:color="auto" w:fill="FFFFFF"/>
          <w:lang w:val="it-IT"/>
        </w:rPr>
        <w:t xml:space="preserve">; e, inoltre, </w:t>
      </w:r>
      <w:r w:rsidRPr="00F44E37">
        <w:rPr>
          <w:rStyle w:val="Enfasicorsivo"/>
          <w:rFonts w:ascii="Verdana" w:hAnsi="Verdana"/>
          <w:color w:val="000000"/>
          <w:sz w:val="20"/>
          <w:szCs w:val="20"/>
          <w:shd w:val="clear" w:color="auto" w:fill="FFFFFF"/>
          <w:lang w:val="it-IT"/>
        </w:rPr>
        <w:t xml:space="preserve">che le attività retribuite al personale scolastico interno devono essere svolte al di fuori dell’orario di servizio, devono essere prestate unicamente per lo svolgimento delle azioni strettamente connesse ed essenziali per la realizzazione del progetto finanziato, funzionalmente vincolate all’effettivo raggiungimento di target e </w:t>
      </w:r>
      <w:proofErr w:type="spellStart"/>
      <w:r w:rsidRPr="00F44E37">
        <w:rPr>
          <w:rStyle w:val="Enfasicorsivo"/>
          <w:rFonts w:ascii="Verdana" w:hAnsi="Verdana"/>
          <w:color w:val="000000"/>
          <w:sz w:val="20"/>
          <w:szCs w:val="20"/>
          <w:shd w:val="clear" w:color="auto" w:fill="FFFFFF"/>
          <w:lang w:val="it-IT"/>
        </w:rPr>
        <w:t>milestone</w:t>
      </w:r>
      <w:proofErr w:type="spellEnd"/>
      <w:r w:rsidRPr="00F44E37">
        <w:rPr>
          <w:rStyle w:val="Enfasicorsivo"/>
          <w:rFonts w:ascii="Verdana" w:hAnsi="Verdana"/>
          <w:color w:val="000000"/>
          <w:sz w:val="20"/>
          <w:szCs w:val="20"/>
          <w:shd w:val="clear" w:color="auto" w:fill="FFFFFF"/>
          <w:lang w:val="it-IT"/>
        </w:rPr>
        <w:t xml:space="preserve"> di progetto, ed espletate in maniera specifica per assicurare le condizioni di realizzazione del medesimo progetto;</w:t>
      </w:r>
    </w:p>
    <w:p w:rsidR="008015B0" w:rsidRDefault="008015B0" w:rsidP="008015B0">
      <w:pPr>
        <w:spacing w:line="276" w:lineRule="auto"/>
        <w:jc w:val="both"/>
        <w:rPr>
          <w:rFonts w:ascii="Verdana" w:hAnsi="Verdana"/>
          <w:sz w:val="20"/>
          <w:szCs w:val="20"/>
          <w:shd w:val="clear" w:color="auto" w:fill="FFFFFF"/>
          <w:lang w:val="it-IT"/>
        </w:rPr>
      </w:pPr>
      <w:r w:rsidRPr="00F44E37">
        <w:rPr>
          <w:rFonts w:ascii="Verdana" w:hAnsi="Verdana"/>
          <w:b/>
          <w:bCs/>
          <w:sz w:val="20"/>
          <w:szCs w:val="20"/>
          <w:shd w:val="clear" w:color="auto" w:fill="FFFFFF"/>
          <w:lang w:val="it-IT"/>
        </w:rPr>
        <w:t xml:space="preserve">VISTA </w:t>
      </w:r>
      <w:r w:rsidR="00A74209">
        <w:rPr>
          <w:rFonts w:ascii="Verdana" w:hAnsi="Verdana"/>
          <w:sz w:val="20"/>
          <w:szCs w:val="20"/>
          <w:shd w:val="clear" w:color="auto" w:fill="FFFFFF"/>
          <w:lang w:val="it-IT"/>
        </w:rPr>
        <w:t>la N</w:t>
      </w:r>
      <w:r w:rsidRPr="00F44E37">
        <w:rPr>
          <w:rFonts w:ascii="Verdana" w:hAnsi="Verdana"/>
          <w:sz w:val="20"/>
          <w:szCs w:val="20"/>
          <w:shd w:val="clear" w:color="auto" w:fill="FFFFFF"/>
          <w:lang w:val="it-IT"/>
        </w:rPr>
        <w:t xml:space="preserve">ota ministeriale </w:t>
      </w:r>
      <w:proofErr w:type="spellStart"/>
      <w:r w:rsidRPr="00F44E37">
        <w:rPr>
          <w:rFonts w:ascii="Verdana" w:hAnsi="Verdana"/>
          <w:sz w:val="20"/>
          <w:szCs w:val="20"/>
          <w:shd w:val="clear" w:color="auto" w:fill="FFFFFF"/>
          <w:lang w:val="it-IT"/>
        </w:rPr>
        <w:t>prot</w:t>
      </w:r>
      <w:proofErr w:type="spellEnd"/>
      <w:r w:rsidRPr="00F44E37">
        <w:rPr>
          <w:rFonts w:ascii="Verdana" w:hAnsi="Verdana"/>
          <w:sz w:val="20"/>
          <w:szCs w:val="20"/>
          <w:shd w:val="clear" w:color="auto" w:fill="FFFFFF"/>
          <w:lang w:val="it-IT"/>
        </w:rPr>
        <w:t>. n. 4302 del 14/01/2023 “CHIARIMENTI E F.A.Q.”</w:t>
      </w:r>
      <w:r w:rsidR="00744E32">
        <w:rPr>
          <w:rFonts w:ascii="Verdana" w:hAnsi="Verdana"/>
          <w:sz w:val="20"/>
          <w:szCs w:val="20"/>
          <w:shd w:val="clear" w:color="auto" w:fill="FFFFFF"/>
          <w:lang w:val="it-IT"/>
        </w:rPr>
        <w:t>;</w:t>
      </w:r>
    </w:p>
    <w:p w:rsidR="00744E32" w:rsidRPr="00BF101A" w:rsidRDefault="00744E32" w:rsidP="00744E32">
      <w:pPr>
        <w:pStyle w:val="Corpotesto"/>
        <w:spacing w:after="0"/>
        <w:jc w:val="both"/>
        <w:rPr>
          <w:rFonts w:ascii="Verdana" w:hAnsi="Verdana"/>
          <w:color w:val="000000"/>
          <w:sz w:val="20"/>
          <w:szCs w:val="20"/>
          <w:shd w:val="clear" w:color="auto" w:fill="FFFFFF"/>
          <w:lang w:val="it-IT"/>
        </w:rPr>
      </w:pPr>
      <w:bookmarkStart w:id="106" w:name="parent_elementd88ed8845c37f"/>
      <w:bookmarkStart w:id="107" w:name="preview_cont9dfa755bd364f"/>
      <w:bookmarkStart w:id="108" w:name="parent_elementf0268fe5f2311"/>
      <w:bookmarkStart w:id="109" w:name="preview_contc801149c40be6"/>
      <w:bookmarkEnd w:id="106"/>
      <w:bookmarkEnd w:id="107"/>
      <w:bookmarkEnd w:id="108"/>
      <w:bookmarkEnd w:id="109"/>
      <w:r w:rsidRPr="00D96650">
        <w:rPr>
          <w:rStyle w:val="StrongEmphasis"/>
          <w:rFonts w:ascii="Verdana" w:hAnsi="Verdana"/>
          <w:color w:val="000000"/>
          <w:sz w:val="20"/>
          <w:szCs w:val="20"/>
          <w:shd w:val="clear" w:color="auto" w:fill="FFFFFF"/>
          <w:lang w:val="it-IT"/>
        </w:rPr>
        <w:t>VISTO</w:t>
      </w:r>
      <w:r w:rsidRPr="00D96650">
        <w:rPr>
          <w:rFonts w:ascii="Verdana" w:hAnsi="Verdana"/>
          <w:color w:val="000000"/>
          <w:sz w:val="20"/>
          <w:szCs w:val="20"/>
          <w:shd w:val="clear" w:color="auto" w:fill="FFFFFF"/>
          <w:lang w:val="it-IT"/>
        </w:rPr>
        <w:t xml:space="preserve"> il QUADERNO N. 3 del Ministero dell’Istruzione, del novembre 2020, recante Istruzioni per il conferimento di incarichi individuali;</w:t>
      </w:r>
    </w:p>
    <w:p w:rsidR="00E03C03" w:rsidRPr="00F44E37" w:rsidRDefault="00E03C03" w:rsidP="00E03C03">
      <w:pPr>
        <w:spacing w:after="26" w:line="276" w:lineRule="auto"/>
        <w:jc w:val="both"/>
        <w:rPr>
          <w:rFonts w:ascii="Verdana" w:hAnsi="Verdana"/>
          <w:sz w:val="20"/>
          <w:szCs w:val="20"/>
          <w:lang w:val="it-IT"/>
        </w:rPr>
      </w:pPr>
      <w:r w:rsidRPr="00F44E37">
        <w:rPr>
          <w:rFonts w:ascii="Verdana" w:hAnsi="Verdana"/>
          <w:b/>
          <w:sz w:val="20"/>
          <w:szCs w:val="20"/>
          <w:lang w:val="it-IT"/>
        </w:rPr>
        <w:t>VISTO</w:t>
      </w:r>
      <w:r w:rsidR="00744E32">
        <w:rPr>
          <w:rFonts w:ascii="Verdana" w:hAnsi="Verdana"/>
          <w:b/>
          <w:sz w:val="20"/>
          <w:szCs w:val="20"/>
          <w:lang w:val="it-IT"/>
        </w:rPr>
        <w:t xml:space="preserve"> </w:t>
      </w:r>
      <w:r w:rsidRPr="00F44E37">
        <w:rPr>
          <w:rFonts w:ascii="Verdana" w:hAnsi="Verdana"/>
          <w:color w:val="000000"/>
          <w:sz w:val="20"/>
          <w:szCs w:val="20"/>
          <w:lang w:val="it-IT"/>
        </w:rPr>
        <w:t xml:space="preserve">il D. </w:t>
      </w:r>
      <w:proofErr w:type="spellStart"/>
      <w:r w:rsidRPr="00F44E37">
        <w:rPr>
          <w:rFonts w:ascii="Verdana" w:hAnsi="Verdana"/>
          <w:color w:val="000000"/>
          <w:sz w:val="20"/>
          <w:szCs w:val="20"/>
          <w:lang w:val="it-IT"/>
        </w:rPr>
        <w:t>Lgs</w:t>
      </w:r>
      <w:proofErr w:type="spellEnd"/>
      <w:r w:rsidRPr="00F44E37">
        <w:rPr>
          <w:rFonts w:ascii="Verdana" w:hAnsi="Verdana"/>
          <w:color w:val="000000"/>
          <w:sz w:val="20"/>
          <w:szCs w:val="20"/>
          <w:lang w:val="it-IT"/>
        </w:rPr>
        <w:t xml:space="preserve">. </w:t>
      </w:r>
      <w:r w:rsidRPr="00F44E37">
        <w:rPr>
          <w:rFonts w:ascii="Verdana" w:hAnsi="Verdana"/>
          <w:sz w:val="20"/>
          <w:szCs w:val="20"/>
          <w:lang w:val="it-IT"/>
        </w:rPr>
        <w:t xml:space="preserve">recante il codice dei contratti pubblici </w:t>
      </w:r>
      <w:r w:rsidRPr="00F44E37">
        <w:rPr>
          <w:rFonts w:ascii="Verdana" w:hAnsi="Verdana"/>
          <w:color w:val="000000"/>
          <w:sz w:val="20"/>
          <w:szCs w:val="20"/>
          <w:lang w:val="it-IT"/>
        </w:rPr>
        <w:t>n. 36 del 31.03.2023</w:t>
      </w:r>
      <w:r w:rsidRPr="00F44E37">
        <w:rPr>
          <w:rFonts w:ascii="Verdana" w:hAnsi="Verdana"/>
          <w:sz w:val="20"/>
          <w:szCs w:val="20"/>
          <w:lang w:val="it-IT"/>
        </w:rPr>
        <w:t>, approvato dal Consiglio dei Ministri nella seduta del 28/03/2023, a</w:t>
      </w:r>
      <w:r w:rsidR="00744E32">
        <w:rPr>
          <w:rFonts w:ascii="Verdana" w:hAnsi="Verdana"/>
          <w:sz w:val="20"/>
          <w:szCs w:val="20"/>
          <w:lang w:val="it-IT"/>
        </w:rPr>
        <w:t>ttuativo dell’articolo 1 della L</w:t>
      </w:r>
      <w:r w:rsidRPr="00F44E37">
        <w:rPr>
          <w:rFonts w:ascii="Verdana" w:hAnsi="Verdana"/>
          <w:sz w:val="20"/>
          <w:szCs w:val="20"/>
          <w:lang w:val="it-IT"/>
        </w:rPr>
        <w:t>egge 21 giugno 2022, n. 78;</w:t>
      </w:r>
    </w:p>
    <w:p w:rsidR="00744E32" w:rsidRDefault="00E03C03" w:rsidP="00E03C03">
      <w:pPr>
        <w:spacing w:after="32" w:line="276" w:lineRule="auto"/>
        <w:ind w:right="140"/>
        <w:jc w:val="both"/>
        <w:rPr>
          <w:rFonts w:ascii="Verdana" w:hAnsi="Verdana"/>
          <w:sz w:val="20"/>
          <w:szCs w:val="20"/>
          <w:lang w:val="it-IT"/>
        </w:rPr>
      </w:pPr>
      <w:r w:rsidRPr="00F44E37">
        <w:rPr>
          <w:rFonts w:ascii="Verdana" w:hAnsi="Verdana"/>
          <w:b/>
          <w:sz w:val="20"/>
          <w:szCs w:val="20"/>
          <w:lang w:val="it-IT"/>
        </w:rPr>
        <w:t xml:space="preserve">CONSIDERATO </w:t>
      </w:r>
      <w:r w:rsidRPr="00F44E37">
        <w:rPr>
          <w:rFonts w:ascii="Verdana" w:hAnsi="Verdana"/>
          <w:sz w:val="20"/>
          <w:szCs w:val="20"/>
          <w:lang w:val="it-IT"/>
        </w:rPr>
        <w:t>che l’entrata in vigore del nuovo Codice è disposta al 1° aprile 2023, ma le sue disposizioni trovano applicazione a decorrere dal 1° luglio 2023;</w:t>
      </w:r>
    </w:p>
    <w:p w:rsidR="00744E32" w:rsidRDefault="00744E32">
      <w:pPr>
        <w:widowControl/>
        <w:rPr>
          <w:rFonts w:ascii="Verdana" w:hAnsi="Verdana"/>
          <w:sz w:val="20"/>
          <w:szCs w:val="20"/>
          <w:lang w:val="it-IT"/>
        </w:rPr>
      </w:pPr>
      <w:r>
        <w:rPr>
          <w:rFonts w:ascii="Verdana" w:hAnsi="Verdana"/>
          <w:sz w:val="20"/>
          <w:szCs w:val="20"/>
          <w:lang w:val="it-IT"/>
        </w:rPr>
        <w:br w:type="page"/>
      </w:r>
    </w:p>
    <w:p w:rsidR="00E03C03" w:rsidRDefault="00E03C03" w:rsidP="00E03C03">
      <w:pPr>
        <w:spacing w:after="32" w:line="276" w:lineRule="auto"/>
        <w:ind w:right="140"/>
        <w:jc w:val="both"/>
        <w:rPr>
          <w:rFonts w:ascii="Verdana" w:hAnsi="Verdana"/>
          <w:sz w:val="20"/>
          <w:szCs w:val="20"/>
          <w:lang w:val="it-IT"/>
        </w:rPr>
      </w:pPr>
    </w:p>
    <w:p w:rsidR="00744E32" w:rsidRPr="00F44E37" w:rsidRDefault="00744E32" w:rsidP="00E03C03">
      <w:pPr>
        <w:spacing w:after="32" w:line="276" w:lineRule="auto"/>
        <w:ind w:right="140"/>
        <w:jc w:val="both"/>
        <w:rPr>
          <w:rFonts w:ascii="Verdana" w:hAnsi="Verdana"/>
          <w:sz w:val="20"/>
          <w:szCs w:val="20"/>
          <w:lang w:val="it-IT"/>
        </w:rPr>
      </w:pPr>
    </w:p>
    <w:p w:rsidR="007B1B95" w:rsidRDefault="00E03C03" w:rsidP="00E03C03">
      <w:pPr>
        <w:spacing w:after="32" w:line="276" w:lineRule="auto"/>
        <w:ind w:right="140"/>
        <w:jc w:val="both"/>
        <w:rPr>
          <w:rFonts w:ascii="Verdana" w:hAnsi="Verdana"/>
          <w:sz w:val="20"/>
          <w:szCs w:val="20"/>
          <w:lang w:val="it-IT"/>
        </w:rPr>
      </w:pPr>
      <w:r w:rsidRPr="00F44E37">
        <w:rPr>
          <w:rFonts w:ascii="Verdana" w:hAnsi="Verdana"/>
          <w:b/>
          <w:sz w:val="20"/>
          <w:szCs w:val="20"/>
          <w:lang w:val="it-IT"/>
        </w:rPr>
        <w:t>CONSIDERATO</w:t>
      </w:r>
      <w:r w:rsidRPr="00F44E37">
        <w:rPr>
          <w:rFonts w:ascii="Verdana" w:hAnsi="Verdana"/>
          <w:sz w:val="20"/>
          <w:szCs w:val="20"/>
          <w:lang w:val="it-IT"/>
        </w:rPr>
        <w:t xml:space="preserve"> che è inoltre previsto un periodo transitorio, fino al 31 dicembre 2023, che prevede l’estensione della vigenza di alcune disposizioni del D. </w:t>
      </w:r>
      <w:proofErr w:type="spellStart"/>
      <w:r w:rsidRPr="00F44E37">
        <w:rPr>
          <w:rFonts w:ascii="Verdana" w:hAnsi="Verdana"/>
          <w:sz w:val="20"/>
          <w:szCs w:val="20"/>
          <w:lang w:val="it-IT"/>
        </w:rPr>
        <w:t>Lgs</w:t>
      </w:r>
      <w:proofErr w:type="spellEnd"/>
      <w:r w:rsidR="00AF4D06">
        <w:rPr>
          <w:rFonts w:ascii="Verdana" w:hAnsi="Verdana"/>
          <w:sz w:val="20"/>
          <w:szCs w:val="20"/>
          <w:lang w:val="it-IT"/>
        </w:rPr>
        <w:t>.</w:t>
      </w:r>
      <w:r w:rsidRPr="00F44E37">
        <w:rPr>
          <w:rFonts w:ascii="Verdana" w:hAnsi="Verdana"/>
          <w:sz w:val="20"/>
          <w:szCs w:val="20"/>
          <w:lang w:val="it-IT"/>
        </w:rPr>
        <w:t xml:space="preserve"> 50/2016 e dei decreti semplificazioni (DL 76/2020) e semplificazioni bis (DL 77/2021);</w:t>
      </w:r>
    </w:p>
    <w:p w:rsidR="00E03C03" w:rsidRPr="00F44E37" w:rsidRDefault="00E03C03" w:rsidP="00E03C03">
      <w:pPr>
        <w:pStyle w:val="Corpotesto"/>
        <w:spacing w:after="0"/>
        <w:jc w:val="both"/>
        <w:rPr>
          <w:rFonts w:ascii="Verdana" w:hAnsi="Verdana"/>
          <w:color w:val="000000"/>
          <w:sz w:val="20"/>
          <w:szCs w:val="20"/>
          <w:shd w:val="clear" w:color="auto" w:fill="FFFFFF"/>
          <w:lang w:val="it-IT"/>
        </w:rPr>
      </w:pPr>
      <w:r w:rsidRPr="00F44E37">
        <w:rPr>
          <w:rStyle w:val="StrongEmphasis"/>
          <w:rFonts w:ascii="Verdana" w:hAnsi="Verdana"/>
          <w:color w:val="000000"/>
          <w:sz w:val="20"/>
          <w:szCs w:val="20"/>
          <w:shd w:val="clear" w:color="auto" w:fill="FFFFFF"/>
          <w:lang w:val="it-IT"/>
        </w:rPr>
        <w:t xml:space="preserve">CONSIDERATO </w:t>
      </w:r>
      <w:r w:rsidRPr="00F44E37">
        <w:rPr>
          <w:rFonts w:ascii="Verdana" w:hAnsi="Verdana"/>
          <w:color w:val="000000"/>
          <w:sz w:val="20"/>
          <w:szCs w:val="20"/>
          <w:shd w:val="clear" w:color="auto" w:fill="FFFFFF"/>
          <w:lang w:val="it-IT"/>
        </w:rPr>
        <w:t>che l’attuazione del PNRR prevede, per l’attuazione della Missione 4 Componente 1 – Investimento 3.2 “Scuola 4.0: scuole innovative, cablaggio, nuovi ambienti di apprendimento e laboratori”, l’individuazione del Ministero dell’istruzione e del merito quale Amministrazione titolare dell’Investimento;</w:t>
      </w:r>
    </w:p>
    <w:p w:rsidR="00E03C03" w:rsidRPr="00F44E37" w:rsidRDefault="00E03C03" w:rsidP="00E03C03">
      <w:pPr>
        <w:pStyle w:val="Corpotesto"/>
        <w:spacing w:after="0"/>
        <w:jc w:val="both"/>
        <w:rPr>
          <w:rFonts w:ascii="Verdana" w:hAnsi="Verdana"/>
          <w:sz w:val="20"/>
          <w:szCs w:val="20"/>
          <w:lang w:val="it-IT"/>
        </w:rPr>
      </w:pPr>
      <w:bookmarkStart w:id="110" w:name="parent_element09f6b84702d82"/>
      <w:bookmarkStart w:id="111" w:name="preview_contf20e3c43a879c"/>
      <w:bookmarkEnd w:id="110"/>
      <w:bookmarkEnd w:id="111"/>
      <w:r w:rsidRPr="00F44E37">
        <w:rPr>
          <w:rStyle w:val="StrongEmphasis"/>
          <w:rFonts w:ascii="Verdana" w:hAnsi="Verdana"/>
          <w:color w:val="000000"/>
          <w:sz w:val="20"/>
          <w:szCs w:val="20"/>
          <w:shd w:val="clear" w:color="auto" w:fill="FFFFFF"/>
          <w:lang w:val="it-IT"/>
        </w:rPr>
        <w:t>CONSIDERATO</w:t>
      </w:r>
      <w:r w:rsidRPr="00F44E37">
        <w:rPr>
          <w:rFonts w:ascii="Verdana" w:hAnsi="Verdana"/>
          <w:color w:val="000000"/>
          <w:sz w:val="20"/>
          <w:szCs w:val="20"/>
          <w:shd w:val="clear" w:color="auto" w:fill="FFFFFF"/>
          <w:lang w:val="it-IT"/>
        </w:rPr>
        <w:t xml:space="preserve"> che il Decreto del Ministro dell'Istruzione dell'8 agosto 2022 prevede due distinte Azioni:</w:t>
      </w:r>
    </w:p>
    <w:p w:rsidR="00E03C03" w:rsidRPr="00F44E37" w:rsidRDefault="00E03C03" w:rsidP="00E03C03">
      <w:pPr>
        <w:pStyle w:val="Corpotesto"/>
        <w:spacing w:after="0"/>
        <w:jc w:val="both"/>
        <w:rPr>
          <w:rFonts w:ascii="Verdana" w:hAnsi="Verdana"/>
          <w:color w:val="000000"/>
          <w:sz w:val="20"/>
          <w:szCs w:val="20"/>
          <w:shd w:val="clear" w:color="auto" w:fill="FFFFFF"/>
          <w:lang w:val="it-IT"/>
        </w:rPr>
      </w:pPr>
      <w:r w:rsidRPr="00F44E37">
        <w:rPr>
          <w:rFonts w:ascii="Arial" w:hAnsi="Arial" w:cs="Arial"/>
          <w:color w:val="000000"/>
          <w:sz w:val="20"/>
          <w:szCs w:val="20"/>
          <w:shd w:val="clear" w:color="auto" w:fill="FFFFFF"/>
          <w:lang w:val="it-IT"/>
        </w:rPr>
        <w:t>○</w:t>
      </w:r>
      <w:r w:rsidRPr="00F44E37">
        <w:rPr>
          <w:rFonts w:ascii="Verdana" w:hAnsi="Verdana"/>
          <w:color w:val="000000"/>
          <w:sz w:val="20"/>
          <w:szCs w:val="20"/>
          <w:shd w:val="clear" w:color="auto" w:fill="FFFFFF"/>
          <w:lang w:val="it-IT"/>
        </w:rPr>
        <w:t xml:space="preserve"> Azione 1 - </w:t>
      </w:r>
      <w:proofErr w:type="spellStart"/>
      <w:r w:rsidRPr="00F44E37">
        <w:rPr>
          <w:rFonts w:ascii="Verdana" w:hAnsi="Verdana"/>
          <w:color w:val="000000"/>
          <w:sz w:val="20"/>
          <w:szCs w:val="20"/>
          <w:shd w:val="clear" w:color="auto" w:fill="FFFFFF"/>
          <w:lang w:val="it-IT"/>
        </w:rPr>
        <w:t>Next</w:t>
      </w:r>
      <w:proofErr w:type="spellEnd"/>
      <w:r w:rsidRPr="00F44E37">
        <w:rPr>
          <w:rFonts w:ascii="Verdana" w:hAnsi="Verdana"/>
          <w:color w:val="000000"/>
          <w:sz w:val="20"/>
          <w:szCs w:val="20"/>
          <w:shd w:val="clear" w:color="auto" w:fill="FFFFFF"/>
          <w:lang w:val="it-IT"/>
        </w:rPr>
        <w:t xml:space="preserve"> generation </w:t>
      </w:r>
      <w:proofErr w:type="spellStart"/>
      <w:r w:rsidRPr="00F44E37">
        <w:rPr>
          <w:rFonts w:ascii="Verdana" w:hAnsi="Verdana"/>
          <w:color w:val="000000"/>
          <w:sz w:val="20"/>
          <w:szCs w:val="20"/>
          <w:shd w:val="clear" w:color="auto" w:fill="FFFFFF"/>
          <w:lang w:val="it-IT"/>
        </w:rPr>
        <w:t>class</w:t>
      </w:r>
      <w:proofErr w:type="spellEnd"/>
      <w:r w:rsidRPr="00F44E37">
        <w:rPr>
          <w:rFonts w:ascii="Verdana" w:hAnsi="Verdana"/>
          <w:color w:val="000000"/>
          <w:sz w:val="20"/>
          <w:szCs w:val="20"/>
          <w:shd w:val="clear" w:color="auto" w:fill="FFFFFF"/>
          <w:lang w:val="it-IT"/>
        </w:rPr>
        <w:t xml:space="preserve"> – Ambienti di apprendimento innovativi;</w:t>
      </w:r>
    </w:p>
    <w:p w:rsidR="00E03C03" w:rsidRPr="00F44E37" w:rsidRDefault="00E03C03" w:rsidP="00E03C03">
      <w:pPr>
        <w:pStyle w:val="Corpotesto"/>
        <w:spacing w:after="0"/>
        <w:jc w:val="both"/>
        <w:rPr>
          <w:rFonts w:ascii="Verdana" w:hAnsi="Verdana"/>
          <w:color w:val="000000"/>
          <w:sz w:val="20"/>
          <w:szCs w:val="20"/>
          <w:shd w:val="clear" w:color="auto" w:fill="FFFFFF"/>
          <w:lang w:val="it-IT"/>
        </w:rPr>
      </w:pPr>
      <w:r w:rsidRPr="00F44E37">
        <w:rPr>
          <w:rFonts w:ascii="Arial" w:hAnsi="Arial" w:cs="Arial"/>
          <w:color w:val="000000"/>
          <w:sz w:val="20"/>
          <w:szCs w:val="20"/>
          <w:shd w:val="clear" w:color="auto" w:fill="FFFFFF"/>
          <w:lang w:val="it-IT"/>
        </w:rPr>
        <w:t>○</w:t>
      </w:r>
      <w:r w:rsidRPr="00F44E37">
        <w:rPr>
          <w:rFonts w:ascii="Verdana" w:hAnsi="Verdana"/>
          <w:color w:val="000000"/>
          <w:sz w:val="20"/>
          <w:szCs w:val="20"/>
          <w:shd w:val="clear" w:color="auto" w:fill="FFFFFF"/>
          <w:lang w:val="it-IT"/>
        </w:rPr>
        <w:t xml:space="preserve"> Azione 2 - </w:t>
      </w:r>
      <w:proofErr w:type="spellStart"/>
      <w:r w:rsidRPr="00F44E37">
        <w:rPr>
          <w:rFonts w:ascii="Verdana" w:hAnsi="Verdana"/>
          <w:color w:val="000000"/>
          <w:sz w:val="20"/>
          <w:szCs w:val="20"/>
          <w:shd w:val="clear" w:color="auto" w:fill="FFFFFF"/>
          <w:lang w:val="it-IT"/>
        </w:rPr>
        <w:t>Next</w:t>
      </w:r>
      <w:proofErr w:type="spellEnd"/>
      <w:r w:rsidRPr="00F44E37">
        <w:rPr>
          <w:rFonts w:ascii="Verdana" w:hAnsi="Verdana"/>
          <w:color w:val="000000"/>
          <w:sz w:val="20"/>
          <w:szCs w:val="20"/>
          <w:shd w:val="clear" w:color="auto" w:fill="FFFFFF"/>
          <w:lang w:val="it-IT"/>
        </w:rPr>
        <w:t xml:space="preserve"> generation </w:t>
      </w:r>
      <w:proofErr w:type="spellStart"/>
      <w:r w:rsidRPr="00F44E37">
        <w:rPr>
          <w:rFonts w:ascii="Verdana" w:hAnsi="Verdana"/>
          <w:color w:val="000000"/>
          <w:sz w:val="20"/>
          <w:szCs w:val="20"/>
          <w:shd w:val="clear" w:color="auto" w:fill="FFFFFF"/>
          <w:lang w:val="it-IT"/>
        </w:rPr>
        <w:t>labs</w:t>
      </w:r>
      <w:proofErr w:type="spellEnd"/>
      <w:r w:rsidRPr="00F44E37">
        <w:rPr>
          <w:rFonts w:ascii="Verdana" w:hAnsi="Verdana" w:cs="Verdana"/>
          <w:color w:val="000000"/>
          <w:sz w:val="20"/>
          <w:szCs w:val="20"/>
          <w:shd w:val="clear" w:color="auto" w:fill="FFFFFF"/>
          <w:lang w:val="it-IT"/>
        </w:rPr>
        <w:t>–</w:t>
      </w:r>
      <w:r w:rsidRPr="00F44E37">
        <w:rPr>
          <w:rFonts w:ascii="Verdana" w:hAnsi="Verdana"/>
          <w:color w:val="000000"/>
          <w:sz w:val="20"/>
          <w:szCs w:val="20"/>
          <w:shd w:val="clear" w:color="auto" w:fill="FFFFFF"/>
          <w:lang w:val="it-IT"/>
        </w:rPr>
        <w:t xml:space="preserve"> Laboratori per le professioni digitali del futuro;</w:t>
      </w:r>
    </w:p>
    <w:p w:rsidR="00E03C03" w:rsidRPr="00F44E37" w:rsidRDefault="00E03C03" w:rsidP="00E03C03">
      <w:pPr>
        <w:pStyle w:val="Corpotesto"/>
        <w:spacing w:after="0"/>
        <w:rPr>
          <w:rFonts w:ascii="Verdana" w:hAnsi="Verdana"/>
          <w:sz w:val="20"/>
          <w:szCs w:val="20"/>
          <w:lang w:val="it-IT"/>
        </w:rPr>
      </w:pPr>
      <w:r w:rsidRPr="00F44E37">
        <w:rPr>
          <w:rStyle w:val="StrongEmphasis"/>
          <w:rFonts w:ascii="Verdana" w:hAnsi="Verdana"/>
          <w:color w:val="000000"/>
          <w:sz w:val="20"/>
          <w:szCs w:val="20"/>
          <w:shd w:val="clear" w:color="auto" w:fill="FFFFFF"/>
          <w:lang w:val="it-IT"/>
        </w:rPr>
        <w:t>PRESO ATTO</w:t>
      </w:r>
      <w:r w:rsidRPr="00F44E37">
        <w:rPr>
          <w:rFonts w:ascii="Verdana" w:hAnsi="Verdana"/>
          <w:color w:val="000000"/>
          <w:sz w:val="20"/>
          <w:szCs w:val="20"/>
          <w:shd w:val="clear" w:color="auto" w:fill="FFFFFF"/>
          <w:lang w:val="it-IT"/>
        </w:rPr>
        <w:t xml:space="preserve"> che la linea di finanziamento che interessa codesta scuola è:</w:t>
      </w:r>
    </w:p>
    <w:p w:rsidR="008015B0" w:rsidRPr="00F44E37" w:rsidRDefault="008015B0" w:rsidP="00E03C03">
      <w:pPr>
        <w:pStyle w:val="Corpotesto"/>
        <w:widowControl/>
        <w:numPr>
          <w:ilvl w:val="0"/>
          <w:numId w:val="1"/>
        </w:numPr>
        <w:tabs>
          <w:tab w:val="left" w:pos="707"/>
        </w:tabs>
        <w:spacing w:after="0"/>
        <w:rPr>
          <w:rFonts w:ascii="Verdana" w:hAnsi="Verdana"/>
          <w:sz w:val="20"/>
          <w:szCs w:val="20"/>
          <w:shd w:val="clear" w:color="auto" w:fill="FFFFFF"/>
          <w:lang w:val="it-IT"/>
        </w:rPr>
      </w:pPr>
      <w:r w:rsidRPr="00F44E37">
        <w:rPr>
          <w:rFonts w:ascii="Verdana" w:hAnsi="Verdana"/>
          <w:sz w:val="20"/>
          <w:szCs w:val="20"/>
          <w:shd w:val="clear" w:color="auto" w:fill="FFFFFF"/>
          <w:lang w:val="it-IT"/>
        </w:rPr>
        <w:t>“</w:t>
      </w:r>
      <w:proofErr w:type="spellStart"/>
      <w:r w:rsidRPr="00F44E37">
        <w:rPr>
          <w:rFonts w:ascii="Verdana" w:hAnsi="Verdana"/>
          <w:sz w:val="20"/>
          <w:szCs w:val="20"/>
          <w:shd w:val="clear" w:color="auto" w:fill="FFFFFF"/>
          <w:lang w:val="it-IT"/>
        </w:rPr>
        <w:t>Next</w:t>
      </w:r>
      <w:proofErr w:type="spellEnd"/>
      <w:r w:rsidRPr="00F44E37">
        <w:rPr>
          <w:rFonts w:ascii="Verdana" w:hAnsi="Verdana"/>
          <w:sz w:val="20"/>
          <w:szCs w:val="20"/>
          <w:shd w:val="clear" w:color="auto" w:fill="FFFFFF"/>
          <w:lang w:val="it-IT"/>
        </w:rPr>
        <w:t xml:space="preserve"> Generation </w:t>
      </w:r>
      <w:proofErr w:type="spellStart"/>
      <w:r w:rsidRPr="00F44E37">
        <w:rPr>
          <w:rFonts w:ascii="Verdana" w:hAnsi="Verdana"/>
          <w:sz w:val="20"/>
          <w:szCs w:val="20"/>
          <w:shd w:val="clear" w:color="auto" w:fill="FFFFFF"/>
          <w:lang w:val="it-IT"/>
        </w:rPr>
        <w:t>Classrooms</w:t>
      </w:r>
      <w:proofErr w:type="spellEnd"/>
      <w:r w:rsidRPr="00F44E37">
        <w:rPr>
          <w:rFonts w:ascii="Verdana" w:hAnsi="Verdana"/>
          <w:sz w:val="20"/>
          <w:szCs w:val="20"/>
          <w:shd w:val="clear" w:color="auto" w:fill="FFFFFF"/>
          <w:lang w:val="it-IT"/>
        </w:rPr>
        <w:t xml:space="preserve">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w:t>
      </w:r>
    </w:p>
    <w:p w:rsidR="008015B0" w:rsidRPr="00F44E37" w:rsidRDefault="008015B0" w:rsidP="008015B0">
      <w:pPr>
        <w:autoSpaceDE w:val="0"/>
        <w:autoSpaceDN w:val="0"/>
        <w:adjustRightInd w:val="0"/>
        <w:spacing w:line="276" w:lineRule="auto"/>
        <w:jc w:val="both"/>
        <w:rPr>
          <w:rFonts w:ascii="Verdana" w:hAnsi="Verdana" w:cs="Calibri"/>
          <w:color w:val="000000"/>
          <w:sz w:val="20"/>
          <w:szCs w:val="20"/>
          <w:lang w:val="it-IT"/>
        </w:rPr>
      </w:pPr>
      <w:bookmarkStart w:id="112" w:name="parent_element82193af792e37"/>
      <w:bookmarkStart w:id="113" w:name="preview_cont7aee2881c23ac"/>
      <w:bookmarkEnd w:id="112"/>
      <w:bookmarkEnd w:id="113"/>
      <w:r w:rsidRPr="00F44E37">
        <w:rPr>
          <w:rFonts w:ascii="Verdana" w:hAnsi="Verdana" w:cs="Calibri"/>
          <w:b/>
          <w:bCs/>
          <w:color w:val="000000"/>
          <w:sz w:val="20"/>
          <w:szCs w:val="20"/>
          <w:lang w:val="it-IT"/>
        </w:rPr>
        <w:t xml:space="preserve">VISTO </w:t>
      </w:r>
      <w:r w:rsidRPr="00F44E37">
        <w:rPr>
          <w:rFonts w:ascii="Verdana" w:hAnsi="Verdana" w:cs="Calibri"/>
          <w:color w:val="000000"/>
          <w:sz w:val="20"/>
          <w:szCs w:val="20"/>
          <w:lang w:val="it-IT"/>
        </w:rPr>
        <w:t>il regolamento di istituto per il reclutamento del personale interno ed esterno da impiegare nella realizzazione di progetti con particolare riferimento ai Progetti a valere sui Fondi Strutturali Europei P.O.N. 2014-2020, approvato dal C.I. con delibera n. 22 del 17/05/2018, e successiva revisione, con particolare riferimento al PNRR, approvata in data 30/01/2023, delibera n. 18/1;</w:t>
      </w:r>
    </w:p>
    <w:p w:rsidR="008015B0" w:rsidRPr="00F44E37" w:rsidRDefault="008015B0" w:rsidP="008015B0">
      <w:pPr>
        <w:pStyle w:val="Corpotesto"/>
        <w:spacing w:after="0"/>
        <w:jc w:val="both"/>
        <w:rPr>
          <w:rFonts w:ascii="Verdana" w:hAnsi="Verdana"/>
          <w:sz w:val="20"/>
          <w:szCs w:val="20"/>
          <w:lang w:val="it-IT"/>
        </w:rPr>
      </w:pPr>
      <w:r w:rsidRPr="00F44E37">
        <w:rPr>
          <w:rStyle w:val="StrongEmphasis"/>
          <w:rFonts w:ascii="Verdana" w:hAnsi="Verdana"/>
          <w:color w:val="000000"/>
          <w:sz w:val="20"/>
          <w:szCs w:val="20"/>
          <w:shd w:val="clear" w:color="auto" w:fill="FFFFFF"/>
          <w:lang w:val="it-IT"/>
        </w:rPr>
        <w:t xml:space="preserve">VISTO </w:t>
      </w:r>
      <w:r w:rsidRPr="00F44E37">
        <w:rPr>
          <w:rFonts w:ascii="Verdana" w:hAnsi="Verdana"/>
          <w:color w:val="000000"/>
          <w:sz w:val="20"/>
          <w:szCs w:val="20"/>
          <w:shd w:val="clear" w:color="auto" w:fill="FFFFFF"/>
          <w:lang w:val="it-IT"/>
        </w:rPr>
        <w:t xml:space="preserve">il Piano Triennale dell’Offerta Formativa (PTOF) per </w:t>
      </w:r>
      <w:proofErr w:type="spellStart"/>
      <w:r w:rsidRPr="00F44E37">
        <w:rPr>
          <w:rFonts w:ascii="Verdana" w:hAnsi="Verdana"/>
          <w:color w:val="000000"/>
          <w:sz w:val="20"/>
          <w:szCs w:val="20"/>
          <w:shd w:val="clear" w:color="auto" w:fill="FFFFFF"/>
          <w:lang w:val="it-IT"/>
        </w:rPr>
        <w:t>l’a.s.</w:t>
      </w:r>
      <w:bookmarkStart w:id="114" w:name="x_706010978209857537"/>
      <w:bookmarkEnd w:id="114"/>
      <w:proofErr w:type="spellEnd"/>
      <w:r w:rsidR="00744E32">
        <w:rPr>
          <w:rFonts w:ascii="Verdana" w:hAnsi="Verdana"/>
          <w:color w:val="000000"/>
          <w:sz w:val="20"/>
          <w:szCs w:val="20"/>
          <w:shd w:val="clear" w:color="auto" w:fill="FFFFFF"/>
          <w:lang w:val="it-IT"/>
        </w:rPr>
        <w:t xml:space="preserve"> </w:t>
      </w:r>
      <w:r w:rsidRPr="00F44E37">
        <w:rPr>
          <w:rFonts w:ascii="Verdana" w:hAnsi="Verdana"/>
          <w:sz w:val="20"/>
          <w:szCs w:val="20"/>
          <w:shd w:val="clear" w:color="auto" w:fill="FFFFFF"/>
          <w:lang w:val="it-IT"/>
        </w:rPr>
        <w:t>2022/2023</w:t>
      </w:r>
      <w:r w:rsidRPr="00F44E37">
        <w:rPr>
          <w:rFonts w:ascii="Verdana" w:hAnsi="Verdana"/>
          <w:color w:val="000000"/>
          <w:sz w:val="20"/>
          <w:szCs w:val="20"/>
          <w:shd w:val="clear" w:color="auto" w:fill="FFFFFF"/>
          <w:lang w:val="it-IT"/>
        </w:rPr>
        <w:t>;</w:t>
      </w:r>
    </w:p>
    <w:p w:rsidR="008015B0" w:rsidRPr="00F44E37" w:rsidRDefault="008015B0" w:rsidP="008015B0">
      <w:pPr>
        <w:spacing w:line="276" w:lineRule="auto"/>
        <w:ind w:right="124"/>
        <w:jc w:val="both"/>
        <w:rPr>
          <w:rFonts w:ascii="Verdana" w:hAnsi="Verdana"/>
          <w:sz w:val="20"/>
          <w:lang w:val="it-IT"/>
        </w:rPr>
      </w:pPr>
      <w:bookmarkStart w:id="115" w:name="parent_elementbda3646c99461"/>
      <w:bookmarkStart w:id="116" w:name="preview_cont0ac3df04471f5"/>
      <w:bookmarkEnd w:id="115"/>
      <w:bookmarkEnd w:id="116"/>
      <w:r w:rsidRPr="00F44E37">
        <w:rPr>
          <w:rFonts w:ascii="Verdana" w:hAnsi="Verdana"/>
          <w:b/>
          <w:sz w:val="20"/>
          <w:lang w:val="it-IT"/>
        </w:rPr>
        <w:t xml:space="preserve">VISTO </w:t>
      </w:r>
      <w:r w:rsidRPr="00F44E37">
        <w:rPr>
          <w:rFonts w:ascii="Verdana" w:hAnsi="Verdana"/>
          <w:sz w:val="20"/>
          <w:lang w:val="it-IT"/>
        </w:rPr>
        <w:t>il verbale del Collegio Docenti del 11/01/2023 di delibera dell’adozione del “Piano Scuola 4.0”in attuazione della linea di investimento 3.2 “</w:t>
      </w:r>
      <w:r w:rsidRPr="00F44E37">
        <w:rPr>
          <w:rFonts w:ascii="Verdana" w:hAnsi="Verdana"/>
          <w:i/>
          <w:sz w:val="20"/>
          <w:lang w:val="it-IT"/>
        </w:rPr>
        <w:t>Scuola 4.0: scuole innovative, cablaggio, nuovi ambienti di apprendimento e laboratori</w:t>
      </w:r>
      <w:r w:rsidRPr="00F44E37">
        <w:rPr>
          <w:rFonts w:ascii="Verdana" w:hAnsi="Verdana"/>
          <w:sz w:val="20"/>
          <w:lang w:val="it-IT"/>
        </w:rPr>
        <w:t xml:space="preserve">” nell’ambito della Missione 4 - Componente 1 - del Piano nazionale di ripresa e resilienza, finanziato dall’Unione europea - </w:t>
      </w:r>
      <w:proofErr w:type="spellStart"/>
      <w:r w:rsidRPr="00F44E37">
        <w:rPr>
          <w:rFonts w:ascii="Verdana" w:hAnsi="Verdana"/>
          <w:sz w:val="20"/>
          <w:lang w:val="it-IT"/>
        </w:rPr>
        <w:t>Next</w:t>
      </w:r>
      <w:proofErr w:type="spellEnd"/>
      <w:r w:rsidRPr="00F44E37">
        <w:rPr>
          <w:rFonts w:ascii="Verdana" w:hAnsi="Verdana"/>
          <w:sz w:val="20"/>
          <w:lang w:val="it-IT"/>
        </w:rPr>
        <w:t xml:space="preserve"> Generation EU;</w:t>
      </w:r>
    </w:p>
    <w:p w:rsidR="008015B0" w:rsidRPr="00AF4D06" w:rsidRDefault="008015B0" w:rsidP="008015B0">
      <w:pPr>
        <w:autoSpaceDE w:val="0"/>
        <w:spacing w:line="276" w:lineRule="auto"/>
        <w:contextualSpacing/>
        <w:jc w:val="both"/>
        <w:rPr>
          <w:rFonts w:ascii="Verdana" w:hAnsi="Verdana"/>
          <w:bCs/>
          <w:color w:val="000000"/>
          <w:sz w:val="20"/>
          <w:szCs w:val="20"/>
          <w:lang w:val="it-IT"/>
        </w:rPr>
      </w:pPr>
      <w:r w:rsidRPr="00F44E37">
        <w:rPr>
          <w:rFonts w:ascii="Verdana" w:hAnsi="Verdana"/>
          <w:b/>
          <w:color w:val="000000"/>
          <w:kern w:val="1"/>
          <w:sz w:val="20"/>
          <w:szCs w:val="20"/>
          <w:lang w:val="it-IT" w:eastAsia="hi-IN"/>
        </w:rPr>
        <w:t>VISTO</w:t>
      </w:r>
      <w:r w:rsidRPr="00F44E37">
        <w:rPr>
          <w:rFonts w:ascii="Verdana" w:hAnsi="Verdana"/>
          <w:color w:val="000000"/>
          <w:kern w:val="1"/>
          <w:sz w:val="20"/>
          <w:szCs w:val="20"/>
          <w:lang w:val="it-IT" w:eastAsia="hi-IN"/>
        </w:rPr>
        <w:t xml:space="preserve"> il proprio </w:t>
      </w:r>
      <w:r w:rsidRPr="00F44E37">
        <w:rPr>
          <w:rFonts w:ascii="Verdana" w:hAnsi="Verdana"/>
          <w:color w:val="000000"/>
          <w:sz w:val="20"/>
          <w:szCs w:val="20"/>
          <w:lang w:val="it-IT"/>
        </w:rPr>
        <w:t>Decreto di costituzione del Gruppo di Lavoro PNRR</w:t>
      </w:r>
      <w:r w:rsidRPr="00F44E37">
        <w:rPr>
          <w:rFonts w:ascii="Verdana" w:hAnsi="Verdana"/>
          <w:bCs/>
          <w:color w:val="000000"/>
          <w:sz w:val="20"/>
          <w:szCs w:val="20"/>
          <w:lang w:val="it-IT"/>
        </w:rPr>
        <w:t xml:space="preserve"> per la prima fase di </w:t>
      </w:r>
      <w:r w:rsidRPr="00AF4D06">
        <w:rPr>
          <w:rFonts w:ascii="Verdana" w:hAnsi="Verdana"/>
          <w:bCs/>
          <w:color w:val="000000"/>
          <w:sz w:val="20"/>
          <w:szCs w:val="20"/>
          <w:lang w:val="it-IT"/>
        </w:rPr>
        <w:t>progettazione degli interventi,in attuazione della linea di investimento 3.2 “Scuola 4.0:</w:t>
      </w:r>
      <w:r w:rsidRPr="00AF4D06">
        <w:rPr>
          <w:rFonts w:ascii="Verdana" w:hAnsi="Verdana"/>
          <w:bCs/>
          <w:i/>
          <w:iCs/>
          <w:color w:val="000000"/>
          <w:sz w:val="20"/>
          <w:szCs w:val="20"/>
          <w:lang w:val="it-IT"/>
        </w:rPr>
        <w:t xml:space="preserve">scuole innovative, cablaggio, nuovi ambienti di apprendimento e laboratori” </w:t>
      </w:r>
      <w:r w:rsidRPr="00AF4D06">
        <w:rPr>
          <w:rFonts w:ascii="Verdana" w:hAnsi="Verdana"/>
          <w:bCs/>
          <w:color w:val="000000"/>
          <w:sz w:val="20"/>
          <w:szCs w:val="20"/>
          <w:lang w:val="it-IT"/>
        </w:rPr>
        <w:t xml:space="preserve">nell’ambito della Missione 4 – Componente 1 – del Piano nazionale di ripresa e resilienza, finanziato dall’Unione Europea - </w:t>
      </w:r>
      <w:proofErr w:type="spellStart"/>
      <w:r w:rsidRPr="00AF4D06">
        <w:rPr>
          <w:rFonts w:ascii="Verdana" w:hAnsi="Verdana"/>
          <w:bCs/>
          <w:color w:val="000000"/>
          <w:sz w:val="20"/>
          <w:szCs w:val="20"/>
          <w:lang w:val="it-IT"/>
        </w:rPr>
        <w:t>Next</w:t>
      </w:r>
      <w:proofErr w:type="spellEnd"/>
      <w:r w:rsidRPr="00AF4D06">
        <w:rPr>
          <w:rFonts w:ascii="Verdana" w:hAnsi="Verdana"/>
          <w:bCs/>
          <w:color w:val="000000"/>
          <w:sz w:val="20"/>
          <w:szCs w:val="20"/>
          <w:lang w:val="it-IT"/>
        </w:rPr>
        <w:t xml:space="preserve"> generation EU - Azione 1 - </w:t>
      </w:r>
      <w:proofErr w:type="spellStart"/>
      <w:r w:rsidRPr="00AF4D06">
        <w:rPr>
          <w:rFonts w:ascii="Verdana" w:hAnsi="Verdana"/>
          <w:bCs/>
          <w:color w:val="000000"/>
          <w:sz w:val="20"/>
          <w:szCs w:val="20"/>
          <w:lang w:val="it-IT"/>
        </w:rPr>
        <w:t>Next</w:t>
      </w:r>
      <w:proofErr w:type="spellEnd"/>
      <w:r w:rsidRPr="00AF4D06">
        <w:rPr>
          <w:rFonts w:ascii="Verdana" w:hAnsi="Verdana"/>
          <w:bCs/>
          <w:color w:val="000000"/>
          <w:sz w:val="20"/>
          <w:szCs w:val="20"/>
          <w:lang w:val="it-IT"/>
        </w:rPr>
        <w:t xml:space="preserve"> Generation </w:t>
      </w:r>
      <w:proofErr w:type="spellStart"/>
      <w:r w:rsidRPr="00AF4D06">
        <w:rPr>
          <w:rFonts w:ascii="Verdana" w:hAnsi="Verdana"/>
          <w:bCs/>
          <w:color w:val="000000"/>
          <w:sz w:val="20"/>
          <w:szCs w:val="20"/>
          <w:lang w:val="it-IT"/>
        </w:rPr>
        <w:t>Classrooms</w:t>
      </w:r>
      <w:proofErr w:type="spellEnd"/>
      <w:r w:rsidRPr="00AF4D06">
        <w:rPr>
          <w:rFonts w:ascii="Verdana" w:hAnsi="Verdana"/>
          <w:bCs/>
          <w:color w:val="000000"/>
          <w:sz w:val="20"/>
          <w:szCs w:val="20"/>
          <w:lang w:val="it-IT"/>
        </w:rPr>
        <w:t xml:space="preserve"> –</w:t>
      </w:r>
      <w:r w:rsidR="007E374E">
        <w:rPr>
          <w:rFonts w:ascii="Verdana" w:hAnsi="Verdana"/>
          <w:bCs/>
          <w:color w:val="000000"/>
          <w:sz w:val="20"/>
          <w:szCs w:val="20"/>
          <w:lang w:val="it-IT"/>
        </w:rPr>
        <w:t xml:space="preserve"> </w:t>
      </w:r>
      <w:proofErr w:type="spellStart"/>
      <w:r w:rsidRPr="00AF4D06">
        <w:rPr>
          <w:rFonts w:ascii="Verdana" w:hAnsi="Verdana"/>
          <w:bCs/>
          <w:color w:val="000000"/>
          <w:sz w:val="20"/>
          <w:szCs w:val="20"/>
          <w:lang w:val="it-IT"/>
        </w:rPr>
        <w:t>prot</w:t>
      </w:r>
      <w:proofErr w:type="spellEnd"/>
      <w:r w:rsidRPr="00AF4D06">
        <w:rPr>
          <w:rFonts w:ascii="Verdana" w:hAnsi="Verdana"/>
          <w:bCs/>
          <w:color w:val="000000"/>
          <w:sz w:val="20"/>
          <w:szCs w:val="20"/>
          <w:lang w:val="it-IT"/>
        </w:rPr>
        <w:t>. n. 310 del 16/01/2023;</w:t>
      </w:r>
    </w:p>
    <w:p w:rsidR="008015B0" w:rsidRPr="00AF4D06" w:rsidRDefault="008015B0" w:rsidP="008015B0">
      <w:pPr>
        <w:pStyle w:val="Corpotesto"/>
        <w:spacing w:after="0"/>
        <w:jc w:val="both"/>
        <w:rPr>
          <w:rFonts w:ascii="Verdana" w:hAnsi="Verdana"/>
          <w:sz w:val="20"/>
          <w:szCs w:val="20"/>
          <w:lang w:val="it-IT"/>
        </w:rPr>
      </w:pPr>
      <w:bookmarkStart w:id="117" w:name="parent_elementbf8065007448d"/>
      <w:bookmarkStart w:id="118" w:name="preview_cont140542c8511ab"/>
      <w:bookmarkStart w:id="119" w:name="parent_elementba30b29f033ff"/>
      <w:bookmarkStart w:id="120" w:name="preview_conta8966ad58af5c"/>
      <w:bookmarkEnd w:id="117"/>
      <w:bookmarkEnd w:id="118"/>
      <w:bookmarkEnd w:id="119"/>
      <w:bookmarkEnd w:id="120"/>
      <w:r w:rsidRPr="00AF4D06">
        <w:rPr>
          <w:rStyle w:val="StrongEmphasis"/>
          <w:rFonts w:ascii="Verdana" w:hAnsi="Verdana"/>
          <w:color w:val="000000"/>
          <w:sz w:val="20"/>
          <w:szCs w:val="20"/>
          <w:shd w:val="clear" w:color="auto" w:fill="FFFFFF"/>
          <w:lang w:val="it-IT"/>
        </w:rPr>
        <w:t>VISTA</w:t>
      </w:r>
      <w:r w:rsidRPr="00AF4D06">
        <w:rPr>
          <w:rFonts w:ascii="Verdana" w:hAnsi="Verdana"/>
          <w:color w:val="000000"/>
          <w:sz w:val="20"/>
          <w:szCs w:val="20"/>
          <w:shd w:val="clear" w:color="auto" w:fill="FFFFFF"/>
          <w:lang w:val="it-IT"/>
        </w:rPr>
        <w:t xml:space="preserve"> la delibera n. 18 del Consiglio di Istituto del 30/01/2023 di Adozione del Piano Scuola 4.0;</w:t>
      </w:r>
    </w:p>
    <w:p w:rsidR="008015B0" w:rsidRPr="00AF4D06" w:rsidRDefault="008015B0" w:rsidP="008015B0">
      <w:pPr>
        <w:pStyle w:val="Corpotesto"/>
        <w:spacing w:after="0"/>
        <w:jc w:val="both"/>
        <w:rPr>
          <w:rFonts w:ascii="Verdana" w:hAnsi="Verdana"/>
          <w:sz w:val="20"/>
          <w:szCs w:val="20"/>
          <w:lang w:val="it-IT"/>
        </w:rPr>
      </w:pPr>
      <w:r w:rsidRPr="00AF4D06">
        <w:rPr>
          <w:rStyle w:val="StrongEmphasis"/>
          <w:rFonts w:ascii="Verdana" w:hAnsi="Verdana"/>
          <w:color w:val="000000"/>
          <w:sz w:val="20"/>
          <w:szCs w:val="20"/>
          <w:shd w:val="clear" w:color="auto" w:fill="FFFFFF"/>
          <w:lang w:val="it-IT"/>
        </w:rPr>
        <w:t>VISTO</w:t>
      </w:r>
      <w:r w:rsidRPr="00AF4D06">
        <w:rPr>
          <w:rFonts w:ascii="Verdana" w:hAnsi="Verdana"/>
          <w:color w:val="000000"/>
          <w:sz w:val="20"/>
          <w:szCs w:val="20"/>
          <w:shd w:val="clear" w:color="auto" w:fill="FFFFFF"/>
          <w:lang w:val="it-IT"/>
        </w:rPr>
        <w:t xml:space="preserve">il Programma annuale E.F. </w:t>
      </w:r>
      <w:bookmarkStart w:id="121" w:name="x_682218675129253889"/>
      <w:bookmarkEnd w:id="121"/>
      <w:r w:rsidRPr="00AF4D06">
        <w:rPr>
          <w:rFonts w:ascii="Verdana" w:hAnsi="Verdana"/>
          <w:sz w:val="20"/>
          <w:szCs w:val="20"/>
          <w:shd w:val="clear" w:color="auto" w:fill="FFFFFF"/>
          <w:lang w:val="it-IT"/>
        </w:rPr>
        <w:t>2023, approvato dal Consiglio di Istituto in data 30/01/2023 con delibera n. 15</w:t>
      </w:r>
      <w:r w:rsidRPr="00AF4D06">
        <w:rPr>
          <w:rFonts w:ascii="Verdana" w:hAnsi="Verdana"/>
          <w:color w:val="000000"/>
          <w:sz w:val="20"/>
          <w:szCs w:val="20"/>
          <w:shd w:val="clear" w:color="auto" w:fill="FFFFFF"/>
          <w:lang w:val="it-IT"/>
        </w:rPr>
        <w:t>;</w:t>
      </w:r>
    </w:p>
    <w:p w:rsidR="008015B0" w:rsidRPr="00F44E37" w:rsidRDefault="008015B0" w:rsidP="008015B0">
      <w:pPr>
        <w:pStyle w:val="Corpotesto"/>
        <w:spacing w:after="0"/>
        <w:jc w:val="both"/>
        <w:rPr>
          <w:rFonts w:ascii="Verdana" w:hAnsi="Verdana"/>
          <w:sz w:val="20"/>
          <w:szCs w:val="20"/>
          <w:lang w:val="it-IT"/>
        </w:rPr>
      </w:pPr>
      <w:bookmarkStart w:id="122" w:name="parent_elementd86a3e15874bc"/>
      <w:bookmarkStart w:id="123" w:name="preview_conteef4040862ce6"/>
      <w:bookmarkEnd w:id="122"/>
      <w:bookmarkEnd w:id="123"/>
      <w:r w:rsidRPr="00AF4D06">
        <w:rPr>
          <w:rStyle w:val="StrongEmphasis"/>
          <w:rFonts w:ascii="Verdana" w:hAnsi="Verdana"/>
          <w:color w:val="000000"/>
          <w:sz w:val="20"/>
          <w:szCs w:val="20"/>
          <w:shd w:val="clear" w:color="auto" w:fill="FFFFFF"/>
          <w:lang w:val="it-IT"/>
        </w:rPr>
        <w:t>VISTA</w:t>
      </w:r>
      <w:r w:rsidRPr="00AF4D06">
        <w:rPr>
          <w:rFonts w:ascii="Verdana" w:hAnsi="Verdana"/>
          <w:color w:val="000000"/>
          <w:sz w:val="20"/>
          <w:szCs w:val="20"/>
          <w:shd w:val="clear" w:color="auto" w:fill="FFFFFF"/>
          <w:lang w:val="it-IT"/>
        </w:rPr>
        <w:t xml:space="preserve"> la candidatura presentata da questa scuola di partecipazione all’Avviso Pubblico </w:t>
      </w:r>
      <w:r w:rsidRPr="00AF4D06">
        <w:rPr>
          <w:rFonts w:ascii="Verdana" w:hAnsi="Verdana"/>
          <w:sz w:val="20"/>
          <w:szCs w:val="20"/>
          <w:shd w:val="clear" w:color="auto" w:fill="FFFFFF"/>
          <w:lang w:val="it-IT"/>
        </w:rPr>
        <w:t>“</w:t>
      </w:r>
      <w:proofErr w:type="spellStart"/>
      <w:r w:rsidRPr="00AF4D06">
        <w:rPr>
          <w:rFonts w:ascii="Verdana" w:hAnsi="Verdana"/>
          <w:sz w:val="20"/>
          <w:szCs w:val="20"/>
          <w:shd w:val="clear" w:color="auto" w:fill="FFFFFF"/>
          <w:lang w:val="it-IT"/>
        </w:rPr>
        <w:t>Next</w:t>
      </w:r>
      <w:proofErr w:type="spellEnd"/>
      <w:r w:rsidRPr="00F44E37">
        <w:rPr>
          <w:rFonts w:ascii="Verdana" w:hAnsi="Verdana"/>
          <w:sz w:val="20"/>
          <w:szCs w:val="20"/>
          <w:shd w:val="clear" w:color="auto" w:fill="FFFFFF"/>
          <w:lang w:val="it-IT"/>
        </w:rPr>
        <w:t xml:space="preserve"> Generation </w:t>
      </w:r>
      <w:proofErr w:type="spellStart"/>
      <w:r w:rsidRPr="00F44E37">
        <w:rPr>
          <w:rFonts w:ascii="Verdana" w:hAnsi="Verdana"/>
          <w:sz w:val="20"/>
          <w:szCs w:val="20"/>
          <w:shd w:val="clear" w:color="auto" w:fill="FFFFFF"/>
          <w:lang w:val="it-IT"/>
        </w:rPr>
        <w:t>Classrooms</w:t>
      </w:r>
      <w:proofErr w:type="spellEnd"/>
      <w:r w:rsidRPr="00F44E37">
        <w:rPr>
          <w:rFonts w:ascii="Verdana" w:hAnsi="Verdana"/>
          <w:sz w:val="20"/>
          <w:szCs w:val="20"/>
          <w:shd w:val="clear" w:color="auto" w:fill="FFFFFF"/>
          <w:lang w:val="it-IT"/>
        </w:rPr>
        <w:t xml:space="preserve"> – Trasformazione delle aule in ambienti innovativi di apprendimento” - PNRR - Missione 4 – Istruzione e Ricerca – Componente 1 – Potenziamento dell’offerta dei servizi di istruzione: dagli asili nido alle Università – Investimento 3.2 “Scuola 4.0: scuole innovative, cablaggio, nuovi ambienti di apprendimento e laboratori” </w:t>
      </w:r>
      <w:proofErr w:type="spellStart"/>
      <w:r w:rsidRPr="00F44E37">
        <w:rPr>
          <w:rFonts w:ascii="Verdana" w:hAnsi="Verdana"/>
          <w:sz w:val="20"/>
          <w:szCs w:val="20"/>
          <w:shd w:val="clear" w:color="auto" w:fill="FFFFFF"/>
          <w:lang w:val="it-IT"/>
        </w:rPr>
        <w:t>prot</w:t>
      </w:r>
      <w:proofErr w:type="spellEnd"/>
      <w:r w:rsidRPr="00F44E37">
        <w:rPr>
          <w:rFonts w:ascii="Verdana" w:hAnsi="Verdana"/>
          <w:sz w:val="20"/>
          <w:szCs w:val="20"/>
          <w:shd w:val="clear" w:color="auto" w:fill="FFFFFF"/>
          <w:lang w:val="it-IT"/>
        </w:rPr>
        <w:t>. n. 1967 del 24/02/2023</w:t>
      </w:r>
      <w:r w:rsidRPr="00F44E37">
        <w:rPr>
          <w:rFonts w:ascii="Verdana" w:hAnsi="Verdana"/>
          <w:color w:val="000000"/>
          <w:sz w:val="20"/>
          <w:szCs w:val="20"/>
          <w:shd w:val="clear" w:color="auto" w:fill="FFFFFF"/>
          <w:lang w:val="it-IT"/>
        </w:rPr>
        <w:t>;</w:t>
      </w:r>
    </w:p>
    <w:p w:rsidR="003A1249" w:rsidRPr="00F44E37" w:rsidRDefault="003A1249" w:rsidP="003A1249">
      <w:pPr>
        <w:pStyle w:val="Normale1"/>
        <w:widowControl/>
        <w:spacing w:line="276" w:lineRule="auto"/>
        <w:jc w:val="both"/>
        <w:rPr>
          <w:rFonts w:ascii="Verdana" w:eastAsia="EB Garamond" w:hAnsi="Verdana" w:cs="EB Garamond"/>
          <w:sz w:val="20"/>
          <w:szCs w:val="20"/>
          <w:lang w:val="it-IT"/>
        </w:rPr>
      </w:pPr>
      <w:r w:rsidRPr="00F44E37">
        <w:rPr>
          <w:rFonts w:ascii="Verdana" w:eastAsia="EB Garamond" w:hAnsi="Verdana" w:cs="EB Garamond"/>
          <w:b/>
          <w:sz w:val="20"/>
          <w:szCs w:val="20"/>
          <w:lang w:val="it-IT"/>
        </w:rPr>
        <w:t>VISTO</w:t>
      </w:r>
      <w:r w:rsidRPr="00F44E37">
        <w:rPr>
          <w:rFonts w:ascii="Verdana" w:eastAsia="EB Garamond" w:hAnsi="Verdana" w:cs="EB Garamond"/>
          <w:sz w:val="20"/>
          <w:szCs w:val="20"/>
          <w:lang w:val="it-IT"/>
        </w:rPr>
        <w:t xml:space="preserve"> l’accordo di concessione </w:t>
      </w:r>
      <w:proofErr w:type="spellStart"/>
      <w:r w:rsidRPr="00F44E37">
        <w:rPr>
          <w:rFonts w:ascii="Verdana" w:eastAsia="EB Garamond" w:hAnsi="Verdana" w:cs="EB Garamond"/>
          <w:sz w:val="20"/>
          <w:szCs w:val="20"/>
          <w:lang w:val="it-IT"/>
        </w:rPr>
        <w:t>prot</w:t>
      </w:r>
      <w:proofErr w:type="spellEnd"/>
      <w:r w:rsidRPr="00F44E37">
        <w:rPr>
          <w:rFonts w:ascii="Verdana" w:eastAsia="EB Garamond" w:hAnsi="Verdana" w:cs="EB Garamond"/>
          <w:sz w:val="20"/>
          <w:szCs w:val="20"/>
          <w:lang w:val="it-IT"/>
        </w:rPr>
        <w:t>. n. 0046663 del 17/03/2023, firmato dal Ministero dell’istruzione e del merito, rappresentato dalla dott.ssa Montesarchio, Direttore generale e coord</w:t>
      </w:r>
      <w:r w:rsidRPr="00F44E37">
        <w:rPr>
          <w:rFonts w:ascii="Verdana" w:eastAsia="EB Garamond" w:hAnsi="Verdana" w:cs="EB Garamond"/>
          <w:sz w:val="20"/>
          <w:szCs w:val="20"/>
          <w:lang w:val="it-IT"/>
        </w:rPr>
        <w:t>i</w:t>
      </w:r>
      <w:r w:rsidRPr="00F44E37">
        <w:rPr>
          <w:rFonts w:ascii="Verdana" w:eastAsia="EB Garamond" w:hAnsi="Verdana" w:cs="EB Garamond"/>
          <w:sz w:val="20"/>
          <w:szCs w:val="20"/>
          <w:lang w:val="it-IT"/>
        </w:rPr>
        <w:t xml:space="preserve">natrice dell’Unità di missione per il Piano nazionale di ripresa e resilienza, che autorizza l'attuazione </w:t>
      </w:r>
      <w:r w:rsidRPr="00AF4D06">
        <w:rPr>
          <w:rFonts w:ascii="Verdana" w:eastAsia="EB Garamond" w:hAnsi="Verdana" w:cs="EB Garamond"/>
          <w:sz w:val="20"/>
          <w:szCs w:val="20"/>
          <w:lang w:val="it-IT"/>
        </w:rPr>
        <w:t>del progetto cod. M4C1I3.2-2022-961-P-20131 dal titolo "UNA SCUOLA DA SOGNO" per un</w:t>
      </w:r>
      <w:r w:rsidRPr="00F44E37">
        <w:rPr>
          <w:rFonts w:ascii="Verdana" w:eastAsia="EB Garamond" w:hAnsi="Verdana" w:cs="EB Garamond"/>
          <w:sz w:val="20"/>
          <w:szCs w:val="20"/>
          <w:lang w:val="it-IT"/>
        </w:rPr>
        <w:t xml:space="preserve"> importo pari a €</w:t>
      </w:r>
      <w:r w:rsidR="00744E32">
        <w:rPr>
          <w:rFonts w:ascii="Verdana" w:eastAsia="EB Garamond" w:hAnsi="Verdana" w:cs="EB Garamond"/>
          <w:sz w:val="20"/>
          <w:szCs w:val="20"/>
          <w:lang w:val="it-IT"/>
        </w:rPr>
        <w:t xml:space="preserve"> </w:t>
      </w:r>
      <w:r w:rsidRPr="00F44E37">
        <w:rPr>
          <w:rFonts w:ascii="Verdana" w:eastAsia="EB Garamond" w:hAnsi="Verdana" w:cs="EB Garamond"/>
          <w:sz w:val="20"/>
          <w:szCs w:val="20"/>
          <w:lang w:val="it-IT"/>
        </w:rPr>
        <w:t>126</w:t>
      </w:r>
      <w:r w:rsidR="00E60988" w:rsidRPr="00F44E37">
        <w:rPr>
          <w:rFonts w:ascii="Verdana" w:eastAsia="EB Garamond" w:hAnsi="Verdana" w:cs="EB Garamond"/>
          <w:sz w:val="20"/>
          <w:szCs w:val="20"/>
          <w:lang w:val="it-IT"/>
        </w:rPr>
        <w:t>.</w:t>
      </w:r>
      <w:r w:rsidRPr="00F44E37">
        <w:rPr>
          <w:rFonts w:ascii="Verdana" w:eastAsia="EB Garamond" w:hAnsi="Verdana" w:cs="EB Garamond"/>
          <w:sz w:val="20"/>
          <w:szCs w:val="20"/>
          <w:lang w:val="it-IT"/>
        </w:rPr>
        <w:t>677,72;</w:t>
      </w:r>
    </w:p>
    <w:p w:rsidR="00744E32" w:rsidRDefault="008015B0" w:rsidP="008015B0">
      <w:pPr>
        <w:spacing w:line="276" w:lineRule="auto"/>
        <w:ind w:right="124"/>
        <w:jc w:val="both"/>
        <w:rPr>
          <w:rFonts w:ascii="Verdana" w:hAnsi="Verdana"/>
          <w:sz w:val="20"/>
          <w:lang w:val="it-IT"/>
        </w:rPr>
      </w:pPr>
      <w:r w:rsidRPr="00F44E37">
        <w:rPr>
          <w:rFonts w:ascii="Verdana" w:hAnsi="Verdana"/>
          <w:b/>
          <w:sz w:val="20"/>
          <w:lang w:val="it-IT"/>
        </w:rPr>
        <w:t xml:space="preserve">VISTO </w:t>
      </w:r>
      <w:r w:rsidRPr="00F44E37">
        <w:rPr>
          <w:rFonts w:ascii="Verdana" w:hAnsi="Verdana"/>
          <w:sz w:val="20"/>
          <w:lang w:val="it-IT"/>
        </w:rPr>
        <w:t>il verbale del Collegio Docenti del 01/03/2023 di delibera di approvazione della progettualità inserita in piattaforma, autorizzata tramite il citato Accordo di Concessione, e del relativo inserimento nel PTOF di istituto del Progetto “Piano Scuola 4.0”in attuazione della linea di investimento 3.2 “</w:t>
      </w:r>
      <w:r w:rsidRPr="00F44E37">
        <w:rPr>
          <w:rFonts w:ascii="Verdana" w:hAnsi="Verdana"/>
          <w:i/>
          <w:sz w:val="20"/>
          <w:lang w:val="it-IT"/>
        </w:rPr>
        <w:t>Scuola 4.0: scuole innovative, cablaggio, nuovi ambienti di apprendimento e laboratori</w:t>
      </w:r>
      <w:r w:rsidRPr="00F44E37">
        <w:rPr>
          <w:rFonts w:ascii="Verdana" w:hAnsi="Verdana"/>
          <w:sz w:val="20"/>
          <w:lang w:val="it-IT"/>
        </w:rPr>
        <w:t xml:space="preserve">” nell’ambito della Missione 4 - Componente 1 - del Piano nazionale di ripresa e resilienza, finanziato dall’Unione europea - </w:t>
      </w:r>
      <w:proofErr w:type="spellStart"/>
      <w:r w:rsidRPr="00F44E37">
        <w:rPr>
          <w:rFonts w:ascii="Verdana" w:hAnsi="Verdana"/>
          <w:sz w:val="20"/>
          <w:lang w:val="it-IT"/>
        </w:rPr>
        <w:t>Next</w:t>
      </w:r>
      <w:proofErr w:type="spellEnd"/>
      <w:r w:rsidRPr="00F44E37">
        <w:rPr>
          <w:rFonts w:ascii="Verdana" w:hAnsi="Verdana"/>
          <w:sz w:val="20"/>
          <w:lang w:val="it-IT"/>
        </w:rPr>
        <w:t xml:space="preserve"> Generation EU;</w:t>
      </w:r>
    </w:p>
    <w:p w:rsidR="00744E32" w:rsidRDefault="00744E32">
      <w:pPr>
        <w:widowControl/>
        <w:rPr>
          <w:rFonts w:ascii="Verdana" w:hAnsi="Verdana"/>
          <w:sz w:val="20"/>
          <w:lang w:val="it-IT"/>
        </w:rPr>
      </w:pPr>
      <w:r>
        <w:rPr>
          <w:rFonts w:ascii="Verdana" w:hAnsi="Verdana"/>
          <w:sz w:val="20"/>
          <w:lang w:val="it-IT"/>
        </w:rPr>
        <w:br w:type="page"/>
      </w:r>
    </w:p>
    <w:p w:rsidR="008015B0" w:rsidRDefault="008015B0" w:rsidP="008015B0">
      <w:pPr>
        <w:spacing w:line="276" w:lineRule="auto"/>
        <w:ind w:right="124"/>
        <w:jc w:val="both"/>
        <w:rPr>
          <w:rFonts w:ascii="Verdana" w:hAnsi="Verdana"/>
          <w:sz w:val="20"/>
          <w:lang w:val="it-IT"/>
        </w:rPr>
      </w:pPr>
    </w:p>
    <w:p w:rsidR="00744E32" w:rsidRPr="00F44E37" w:rsidRDefault="00744E32" w:rsidP="008015B0">
      <w:pPr>
        <w:spacing w:line="276" w:lineRule="auto"/>
        <w:ind w:right="124"/>
        <w:jc w:val="both"/>
        <w:rPr>
          <w:rFonts w:ascii="Verdana" w:hAnsi="Verdana"/>
          <w:sz w:val="20"/>
          <w:lang w:val="it-IT"/>
        </w:rPr>
      </w:pPr>
    </w:p>
    <w:p w:rsidR="008015B0" w:rsidRPr="00F44E37" w:rsidRDefault="008015B0" w:rsidP="008015B0">
      <w:pPr>
        <w:tabs>
          <w:tab w:val="left" w:pos="10206"/>
        </w:tabs>
        <w:spacing w:line="276" w:lineRule="auto"/>
        <w:jc w:val="both"/>
        <w:rPr>
          <w:rFonts w:ascii="Verdana" w:eastAsia="Verdana" w:hAnsi="Verdana" w:cs="Verdana"/>
          <w:sz w:val="20"/>
          <w:szCs w:val="20"/>
          <w:lang w:val="it-IT"/>
        </w:rPr>
      </w:pPr>
      <w:r w:rsidRPr="00F44E37">
        <w:rPr>
          <w:rFonts w:ascii="Verdana" w:eastAsia="Verdana" w:hAnsi="Verdana" w:cs="Verdana"/>
          <w:b/>
          <w:sz w:val="20"/>
          <w:szCs w:val="20"/>
          <w:lang w:val="it-IT"/>
        </w:rPr>
        <w:t xml:space="preserve">VISTO </w:t>
      </w:r>
      <w:r w:rsidRPr="00F44E37">
        <w:rPr>
          <w:rFonts w:ascii="Verdana" w:eastAsia="Verdana" w:hAnsi="Verdana" w:cs="Verdana"/>
          <w:sz w:val="20"/>
          <w:szCs w:val="20"/>
          <w:lang w:val="it-IT"/>
        </w:rPr>
        <w:t xml:space="preserve">il proprio decreto di assunzione a bilancio del finanziamento assegnato, </w:t>
      </w:r>
      <w:proofErr w:type="spellStart"/>
      <w:r w:rsidRPr="00F44E37">
        <w:rPr>
          <w:rFonts w:ascii="Verdana" w:eastAsia="Verdana" w:hAnsi="Verdana" w:cs="Verdana"/>
          <w:sz w:val="20"/>
          <w:szCs w:val="20"/>
          <w:lang w:val="it-IT"/>
        </w:rPr>
        <w:t>prot</w:t>
      </w:r>
      <w:proofErr w:type="spellEnd"/>
      <w:r w:rsidRPr="00F44E37">
        <w:rPr>
          <w:rFonts w:ascii="Verdana" w:eastAsia="Verdana" w:hAnsi="Verdana" w:cs="Verdana"/>
          <w:sz w:val="20"/>
          <w:szCs w:val="20"/>
          <w:lang w:val="it-IT"/>
        </w:rPr>
        <w:t xml:space="preserve"> n. 2897 del 20/03/2023;</w:t>
      </w:r>
    </w:p>
    <w:p w:rsidR="00E03C03" w:rsidRPr="00F44E37" w:rsidRDefault="008015B0" w:rsidP="008015B0">
      <w:pPr>
        <w:spacing w:line="276" w:lineRule="auto"/>
        <w:jc w:val="both"/>
        <w:rPr>
          <w:rFonts w:ascii="Verdana" w:eastAsia="Verdana" w:hAnsi="Verdana" w:cs="Verdana"/>
          <w:sz w:val="20"/>
          <w:szCs w:val="20"/>
          <w:lang w:val="it-IT"/>
        </w:rPr>
      </w:pPr>
      <w:r w:rsidRPr="00F44E37">
        <w:rPr>
          <w:rFonts w:ascii="Verdana" w:eastAsia="Verdana" w:hAnsi="Verdana" w:cs="Verdana"/>
          <w:b/>
          <w:sz w:val="20"/>
          <w:szCs w:val="20"/>
          <w:lang w:val="it-IT"/>
        </w:rPr>
        <w:t xml:space="preserve">VISTO </w:t>
      </w:r>
      <w:r w:rsidRPr="00F44E37">
        <w:rPr>
          <w:rFonts w:ascii="Verdana" w:eastAsia="Verdana" w:hAnsi="Verdana" w:cs="Verdana"/>
          <w:sz w:val="20"/>
          <w:szCs w:val="20"/>
          <w:lang w:val="it-IT"/>
        </w:rPr>
        <w:t xml:space="preserve">il proprio decreto di avvio delle attività </w:t>
      </w:r>
      <w:proofErr w:type="spellStart"/>
      <w:r w:rsidRPr="00F44E37">
        <w:rPr>
          <w:rFonts w:ascii="Verdana" w:eastAsia="Verdana" w:hAnsi="Verdana" w:cs="Verdana"/>
          <w:sz w:val="20"/>
          <w:szCs w:val="20"/>
          <w:lang w:val="it-IT"/>
        </w:rPr>
        <w:t>prot</w:t>
      </w:r>
      <w:proofErr w:type="spellEnd"/>
      <w:r w:rsidRPr="00F44E37">
        <w:rPr>
          <w:rFonts w:ascii="Verdana" w:eastAsia="Verdana" w:hAnsi="Verdana" w:cs="Verdana"/>
          <w:sz w:val="20"/>
          <w:szCs w:val="20"/>
          <w:lang w:val="it-IT"/>
        </w:rPr>
        <w:t>. n. 3277 del 30/03/2023;</w:t>
      </w:r>
    </w:p>
    <w:p w:rsidR="008015B0" w:rsidRPr="00F44E37" w:rsidRDefault="008015B0" w:rsidP="008015B0">
      <w:pPr>
        <w:spacing w:line="276" w:lineRule="auto"/>
        <w:jc w:val="both"/>
        <w:rPr>
          <w:rFonts w:ascii="Verdana" w:eastAsia="Verdana" w:hAnsi="Verdana" w:cs="Verdana"/>
          <w:sz w:val="20"/>
          <w:szCs w:val="20"/>
          <w:lang w:val="it-IT"/>
        </w:rPr>
      </w:pPr>
      <w:r w:rsidRPr="00F44E37">
        <w:rPr>
          <w:rFonts w:ascii="Verdana" w:eastAsia="Verdana" w:hAnsi="Verdana" w:cs="Verdana"/>
          <w:b/>
          <w:sz w:val="20"/>
          <w:szCs w:val="20"/>
          <w:lang w:val="it-IT"/>
        </w:rPr>
        <w:t>VISTA</w:t>
      </w:r>
      <w:r w:rsidRPr="00F44E37">
        <w:rPr>
          <w:rFonts w:ascii="Verdana" w:eastAsia="Verdana" w:hAnsi="Verdana" w:cs="Verdana"/>
          <w:sz w:val="20"/>
          <w:szCs w:val="20"/>
          <w:lang w:val="it-IT"/>
        </w:rPr>
        <w:t xml:space="preserve"> la propria azione di disseminazione, comunicazione, sensibilizzazione e pubblicizzazione del progetto, </w:t>
      </w:r>
      <w:proofErr w:type="spellStart"/>
      <w:r w:rsidRPr="00F44E37">
        <w:rPr>
          <w:rFonts w:ascii="Verdana" w:eastAsia="Verdana" w:hAnsi="Verdana" w:cs="Verdana"/>
          <w:sz w:val="20"/>
          <w:szCs w:val="20"/>
          <w:lang w:val="it-IT"/>
        </w:rPr>
        <w:t>prot</w:t>
      </w:r>
      <w:proofErr w:type="spellEnd"/>
      <w:r w:rsidRPr="00F44E37">
        <w:rPr>
          <w:rFonts w:ascii="Verdana" w:eastAsia="Verdana" w:hAnsi="Verdana" w:cs="Verdana"/>
          <w:sz w:val="20"/>
          <w:szCs w:val="20"/>
          <w:lang w:val="it-IT"/>
        </w:rPr>
        <w:t xml:space="preserve">. n. 3279 del 30/03/2023; </w:t>
      </w:r>
    </w:p>
    <w:p w:rsidR="008015B0" w:rsidRPr="007B1B95" w:rsidRDefault="008015B0" w:rsidP="008015B0">
      <w:pPr>
        <w:spacing w:line="276" w:lineRule="auto"/>
        <w:jc w:val="both"/>
        <w:rPr>
          <w:rFonts w:ascii="Verdana" w:eastAsia="Verdana" w:hAnsi="Verdana" w:cs="Verdana"/>
          <w:sz w:val="20"/>
          <w:szCs w:val="20"/>
          <w:lang w:val="it-IT"/>
        </w:rPr>
      </w:pPr>
      <w:r w:rsidRPr="007B1B95">
        <w:rPr>
          <w:rFonts w:ascii="Verdana" w:eastAsia="Verdana" w:hAnsi="Verdana" w:cs="Verdana"/>
          <w:b/>
          <w:sz w:val="20"/>
          <w:szCs w:val="20"/>
          <w:lang w:val="it-IT"/>
        </w:rPr>
        <w:t>VISTA</w:t>
      </w:r>
      <w:r w:rsidRPr="007B1B95">
        <w:rPr>
          <w:rFonts w:ascii="Verdana" w:eastAsia="Verdana" w:hAnsi="Verdana" w:cs="Verdana"/>
          <w:sz w:val="20"/>
          <w:szCs w:val="20"/>
          <w:lang w:val="it-IT"/>
        </w:rPr>
        <w:t xml:space="preserve"> la nomina del Responsabile Unico del Procedimento (RUP) </w:t>
      </w:r>
      <w:proofErr w:type="spellStart"/>
      <w:r w:rsidRPr="007B1B95">
        <w:rPr>
          <w:rFonts w:ascii="Verdana" w:eastAsia="Verdana" w:hAnsi="Verdana" w:cs="Verdana"/>
          <w:sz w:val="20"/>
          <w:szCs w:val="20"/>
          <w:lang w:val="it-IT"/>
        </w:rPr>
        <w:t>prot</w:t>
      </w:r>
      <w:proofErr w:type="spellEnd"/>
      <w:r w:rsidRPr="007B1B95">
        <w:rPr>
          <w:rFonts w:ascii="Verdana" w:eastAsia="Verdana" w:hAnsi="Verdana" w:cs="Verdana"/>
          <w:sz w:val="20"/>
          <w:szCs w:val="20"/>
          <w:lang w:val="it-IT"/>
        </w:rPr>
        <w:t>. n. 3280 del 30/03/2023;</w:t>
      </w:r>
    </w:p>
    <w:p w:rsidR="00843987" w:rsidRPr="007B1B95" w:rsidRDefault="00843987" w:rsidP="00843987">
      <w:pPr>
        <w:pStyle w:val="Corpotesto"/>
        <w:spacing w:after="0"/>
        <w:jc w:val="both"/>
        <w:rPr>
          <w:rFonts w:ascii="Verdana" w:hAnsi="Verdana"/>
          <w:sz w:val="20"/>
          <w:szCs w:val="20"/>
          <w:lang w:val="it-IT"/>
        </w:rPr>
      </w:pPr>
      <w:r w:rsidRPr="007B1B95">
        <w:rPr>
          <w:rStyle w:val="StrongEmphasis"/>
          <w:rFonts w:ascii="Verdana" w:hAnsi="Verdana"/>
          <w:color w:val="000000"/>
          <w:sz w:val="20"/>
          <w:szCs w:val="20"/>
          <w:shd w:val="clear" w:color="auto" w:fill="FFFFFF"/>
          <w:lang w:val="it-IT"/>
        </w:rPr>
        <w:t>VISTE</w:t>
      </w:r>
      <w:r w:rsidRPr="007B1B95">
        <w:rPr>
          <w:rFonts w:ascii="Verdana" w:hAnsi="Verdana"/>
          <w:color w:val="000000"/>
          <w:sz w:val="20"/>
          <w:szCs w:val="20"/>
          <w:shd w:val="clear" w:color="auto" w:fill="FFFFFF"/>
          <w:lang w:val="it-IT"/>
        </w:rPr>
        <w:t xml:space="preserve"> le delibere n. 21, 22, 23 e 24 del Consiglio di Istituto del 18/04/2023 di approvazione in ratifica rispettivamente </w:t>
      </w:r>
      <w:r w:rsidRPr="007B1B95">
        <w:rPr>
          <w:rFonts w:ascii="Verdana" w:hAnsi="Verdana"/>
          <w:sz w:val="20"/>
          <w:lang w:val="it-IT"/>
        </w:rPr>
        <w:t>della progettualità inserita in piattaforma, autorizzata tramite il citato Accordo di Concessione, dell’assunzione a bilancio del finanziamento assegnato, dell’attribuzione degli incarichi a DS, DSGA e ai componenti del Team digitale</w:t>
      </w:r>
      <w:r w:rsidRPr="007B1B95">
        <w:rPr>
          <w:rFonts w:ascii="Verdana" w:hAnsi="Verdana"/>
          <w:color w:val="000000"/>
          <w:sz w:val="20"/>
          <w:szCs w:val="20"/>
          <w:shd w:val="clear" w:color="auto" w:fill="FFFFFF"/>
          <w:lang w:val="it-IT"/>
        </w:rPr>
        <w:t>;</w:t>
      </w:r>
    </w:p>
    <w:p w:rsidR="003A1249" w:rsidRPr="003A1249" w:rsidRDefault="003A1249" w:rsidP="005D0407">
      <w:pPr>
        <w:pStyle w:val="Normale1"/>
        <w:widowControl/>
        <w:spacing w:line="276" w:lineRule="auto"/>
        <w:jc w:val="both"/>
        <w:rPr>
          <w:rFonts w:ascii="Verdana" w:eastAsia="EB Garamond" w:hAnsi="Verdana" w:cs="EB Garamond"/>
          <w:sz w:val="20"/>
          <w:szCs w:val="20"/>
          <w:lang w:val="it-IT"/>
        </w:rPr>
      </w:pPr>
      <w:r w:rsidRPr="007B1B95">
        <w:rPr>
          <w:rFonts w:ascii="Verdana" w:eastAsia="EB Garamond" w:hAnsi="Verdana" w:cs="EB Garamond"/>
          <w:b/>
          <w:sz w:val="20"/>
          <w:szCs w:val="20"/>
          <w:lang w:val="it-IT"/>
        </w:rPr>
        <w:t>RILEVATA</w:t>
      </w:r>
      <w:r w:rsidRPr="007B1B95">
        <w:rPr>
          <w:rFonts w:ascii="Verdana" w:eastAsia="EB Garamond" w:hAnsi="Verdana" w:cs="EB Garamond"/>
          <w:sz w:val="20"/>
          <w:szCs w:val="20"/>
          <w:lang w:val="it-IT"/>
        </w:rPr>
        <w:t xml:space="preserve"> la necessità di individuare, prioritariamente tra il personale interno, una figura per l’attività di </w:t>
      </w:r>
      <w:r w:rsidR="00A74209" w:rsidRPr="007B1B95">
        <w:rPr>
          <w:rFonts w:ascii="Verdana" w:eastAsia="EB Garamond" w:hAnsi="Verdana" w:cs="EB Garamond"/>
          <w:sz w:val="20"/>
          <w:szCs w:val="20"/>
          <w:lang w:val="it-IT"/>
        </w:rPr>
        <w:t>supporto tecnico-operativo al RUP</w:t>
      </w:r>
      <w:r w:rsidRPr="007B1B95">
        <w:rPr>
          <w:rFonts w:ascii="Verdana" w:eastAsia="EB Garamond" w:hAnsi="Verdana" w:cs="EB Garamond"/>
          <w:sz w:val="20"/>
          <w:szCs w:val="20"/>
          <w:lang w:val="it-IT"/>
        </w:rPr>
        <w:t xml:space="preserve"> nell’ambito del progetto autorizzato e finanziato, cod.</w:t>
      </w:r>
      <w:r w:rsidRPr="003A1249">
        <w:rPr>
          <w:rFonts w:ascii="Verdana" w:eastAsia="EB Garamond" w:hAnsi="Verdana" w:cs="EB Garamond"/>
          <w:sz w:val="20"/>
          <w:szCs w:val="20"/>
          <w:lang w:val="it-IT"/>
        </w:rPr>
        <w:t xml:space="preserve"> M4C1I3.2-2022-961-P-20131 dal titolo "UNA SCUOLA DA SOGNO";</w:t>
      </w:r>
    </w:p>
    <w:p w:rsidR="008015B0" w:rsidRDefault="008D3863" w:rsidP="00E03C03">
      <w:pPr>
        <w:pStyle w:val="Articolo"/>
        <w:spacing w:after="0" w:line="276" w:lineRule="auto"/>
        <w:contextualSpacing w:val="0"/>
        <w:jc w:val="both"/>
        <w:rPr>
          <w:rFonts w:ascii="Verdana" w:hAnsi="Verdana" w:cstheme="minorHAnsi"/>
          <w:sz w:val="20"/>
          <w:szCs w:val="20"/>
        </w:rPr>
      </w:pPr>
      <w:r w:rsidRPr="00D72E2F">
        <w:rPr>
          <w:rFonts w:ascii="Verdana" w:hAnsi="Verdana" w:cstheme="minorHAnsi"/>
          <w:sz w:val="20"/>
          <w:szCs w:val="20"/>
        </w:rPr>
        <w:t xml:space="preserve">CONSIDERATO </w:t>
      </w:r>
      <w:r w:rsidRPr="00D72E2F">
        <w:rPr>
          <w:rFonts w:ascii="Verdana" w:hAnsi="Verdana" w:cstheme="minorHAnsi"/>
          <w:b w:val="0"/>
          <w:bCs w:val="0"/>
          <w:sz w:val="20"/>
          <w:szCs w:val="20"/>
        </w:rPr>
        <w:t>che</w:t>
      </w:r>
      <w:r w:rsidR="00744E32">
        <w:rPr>
          <w:rFonts w:ascii="Verdana" w:hAnsi="Verdana" w:cstheme="minorHAnsi"/>
          <w:b w:val="0"/>
          <w:bCs w:val="0"/>
          <w:sz w:val="20"/>
          <w:szCs w:val="20"/>
        </w:rPr>
        <w:t xml:space="preserve"> </w:t>
      </w:r>
      <w:r w:rsidR="00D72E2F">
        <w:rPr>
          <w:rFonts w:ascii="Verdana" w:hAnsi="Verdana" w:cstheme="minorHAnsi"/>
          <w:b w:val="0"/>
          <w:bCs w:val="0"/>
          <w:sz w:val="20"/>
          <w:szCs w:val="20"/>
        </w:rPr>
        <w:t>tali</w:t>
      </w:r>
      <w:r w:rsidRPr="00D72E2F">
        <w:rPr>
          <w:rFonts w:ascii="Verdana" w:hAnsi="Verdana" w:cstheme="minorHAnsi"/>
          <w:b w:val="0"/>
          <w:bCs w:val="0"/>
          <w:sz w:val="20"/>
          <w:szCs w:val="20"/>
        </w:rPr>
        <w:t xml:space="preserve"> attività risulta</w:t>
      </w:r>
      <w:r w:rsidR="00D72E2F">
        <w:rPr>
          <w:rFonts w:ascii="Verdana" w:hAnsi="Verdana" w:cstheme="minorHAnsi"/>
          <w:b w:val="0"/>
          <w:bCs w:val="0"/>
          <w:sz w:val="20"/>
          <w:szCs w:val="20"/>
        </w:rPr>
        <w:t>no</w:t>
      </w:r>
      <w:r w:rsidRPr="00D72E2F">
        <w:rPr>
          <w:rFonts w:ascii="Verdana" w:hAnsi="Verdana" w:cstheme="minorHAnsi"/>
          <w:b w:val="0"/>
          <w:bCs w:val="0"/>
          <w:sz w:val="20"/>
          <w:szCs w:val="20"/>
        </w:rPr>
        <w:t xml:space="preserve"> essere strettamente connes</w:t>
      </w:r>
      <w:r w:rsidR="00D72E2F">
        <w:rPr>
          <w:rFonts w:ascii="Verdana" w:hAnsi="Verdana" w:cstheme="minorHAnsi"/>
          <w:b w:val="0"/>
          <w:bCs w:val="0"/>
          <w:sz w:val="20"/>
          <w:szCs w:val="20"/>
        </w:rPr>
        <w:t>se</w:t>
      </w:r>
      <w:r w:rsidRPr="00D72E2F">
        <w:rPr>
          <w:rFonts w:ascii="Verdana" w:hAnsi="Verdana" w:cstheme="minorHAnsi"/>
          <w:b w:val="0"/>
          <w:bCs w:val="0"/>
          <w:sz w:val="20"/>
          <w:szCs w:val="20"/>
        </w:rPr>
        <w:t xml:space="preserve"> ed essen</w:t>
      </w:r>
      <w:r w:rsidR="00D72E2F">
        <w:rPr>
          <w:rFonts w:ascii="Verdana" w:hAnsi="Verdana" w:cstheme="minorHAnsi"/>
          <w:b w:val="0"/>
          <w:bCs w:val="0"/>
          <w:sz w:val="20"/>
          <w:szCs w:val="20"/>
        </w:rPr>
        <w:t>ziali</w:t>
      </w:r>
      <w:r w:rsidRPr="00D72E2F">
        <w:rPr>
          <w:rFonts w:ascii="Verdana" w:hAnsi="Verdana" w:cstheme="minorHAnsi"/>
          <w:b w:val="0"/>
          <w:bCs w:val="0"/>
          <w:sz w:val="20"/>
          <w:szCs w:val="20"/>
        </w:rPr>
        <w:t xml:space="preserve"> alla realizz</w:t>
      </w:r>
      <w:r w:rsidRPr="00D72E2F">
        <w:rPr>
          <w:rFonts w:ascii="Verdana" w:hAnsi="Verdana" w:cstheme="minorHAnsi"/>
          <w:b w:val="0"/>
          <w:bCs w:val="0"/>
          <w:sz w:val="20"/>
          <w:szCs w:val="20"/>
        </w:rPr>
        <w:t>a</w:t>
      </w:r>
      <w:r w:rsidRPr="00D72E2F">
        <w:rPr>
          <w:rFonts w:ascii="Verdana" w:hAnsi="Verdana" w:cstheme="minorHAnsi"/>
          <w:b w:val="0"/>
          <w:bCs w:val="0"/>
          <w:sz w:val="20"/>
          <w:szCs w:val="20"/>
        </w:rPr>
        <w:t xml:space="preserve">zione del progetto finanziato e funzionalmente vincolate all’effettivo raggiungimento di target e </w:t>
      </w:r>
      <w:proofErr w:type="spellStart"/>
      <w:r w:rsidRPr="00D72E2F">
        <w:rPr>
          <w:rFonts w:ascii="Verdana" w:hAnsi="Verdana" w:cstheme="minorHAnsi"/>
          <w:b w:val="0"/>
          <w:bCs w:val="0"/>
          <w:sz w:val="20"/>
          <w:szCs w:val="20"/>
        </w:rPr>
        <w:t>mil</w:t>
      </w:r>
      <w:r w:rsidRPr="00D72E2F">
        <w:rPr>
          <w:rFonts w:ascii="Verdana" w:hAnsi="Verdana" w:cstheme="minorHAnsi"/>
          <w:b w:val="0"/>
          <w:bCs w:val="0"/>
          <w:sz w:val="20"/>
          <w:szCs w:val="20"/>
        </w:rPr>
        <w:t>e</w:t>
      </w:r>
      <w:r w:rsidRPr="00D72E2F">
        <w:rPr>
          <w:rFonts w:ascii="Verdana" w:hAnsi="Verdana" w:cstheme="minorHAnsi"/>
          <w:b w:val="0"/>
          <w:bCs w:val="0"/>
          <w:sz w:val="20"/>
          <w:szCs w:val="20"/>
        </w:rPr>
        <w:t>stone</w:t>
      </w:r>
      <w:proofErr w:type="spellEnd"/>
      <w:r w:rsidRPr="00D72E2F">
        <w:rPr>
          <w:rFonts w:ascii="Verdana" w:hAnsi="Verdana" w:cstheme="minorHAnsi"/>
          <w:b w:val="0"/>
          <w:bCs w:val="0"/>
          <w:sz w:val="20"/>
          <w:szCs w:val="20"/>
        </w:rPr>
        <w:t xml:space="preserve"> e degli obiettivi finanziari stabiliti nel PNRR;</w:t>
      </w:r>
    </w:p>
    <w:p w:rsidR="00D72E2F" w:rsidRDefault="00D72E2F" w:rsidP="008015B0">
      <w:pPr>
        <w:pStyle w:val="Articolo"/>
        <w:spacing w:after="0" w:line="276" w:lineRule="auto"/>
        <w:contextualSpacing w:val="0"/>
        <w:jc w:val="both"/>
        <w:rPr>
          <w:rFonts w:ascii="Verdana" w:hAnsi="Verdana" w:cstheme="minorHAnsi"/>
          <w:b w:val="0"/>
          <w:bCs w:val="0"/>
          <w:sz w:val="20"/>
          <w:szCs w:val="20"/>
        </w:rPr>
      </w:pPr>
    </w:p>
    <w:p w:rsidR="003A1249" w:rsidRPr="003A1249" w:rsidRDefault="003A1249" w:rsidP="005D0407">
      <w:pPr>
        <w:pStyle w:val="Normale1"/>
        <w:widowControl/>
        <w:spacing w:line="276" w:lineRule="auto"/>
        <w:jc w:val="both"/>
        <w:rPr>
          <w:rFonts w:ascii="Verdana" w:eastAsia="EB Garamond" w:hAnsi="Verdana" w:cs="EB Garamond"/>
          <w:i/>
          <w:sz w:val="20"/>
          <w:szCs w:val="20"/>
          <w:highlight w:val="white"/>
          <w:lang w:val="it-IT"/>
        </w:rPr>
      </w:pPr>
      <w:r w:rsidRPr="003A1249">
        <w:rPr>
          <w:rFonts w:ascii="Verdana" w:eastAsia="EB Garamond" w:hAnsi="Verdana" w:cs="EB Garamond"/>
          <w:i/>
          <w:sz w:val="20"/>
          <w:szCs w:val="20"/>
          <w:highlight w:val="white"/>
          <w:lang w:val="it-IT"/>
        </w:rPr>
        <w:t>tutto ciò visto e considerato, che costituisce parte integrante del presente a</w:t>
      </w:r>
      <w:r w:rsidR="00A74209">
        <w:rPr>
          <w:rFonts w:ascii="Verdana" w:eastAsia="EB Garamond" w:hAnsi="Verdana" w:cs="EB Garamond"/>
          <w:i/>
          <w:sz w:val="20"/>
          <w:szCs w:val="20"/>
          <w:highlight w:val="white"/>
          <w:lang w:val="it-IT"/>
        </w:rPr>
        <w:t>tt</w:t>
      </w:r>
      <w:r w:rsidRPr="003A1249">
        <w:rPr>
          <w:rFonts w:ascii="Verdana" w:eastAsia="EB Garamond" w:hAnsi="Verdana" w:cs="EB Garamond"/>
          <w:i/>
          <w:sz w:val="20"/>
          <w:szCs w:val="20"/>
          <w:highlight w:val="white"/>
          <w:lang w:val="it-IT"/>
        </w:rPr>
        <w:t>o:</w:t>
      </w:r>
    </w:p>
    <w:p w:rsidR="003A1249" w:rsidRPr="003A1249" w:rsidRDefault="003A1249" w:rsidP="005D0407">
      <w:pPr>
        <w:pStyle w:val="Normale1"/>
        <w:widowControl/>
        <w:spacing w:line="276" w:lineRule="auto"/>
        <w:jc w:val="both"/>
        <w:rPr>
          <w:rFonts w:ascii="Verdana" w:eastAsia="Verdana" w:hAnsi="Verdana" w:cs="Verdana"/>
          <w:i/>
          <w:sz w:val="20"/>
          <w:szCs w:val="20"/>
          <w:highlight w:val="white"/>
          <w:lang w:val="it-IT"/>
        </w:rPr>
      </w:pPr>
    </w:p>
    <w:p w:rsidR="003A1249" w:rsidRPr="003A1249" w:rsidRDefault="003A1249" w:rsidP="003A1249">
      <w:pPr>
        <w:pStyle w:val="Normale1"/>
        <w:widowControl/>
        <w:spacing w:line="276" w:lineRule="auto"/>
        <w:jc w:val="center"/>
        <w:rPr>
          <w:rFonts w:ascii="Verdana" w:eastAsia="EB Garamond" w:hAnsi="Verdana" w:cs="EB Garamond"/>
          <w:b/>
          <w:sz w:val="20"/>
          <w:szCs w:val="20"/>
          <w:highlight w:val="white"/>
          <w:lang w:val="it-IT"/>
        </w:rPr>
      </w:pPr>
      <w:r>
        <w:rPr>
          <w:rFonts w:ascii="Verdana" w:eastAsia="EB Garamond" w:hAnsi="Verdana" w:cs="EB Garamond"/>
          <w:b/>
          <w:sz w:val="20"/>
          <w:szCs w:val="20"/>
          <w:highlight w:val="white"/>
          <w:lang w:val="it-IT"/>
        </w:rPr>
        <w:t>DETERMINA</w:t>
      </w:r>
    </w:p>
    <w:p w:rsidR="003A1249" w:rsidRDefault="003A1249" w:rsidP="003A1249">
      <w:pPr>
        <w:pStyle w:val="Normale1"/>
        <w:widowControl/>
        <w:spacing w:line="276" w:lineRule="auto"/>
        <w:jc w:val="center"/>
        <w:rPr>
          <w:rFonts w:ascii="Verdana" w:eastAsia="EB Garamond" w:hAnsi="Verdana" w:cs="EB Garamond"/>
          <w:b/>
          <w:sz w:val="20"/>
          <w:szCs w:val="20"/>
          <w:highlight w:val="white"/>
          <w:lang w:val="it-IT"/>
        </w:rPr>
      </w:pPr>
    </w:p>
    <w:p w:rsidR="003A1249" w:rsidRPr="003A1249" w:rsidRDefault="003A1249" w:rsidP="003A1249">
      <w:pPr>
        <w:pStyle w:val="Normale1"/>
        <w:widowControl/>
        <w:spacing w:line="276" w:lineRule="auto"/>
        <w:rPr>
          <w:rFonts w:ascii="Verdana" w:eastAsia="EB Garamond" w:hAnsi="Verdana" w:cs="EB Garamond"/>
          <w:b/>
          <w:sz w:val="20"/>
          <w:szCs w:val="20"/>
          <w:highlight w:val="white"/>
          <w:lang w:val="it-IT"/>
        </w:rPr>
      </w:pPr>
      <w:r w:rsidRPr="003A1249">
        <w:rPr>
          <w:rFonts w:ascii="Verdana" w:eastAsia="EB Garamond" w:hAnsi="Verdana" w:cs="EB Garamond"/>
          <w:b/>
          <w:sz w:val="20"/>
          <w:szCs w:val="20"/>
          <w:highlight w:val="white"/>
          <w:lang w:val="it-IT"/>
        </w:rPr>
        <w:t>Art 1.</w:t>
      </w:r>
    </w:p>
    <w:p w:rsidR="003A1249" w:rsidRPr="003A1249" w:rsidRDefault="003A1249" w:rsidP="003A1249">
      <w:pPr>
        <w:pStyle w:val="Normale1"/>
        <w:widowControl/>
        <w:spacing w:line="276" w:lineRule="auto"/>
        <w:jc w:val="both"/>
        <w:rPr>
          <w:rFonts w:ascii="Verdana" w:eastAsia="EB Garamond" w:hAnsi="Verdana" w:cs="EB Garamond"/>
          <w:sz w:val="20"/>
          <w:szCs w:val="20"/>
          <w:highlight w:val="white"/>
          <w:lang w:val="it-IT"/>
        </w:rPr>
      </w:pPr>
      <w:r>
        <w:rPr>
          <w:rFonts w:ascii="Verdana" w:eastAsia="EB Garamond" w:hAnsi="Verdana" w:cs="EB Garamond"/>
          <w:sz w:val="20"/>
          <w:szCs w:val="20"/>
          <w:highlight w:val="white"/>
          <w:lang w:val="it-IT"/>
        </w:rPr>
        <w:t xml:space="preserve">E’ indetto </w:t>
      </w:r>
      <w:r w:rsidRPr="003A1249">
        <w:rPr>
          <w:rFonts w:ascii="Verdana" w:eastAsia="EB Garamond" w:hAnsi="Verdana" w:cs="EB Garamond"/>
          <w:sz w:val="20"/>
          <w:szCs w:val="20"/>
          <w:highlight w:val="white"/>
          <w:lang w:val="it-IT"/>
        </w:rPr>
        <w:t xml:space="preserve">UN AVVISO DIRETTO AL PERSONALE </w:t>
      </w:r>
      <w:r w:rsidR="00F40661">
        <w:rPr>
          <w:rFonts w:ascii="Verdana" w:eastAsia="EB Garamond" w:hAnsi="Verdana" w:cs="EB Garamond"/>
          <w:sz w:val="20"/>
          <w:szCs w:val="20"/>
          <w:highlight w:val="white"/>
          <w:lang w:val="it-IT"/>
        </w:rPr>
        <w:t>ASSISTENTE AMMINISTRATIVO</w:t>
      </w:r>
      <w:r w:rsidR="008835E7">
        <w:rPr>
          <w:rFonts w:ascii="Verdana" w:eastAsia="EB Garamond" w:hAnsi="Verdana" w:cs="EB Garamond"/>
          <w:sz w:val="20"/>
          <w:szCs w:val="20"/>
          <w:highlight w:val="white"/>
          <w:lang w:val="it-IT"/>
        </w:rPr>
        <w:t xml:space="preserve"> INTERNO per la s</w:t>
      </w:r>
      <w:r w:rsidR="008835E7">
        <w:rPr>
          <w:rFonts w:ascii="Verdana" w:eastAsia="EB Garamond" w:hAnsi="Verdana" w:cs="EB Garamond"/>
          <w:sz w:val="20"/>
          <w:szCs w:val="20"/>
          <w:highlight w:val="white"/>
          <w:lang w:val="it-IT"/>
        </w:rPr>
        <w:t>e</w:t>
      </w:r>
      <w:r w:rsidR="008835E7">
        <w:rPr>
          <w:rFonts w:ascii="Verdana" w:eastAsia="EB Garamond" w:hAnsi="Verdana" w:cs="EB Garamond"/>
          <w:sz w:val="20"/>
          <w:szCs w:val="20"/>
          <w:highlight w:val="white"/>
          <w:lang w:val="it-IT"/>
        </w:rPr>
        <w:t>lezione della figura</w:t>
      </w:r>
      <w:r w:rsidRPr="003A1249">
        <w:rPr>
          <w:rFonts w:ascii="Verdana" w:eastAsia="EB Garamond" w:hAnsi="Verdana" w:cs="EB Garamond"/>
          <w:sz w:val="20"/>
          <w:szCs w:val="20"/>
          <w:highlight w:val="white"/>
          <w:lang w:val="it-IT"/>
        </w:rPr>
        <w:t xml:space="preserve"> di </w:t>
      </w:r>
      <w:proofErr w:type="spellStart"/>
      <w:r w:rsidR="00F40661" w:rsidRPr="00C830C5">
        <w:rPr>
          <w:rStyle w:val="StrongEmphasis"/>
          <w:rFonts w:ascii="Verdana" w:hAnsi="Verdana"/>
          <w:sz w:val="20"/>
          <w:szCs w:val="20"/>
          <w:shd w:val="clear" w:color="auto" w:fill="FFFFFF"/>
        </w:rPr>
        <w:t>Supporto</w:t>
      </w:r>
      <w:proofErr w:type="spellEnd"/>
      <w:r w:rsidR="007C6502">
        <w:rPr>
          <w:rStyle w:val="StrongEmphasis"/>
          <w:rFonts w:ascii="Verdana" w:hAnsi="Verdana"/>
          <w:sz w:val="20"/>
          <w:szCs w:val="20"/>
          <w:shd w:val="clear" w:color="auto" w:fill="FFFFFF"/>
        </w:rPr>
        <w:t xml:space="preserve"> </w:t>
      </w:r>
      <w:proofErr w:type="spellStart"/>
      <w:r w:rsidR="00F40661" w:rsidRPr="00C830C5">
        <w:rPr>
          <w:rStyle w:val="StrongEmphasis"/>
          <w:rFonts w:ascii="Verdana" w:hAnsi="Verdana"/>
          <w:sz w:val="20"/>
          <w:szCs w:val="20"/>
          <w:shd w:val="clear" w:color="auto" w:fill="FFFFFF"/>
        </w:rPr>
        <w:t>Tecnico-Operativo</w:t>
      </w:r>
      <w:proofErr w:type="spellEnd"/>
      <w:r w:rsidR="00F40661" w:rsidRPr="00C830C5">
        <w:rPr>
          <w:rStyle w:val="StrongEmphasis"/>
          <w:rFonts w:ascii="Verdana" w:hAnsi="Verdana"/>
          <w:sz w:val="20"/>
          <w:szCs w:val="20"/>
          <w:shd w:val="clear" w:color="auto" w:fill="FFFFFF"/>
        </w:rPr>
        <w:t xml:space="preserve"> al RUP</w:t>
      </w:r>
      <w:r w:rsidR="00744E32">
        <w:rPr>
          <w:rStyle w:val="StrongEmphasis"/>
          <w:rFonts w:ascii="Verdana" w:hAnsi="Verdana"/>
          <w:sz w:val="20"/>
          <w:szCs w:val="20"/>
          <w:shd w:val="clear" w:color="auto" w:fill="FFFFFF"/>
        </w:rPr>
        <w:t xml:space="preserve"> </w:t>
      </w:r>
      <w:r w:rsidRPr="00E97180">
        <w:rPr>
          <w:rFonts w:ascii="Verdana" w:eastAsia="EB Garamond" w:hAnsi="Verdana" w:cs="EB Garamond"/>
          <w:sz w:val="20"/>
          <w:szCs w:val="20"/>
          <w:lang w:val="it-IT"/>
        </w:rPr>
        <w:t>mediante proce</w:t>
      </w:r>
      <w:r w:rsidRPr="003A1249">
        <w:rPr>
          <w:rFonts w:ascii="Verdana" w:eastAsia="EB Garamond" w:hAnsi="Verdana" w:cs="EB Garamond"/>
          <w:sz w:val="20"/>
          <w:szCs w:val="20"/>
          <w:highlight w:val="white"/>
          <w:lang w:val="it-IT"/>
        </w:rPr>
        <w:t>dura comparativa di t</w:t>
      </w:r>
      <w:r w:rsidRPr="003A1249">
        <w:rPr>
          <w:rFonts w:ascii="Verdana" w:eastAsia="EB Garamond" w:hAnsi="Verdana" w:cs="EB Garamond"/>
          <w:sz w:val="20"/>
          <w:szCs w:val="20"/>
          <w:highlight w:val="white"/>
          <w:lang w:val="it-IT"/>
        </w:rPr>
        <w:t>i</w:t>
      </w:r>
      <w:r w:rsidRPr="003A1249">
        <w:rPr>
          <w:rFonts w:ascii="Verdana" w:eastAsia="EB Garamond" w:hAnsi="Verdana" w:cs="EB Garamond"/>
          <w:sz w:val="20"/>
          <w:szCs w:val="20"/>
          <w:highlight w:val="white"/>
          <w:lang w:val="it-IT"/>
        </w:rPr>
        <w:t>toli</w:t>
      </w:r>
      <w:r w:rsidR="00001482">
        <w:rPr>
          <w:rFonts w:ascii="Verdana" w:eastAsia="EB Garamond" w:hAnsi="Verdana" w:cs="EB Garamond"/>
          <w:sz w:val="20"/>
          <w:szCs w:val="20"/>
          <w:highlight w:val="white"/>
          <w:lang w:val="it-IT"/>
        </w:rPr>
        <w:t>:</w:t>
      </w:r>
    </w:p>
    <w:p w:rsidR="003A1249" w:rsidRPr="003A1249" w:rsidRDefault="003A1249" w:rsidP="003A1249">
      <w:pPr>
        <w:pStyle w:val="Normale1"/>
        <w:pBdr>
          <w:top w:val="nil"/>
          <w:left w:val="nil"/>
          <w:bottom w:val="nil"/>
          <w:right w:val="nil"/>
          <w:between w:val="nil"/>
        </w:pBdr>
        <w:spacing w:line="276" w:lineRule="auto"/>
        <w:jc w:val="both"/>
        <w:rPr>
          <w:rFonts w:ascii="Verdana" w:hAnsi="Verdana"/>
          <w:color w:val="000000"/>
          <w:sz w:val="20"/>
          <w:szCs w:val="20"/>
          <w:highlight w:val="white"/>
          <w:lang w:val="it-IT"/>
        </w:rPr>
      </w:pPr>
    </w:p>
    <w:tbl>
      <w:tblPr>
        <w:tblW w:w="10204" w:type="dxa"/>
        <w:jc w:val="center"/>
        <w:tblLayout w:type="fixed"/>
        <w:tblLook w:val="0000" w:firstRow="0" w:lastRow="0" w:firstColumn="0" w:lastColumn="0" w:noHBand="0" w:noVBand="0"/>
      </w:tblPr>
      <w:tblGrid>
        <w:gridCol w:w="2268"/>
        <w:gridCol w:w="3686"/>
        <w:gridCol w:w="2268"/>
        <w:gridCol w:w="1982"/>
      </w:tblGrid>
      <w:tr w:rsidR="003A1249" w:rsidRPr="003A1249" w:rsidTr="003A1249">
        <w:trPr>
          <w:cantSplit/>
          <w:tblHeader/>
          <w:jc w:val="center"/>
        </w:trPr>
        <w:tc>
          <w:tcPr>
            <w:tcW w:w="2268" w:type="dxa"/>
            <w:tcBorders>
              <w:top w:val="single" w:sz="6" w:space="0" w:color="808080"/>
              <w:left w:val="single" w:sz="6" w:space="0" w:color="808080"/>
              <w:bottom w:val="single" w:sz="4" w:space="0" w:color="808080"/>
              <w:right w:val="single" w:sz="6" w:space="0" w:color="808080"/>
            </w:tcBorders>
            <w:vAlign w:val="center"/>
          </w:tcPr>
          <w:p w:rsidR="003A1249" w:rsidRPr="003A1249" w:rsidRDefault="003A1249" w:rsidP="003A1249">
            <w:pPr>
              <w:pStyle w:val="Normale1"/>
              <w:pBdr>
                <w:top w:val="nil"/>
                <w:left w:val="nil"/>
                <w:bottom w:val="nil"/>
                <w:right w:val="nil"/>
                <w:between w:val="nil"/>
              </w:pBdr>
              <w:jc w:val="center"/>
              <w:rPr>
                <w:rFonts w:ascii="Verdana" w:eastAsia="EB Garamond" w:hAnsi="Verdana" w:cs="EB Garamond"/>
                <w:color w:val="000000"/>
                <w:sz w:val="20"/>
                <w:szCs w:val="20"/>
                <w:lang w:val="it-IT"/>
              </w:rPr>
            </w:pPr>
            <w:r w:rsidRPr="003A1249">
              <w:rPr>
                <w:rFonts w:ascii="Verdana" w:eastAsia="EB Garamond" w:hAnsi="Verdana" w:cs="EB Garamond"/>
                <w:b/>
                <w:sz w:val="20"/>
                <w:szCs w:val="20"/>
                <w:lang w:val="it-IT"/>
              </w:rPr>
              <w:t>Attività</w:t>
            </w:r>
          </w:p>
        </w:tc>
        <w:tc>
          <w:tcPr>
            <w:tcW w:w="3686" w:type="dxa"/>
            <w:tcBorders>
              <w:top w:val="single" w:sz="6" w:space="0" w:color="808080"/>
              <w:left w:val="single" w:sz="4" w:space="0" w:color="808080"/>
              <w:bottom w:val="single" w:sz="4" w:space="0" w:color="808080"/>
              <w:right w:val="single" w:sz="6" w:space="0" w:color="808080"/>
            </w:tcBorders>
            <w:vAlign w:val="center"/>
          </w:tcPr>
          <w:p w:rsidR="003A1249" w:rsidRPr="003A1249" w:rsidRDefault="003A1249" w:rsidP="003A1249">
            <w:pPr>
              <w:pStyle w:val="Normale1"/>
              <w:widowControl/>
              <w:spacing w:line="276" w:lineRule="auto"/>
              <w:jc w:val="center"/>
              <w:rPr>
                <w:rFonts w:ascii="Verdana" w:eastAsia="EB Garamond" w:hAnsi="Verdana" w:cs="EB Garamond"/>
                <w:color w:val="000000"/>
                <w:sz w:val="20"/>
                <w:szCs w:val="20"/>
                <w:lang w:val="it-IT"/>
              </w:rPr>
            </w:pPr>
            <w:r w:rsidRPr="003A1249">
              <w:rPr>
                <w:rFonts w:ascii="Verdana" w:eastAsia="EB Garamond" w:hAnsi="Verdana" w:cs="EB Garamond"/>
                <w:b/>
                <w:sz w:val="20"/>
                <w:szCs w:val="20"/>
                <w:highlight w:val="white"/>
                <w:lang w:val="it-IT"/>
              </w:rPr>
              <w:t>Progetto – Obiettivo/Azione</w:t>
            </w:r>
          </w:p>
        </w:tc>
        <w:tc>
          <w:tcPr>
            <w:tcW w:w="2268" w:type="dxa"/>
            <w:tcBorders>
              <w:top w:val="single" w:sz="6" w:space="0" w:color="808080"/>
              <w:left w:val="single" w:sz="4" w:space="0" w:color="808080"/>
              <w:bottom w:val="single" w:sz="4" w:space="0" w:color="808080"/>
              <w:right w:val="single" w:sz="6" w:space="0" w:color="808080"/>
            </w:tcBorders>
            <w:vAlign w:val="center"/>
          </w:tcPr>
          <w:p w:rsidR="003A1249" w:rsidRPr="003A1249" w:rsidRDefault="003A1249" w:rsidP="003A1249">
            <w:pPr>
              <w:pStyle w:val="Normale1"/>
              <w:widowControl/>
              <w:spacing w:line="276" w:lineRule="auto"/>
              <w:jc w:val="center"/>
              <w:rPr>
                <w:rFonts w:ascii="Verdana" w:eastAsia="EB Garamond" w:hAnsi="Verdana" w:cs="EB Garamond"/>
                <w:b/>
                <w:color w:val="000000"/>
                <w:sz w:val="20"/>
                <w:szCs w:val="20"/>
                <w:lang w:val="it-IT"/>
              </w:rPr>
            </w:pPr>
            <w:r w:rsidRPr="003A1249">
              <w:rPr>
                <w:rFonts w:ascii="Verdana" w:eastAsia="EB Garamond" w:hAnsi="Verdana" w:cs="EB Garamond"/>
                <w:b/>
                <w:sz w:val="20"/>
                <w:szCs w:val="20"/>
                <w:highlight w:val="white"/>
                <w:lang w:val="it-IT"/>
              </w:rPr>
              <w:t xml:space="preserve">Compenso orario </w:t>
            </w:r>
            <w:r w:rsidR="004600EA">
              <w:rPr>
                <w:rFonts w:ascii="Verdana" w:eastAsia="EB Garamond" w:hAnsi="Verdana" w:cs="EB Garamond"/>
                <w:b/>
                <w:sz w:val="20"/>
                <w:szCs w:val="20"/>
                <w:highlight w:val="white"/>
                <w:lang w:val="it-IT"/>
              </w:rPr>
              <w:t xml:space="preserve">massimo </w:t>
            </w:r>
            <w:r w:rsidRPr="003A1249">
              <w:rPr>
                <w:rFonts w:ascii="Verdana" w:eastAsia="EB Garamond" w:hAnsi="Verdana" w:cs="EB Garamond"/>
                <w:b/>
                <w:sz w:val="20"/>
                <w:szCs w:val="20"/>
                <w:highlight w:val="white"/>
                <w:lang w:val="it-IT"/>
              </w:rPr>
              <w:t>lordo stato</w:t>
            </w:r>
          </w:p>
        </w:tc>
        <w:tc>
          <w:tcPr>
            <w:tcW w:w="1982" w:type="dxa"/>
            <w:tcBorders>
              <w:top w:val="single" w:sz="6" w:space="0" w:color="808080"/>
              <w:left w:val="single" w:sz="4" w:space="0" w:color="808080"/>
              <w:bottom w:val="single" w:sz="4" w:space="0" w:color="808080"/>
              <w:right w:val="single" w:sz="6" w:space="0" w:color="808080"/>
            </w:tcBorders>
            <w:vAlign w:val="center"/>
          </w:tcPr>
          <w:p w:rsidR="003A1249" w:rsidRDefault="003A1249" w:rsidP="003A1249">
            <w:pPr>
              <w:pStyle w:val="Normale1"/>
              <w:widowControl/>
              <w:spacing w:line="276" w:lineRule="auto"/>
              <w:jc w:val="center"/>
              <w:rPr>
                <w:rFonts w:ascii="Verdana" w:eastAsia="EB Garamond" w:hAnsi="Verdana" w:cs="EB Garamond"/>
                <w:b/>
                <w:sz w:val="20"/>
                <w:szCs w:val="20"/>
                <w:highlight w:val="white"/>
                <w:lang w:val="it-IT"/>
              </w:rPr>
            </w:pPr>
            <w:r w:rsidRPr="003A1249">
              <w:rPr>
                <w:rFonts w:ascii="Verdana" w:eastAsia="EB Garamond" w:hAnsi="Verdana" w:cs="EB Garamond"/>
                <w:b/>
                <w:sz w:val="20"/>
                <w:szCs w:val="20"/>
                <w:highlight w:val="white"/>
                <w:lang w:val="it-IT"/>
              </w:rPr>
              <w:t xml:space="preserve">n. massimo </w:t>
            </w:r>
          </w:p>
          <w:p w:rsidR="003A1249" w:rsidRPr="003A1249" w:rsidRDefault="003A1249" w:rsidP="003A1249">
            <w:pPr>
              <w:pStyle w:val="Normale1"/>
              <w:widowControl/>
              <w:spacing w:line="276" w:lineRule="auto"/>
              <w:jc w:val="center"/>
              <w:rPr>
                <w:rFonts w:ascii="Verdana" w:eastAsia="EB Garamond" w:hAnsi="Verdana" w:cs="EB Garamond"/>
                <w:b/>
                <w:sz w:val="20"/>
                <w:szCs w:val="20"/>
                <w:highlight w:val="white"/>
                <w:lang w:val="it-IT"/>
              </w:rPr>
            </w:pPr>
            <w:r w:rsidRPr="003A1249">
              <w:rPr>
                <w:rFonts w:ascii="Verdana" w:eastAsia="EB Garamond" w:hAnsi="Verdana" w:cs="EB Garamond"/>
                <w:b/>
                <w:sz w:val="20"/>
                <w:szCs w:val="20"/>
                <w:highlight w:val="white"/>
                <w:lang w:val="it-IT"/>
              </w:rPr>
              <w:t>di ore</w:t>
            </w:r>
          </w:p>
        </w:tc>
      </w:tr>
      <w:tr w:rsidR="003A1249" w:rsidRPr="003A1249" w:rsidTr="003A1249">
        <w:trPr>
          <w:cantSplit/>
          <w:trHeight w:val="1779"/>
          <w:tblHeader/>
          <w:jc w:val="center"/>
        </w:trPr>
        <w:tc>
          <w:tcPr>
            <w:tcW w:w="2268" w:type="dxa"/>
            <w:tcBorders>
              <w:left w:val="single" w:sz="6" w:space="0" w:color="808080"/>
              <w:bottom w:val="single" w:sz="6" w:space="0" w:color="808080"/>
              <w:right w:val="single" w:sz="6" w:space="0" w:color="808080"/>
            </w:tcBorders>
            <w:vAlign w:val="center"/>
          </w:tcPr>
          <w:p w:rsidR="003A1249" w:rsidRPr="003A1249" w:rsidRDefault="00F40661" w:rsidP="003A1249">
            <w:pPr>
              <w:pStyle w:val="Normale1"/>
              <w:pBdr>
                <w:top w:val="nil"/>
                <w:left w:val="nil"/>
                <w:bottom w:val="nil"/>
                <w:right w:val="nil"/>
                <w:between w:val="nil"/>
              </w:pBdr>
              <w:jc w:val="center"/>
              <w:rPr>
                <w:rFonts w:ascii="Verdana" w:eastAsia="EB Garamond" w:hAnsi="Verdana" w:cs="EB Garamond"/>
                <w:b/>
                <w:color w:val="000000"/>
                <w:sz w:val="20"/>
                <w:szCs w:val="20"/>
                <w:lang w:val="it-IT"/>
              </w:rPr>
            </w:pPr>
            <w:proofErr w:type="spellStart"/>
            <w:r w:rsidRPr="00C830C5">
              <w:rPr>
                <w:rStyle w:val="StrongEmphasis"/>
                <w:rFonts w:ascii="Verdana" w:hAnsi="Verdana"/>
                <w:sz w:val="20"/>
                <w:szCs w:val="20"/>
                <w:shd w:val="clear" w:color="auto" w:fill="FFFFFF"/>
              </w:rPr>
              <w:t>Supporto</w:t>
            </w:r>
            <w:proofErr w:type="spellEnd"/>
            <w:r w:rsidR="007C6502">
              <w:rPr>
                <w:rStyle w:val="StrongEmphasis"/>
                <w:rFonts w:ascii="Verdana" w:hAnsi="Verdana"/>
                <w:sz w:val="20"/>
                <w:szCs w:val="20"/>
                <w:shd w:val="clear" w:color="auto" w:fill="FFFFFF"/>
              </w:rPr>
              <w:t xml:space="preserve"> </w:t>
            </w:r>
            <w:proofErr w:type="spellStart"/>
            <w:r w:rsidRPr="00C830C5">
              <w:rPr>
                <w:rStyle w:val="StrongEmphasis"/>
                <w:rFonts w:ascii="Verdana" w:hAnsi="Verdana"/>
                <w:sz w:val="20"/>
                <w:szCs w:val="20"/>
                <w:shd w:val="clear" w:color="auto" w:fill="FFFFFF"/>
              </w:rPr>
              <w:t>Tecnico-Operativo</w:t>
            </w:r>
            <w:proofErr w:type="spellEnd"/>
            <w:r w:rsidRPr="00C830C5">
              <w:rPr>
                <w:rStyle w:val="StrongEmphasis"/>
                <w:rFonts w:ascii="Verdana" w:hAnsi="Verdana"/>
                <w:sz w:val="20"/>
                <w:szCs w:val="20"/>
                <w:shd w:val="clear" w:color="auto" w:fill="FFFFFF"/>
              </w:rPr>
              <w:t xml:space="preserve"> al RUP</w:t>
            </w:r>
          </w:p>
        </w:tc>
        <w:tc>
          <w:tcPr>
            <w:tcW w:w="3686" w:type="dxa"/>
            <w:tcBorders>
              <w:left w:val="single" w:sz="4" w:space="0" w:color="808080"/>
              <w:bottom w:val="single" w:sz="6" w:space="0" w:color="808080"/>
              <w:right w:val="single" w:sz="6" w:space="0" w:color="808080"/>
            </w:tcBorders>
            <w:vAlign w:val="center"/>
          </w:tcPr>
          <w:p w:rsidR="003A1249" w:rsidRPr="003A1249" w:rsidRDefault="003A1249" w:rsidP="003A1249">
            <w:pPr>
              <w:pStyle w:val="Normale1"/>
              <w:widowControl/>
              <w:jc w:val="center"/>
              <w:rPr>
                <w:rFonts w:ascii="Verdana" w:eastAsia="EB Garamond" w:hAnsi="Verdana" w:cs="EB Garamond"/>
                <w:b/>
                <w:sz w:val="20"/>
                <w:szCs w:val="20"/>
                <w:lang w:val="it-IT"/>
              </w:rPr>
            </w:pPr>
            <w:r w:rsidRPr="003A1249">
              <w:rPr>
                <w:rFonts w:ascii="Verdana" w:eastAsia="EB Garamond" w:hAnsi="Verdana" w:cs="EB Garamond"/>
                <w:b/>
                <w:sz w:val="20"/>
                <w:szCs w:val="20"/>
                <w:lang w:val="it-IT"/>
              </w:rPr>
              <w:t>M4C1I3.2-2022-961-P-20131</w:t>
            </w:r>
          </w:p>
          <w:p w:rsidR="003A1249" w:rsidRPr="003A1249" w:rsidRDefault="003A1249" w:rsidP="003A1249">
            <w:pPr>
              <w:pStyle w:val="Normale1"/>
              <w:widowControl/>
              <w:jc w:val="center"/>
              <w:rPr>
                <w:rFonts w:ascii="Verdana" w:eastAsia="EB Garamond" w:hAnsi="Verdana" w:cs="EB Garamond"/>
                <w:b/>
                <w:sz w:val="20"/>
                <w:szCs w:val="20"/>
                <w:lang w:val="it-IT"/>
              </w:rPr>
            </w:pPr>
          </w:p>
          <w:p w:rsidR="003A1249" w:rsidRPr="003A1249" w:rsidRDefault="003A1249" w:rsidP="003A1249">
            <w:pPr>
              <w:pStyle w:val="Normale1"/>
              <w:widowControl/>
              <w:jc w:val="center"/>
              <w:rPr>
                <w:rFonts w:ascii="Verdana" w:eastAsia="EB Garamond" w:hAnsi="Verdana" w:cs="EB Garamond"/>
                <w:b/>
                <w:sz w:val="20"/>
                <w:szCs w:val="20"/>
                <w:lang w:val="it-IT"/>
              </w:rPr>
            </w:pPr>
            <w:r w:rsidRPr="003A1249">
              <w:rPr>
                <w:rFonts w:ascii="Verdana" w:eastAsia="EB Garamond" w:hAnsi="Verdana" w:cs="EB Garamond"/>
                <w:b/>
                <w:sz w:val="20"/>
                <w:szCs w:val="20"/>
                <w:lang w:val="it-IT"/>
              </w:rPr>
              <w:t>UNA SCUOLA DA SOGNO</w:t>
            </w:r>
          </w:p>
          <w:p w:rsidR="003A1249" w:rsidRPr="003A1249" w:rsidRDefault="003A1249" w:rsidP="003A1249">
            <w:pPr>
              <w:pStyle w:val="Normale1"/>
              <w:widowControl/>
              <w:jc w:val="center"/>
              <w:rPr>
                <w:rFonts w:ascii="Verdana" w:eastAsia="EB Garamond" w:hAnsi="Verdana" w:cs="EB Garamond"/>
                <w:b/>
                <w:sz w:val="20"/>
                <w:szCs w:val="20"/>
                <w:lang w:val="it-IT"/>
              </w:rPr>
            </w:pPr>
          </w:p>
          <w:p w:rsidR="003A1249" w:rsidRPr="003A1249" w:rsidRDefault="003A1249" w:rsidP="003A1249">
            <w:pPr>
              <w:pStyle w:val="Normale1"/>
              <w:widowControl/>
              <w:jc w:val="center"/>
              <w:rPr>
                <w:rFonts w:ascii="Verdana" w:eastAsia="EB Garamond" w:hAnsi="Verdana" w:cs="EB Garamond"/>
                <w:b/>
                <w:sz w:val="20"/>
                <w:szCs w:val="20"/>
                <w:lang w:val="it-IT"/>
              </w:rPr>
            </w:pPr>
            <w:r w:rsidRPr="003A1249">
              <w:rPr>
                <w:rFonts w:ascii="Verdana" w:eastAsia="EB Garamond" w:hAnsi="Verdana" w:cs="EB Garamond"/>
                <w:b/>
                <w:sz w:val="20"/>
                <w:szCs w:val="20"/>
                <w:lang w:val="it-IT"/>
              </w:rPr>
              <w:t xml:space="preserve">CUP: </w:t>
            </w:r>
            <w:bookmarkStart w:id="124" w:name="bookmark=kix.nyq1w9y0xv96" w:colFirst="0" w:colLast="0"/>
            <w:bookmarkEnd w:id="124"/>
            <w:r w:rsidRPr="003A1249">
              <w:rPr>
                <w:rFonts w:ascii="Verdana" w:eastAsia="EB Garamond" w:hAnsi="Verdana" w:cs="EB Garamond"/>
                <w:b/>
                <w:sz w:val="20"/>
                <w:szCs w:val="20"/>
                <w:highlight w:val="white"/>
                <w:lang w:val="it-IT"/>
              </w:rPr>
              <w:t>H84D22004890006</w:t>
            </w:r>
          </w:p>
        </w:tc>
        <w:tc>
          <w:tcPr>
            <w:tcW w:w="2268" w:type="dxa"/>
            <w:tcBorders>
              <w:left w:val="single" w:sz="4" w:space="0" w:color="808080"/>
              <w:bottom w:val="single" w:sz="6" w:space="0" w:color="808080"/>
              <w:right w:val="single" w:sz="6" w:space="0" w:color="808080"/>
            </w:tcBorders>
            <w:vAlign w:val="center"/>
          </w:tcPr>
          <w:p w:rsidR="003A1249" w:rsidRDefault="003A1249" w:rsidP="003A1249">
            <w:pPr>
              <w:pStyle w:val="Normale1"/>
              <w:pBdr>
                <w:top w:val="nil"/>
                <w:left w:val="nil"/>
                <w:bottom w:val="nil"/>
                <w:right w:val="nil"/>
                <w:between w:val="nil"/>
              </w:pBdr>
              <w:jc w:val="center"/>
              <w:rPr>
                <w:rFonts w:ascii="Verdana" w:hAnsi="Verdana"/>
                <w:sz w:val="20"/>
                <w:szCs w:val="20"/>
                <w:lang w:val="it-IT"/>
              </w:rPr>
            </w:pPr>
            <w:r w:rsidRPr="003A1249">
              <w:rPr>
                <w:rFonts w:ascii="Verdana" w:hAnsi="Verdana"/>
                <w:sz w:val="20"/>
                <w:szCs w:val="20"/>
                <w:lang w:val="it-IT"/>
              </w:rPr>
              <w:t>€</w:t>
            </w:r>
            <w:r w:rsidR="00F40661">
              <w:rPr>
                <w:rFonts w:ascii="Verdana" w:hAnsi="Verdana"/>
                <w:sz w:val="20"/>
                <w:szCs w:val="20"/>
                <w:lang w:val="it-IT"/>
              </w:rPr>
              <w:t xml:space="preserve"> 19,24</w:t>
            </w:r>
            <w:r w:rsidR="00C32EDA">
              <w:rPr>
                <w:rFonts w:ascii="Verdana" w:hAnsi="Verdana"/>
                <w:sz w:val="20"/>
                <w:szCs w:val="20"/>
                <w:lang w:val="it-IT"/>
              </w:rPr>
              <w:t>/h</w:t>
            </w:r>
          </w:p>
          <w:p w:rsidR="00C32EDA" w:rsidRDefault="00C32EDA" w:rsidP="003A1249">
            <w:pPr>
              <w:pStyle w:val="Normale1"/>
              <w:pBdr>
                <w:top w:val="nil"/>
                <w:left w:val="nil"/>
                <w:bottom w:val="nil"/>
                <w:right w:val="nil"/>
                <w:between w:val="nil"/>
              </w:pBdr>
              <w:jc w:val="center"/>
              <w:rPr>
                <w:rFonts w:ascii="Verdana" w:hAnsi="Verdana"/>
                <w:sz w:val="20"/>
                <w:szCs w:val="20"/>
                <w:lang w:val="it-IT"/>
              </w:rPr>
            </w:pPr>
          </w:p>
          <w:p w:rsidR="00C32EDA" w:rsidRPr="003A1249" w:rsidRDefault="00E03C03" w:rsidP="00F40661">
            <w:pPr>
              <w:pStyle w:val="Normale1"/>
              <w:pBdr>
                <w:top w:val="nil"/>
                <w:left w:val="nil"/>
                <w:bottom w:val="nil"/>
                <w:right w:val="nil"/>
                <w:between w:val="nil"/>
              </w:pBdr>
              <w:jc w:val="center"/>
              <w:rPr>
                <w:rFonts w:ascii="Verdana" w:hAnsi="Verdana"/>
                <w:color w:val="000000"/>
                <w:sz w:val="20"/>
                <w:szCs w:val="20"/>
                <w:highlight w:val="yellow"/>
                <w:lang w:val="it-IT"/>
              </w:rPr>
            </w:pPr>
            <w:r w:rsidRPr="00E03C03">
              <w:rPr>
                <w:rFonts w:ascii="Verdana" w:hAnsi="Verdana"/>
                <w:sz w:val="20"/>
                <w:szCs w:val="20"/>
                <w:lang w:val="it-IT"/>
              </w:rPr>
              <w:t xml:space="preserve">€ </w:t>
            </w:r>
            <w:r>
              <w:rPr>
                <w:rFonts w:ascii="Verdana" w:hAnsi="Verdana"/>
                <w:sz w:val="20"/>
                <w:szCs w:val="20"/>
                <w:lang w:val="it-IT"/>
              </w:rPr>
              <w:t>1.</w:t>
            </w:r>
            <w:r w:rsidR="00F40661">
              <w:rPr>
                <w:rFonts w:ascii="Verdana" w:hAnsi="Verdana"/>
                <w:sz w:val="20"/>
                <w:szCs w:val="20"/>
                <w:lang w:val="it-IT"/>
              </w:rPr>
              <w:t>924,00</w:t>
            </w:r>
          </w:p>
        </w:tc>
        <w:tc>
          <w:tcPr>
            <w:tcW w:w="1982" w:type="dxa"/>
            <w:tcBorders>
              <w:left w:val="single" w:sz="4" w:space="0" w:color="808080"/>
              <w:bottom w:val="single" w:sz="6" w:space="0" w:color="808080"/>
              <w:right w:val="single" w:sz="6" w:space="0" w:color="808080"/>
            </w:tcBorders>
            <w:vAlign w:val="center"/>
          </w:tcPr>
          <w:p w:rsidR="003A1249" w:rsidRPr="003A1249" w:rsidRDefault="00F40661" w:rsidP="003A1249">
            <w:pPr>
              <w:pStyle w:val="Normale1"/>
              <w:pBdr>
                <w:top w:val="nil"/>
                <w:left w:val="nil"/>
                <w:bottom w:val="nil"/>
                <w:right w:val="nil"/>
                <w:between w:val="nil"/>
              </w:pBdr>
              <w:jc w:val="center"/>
              <w:rPr>
                <w:rFonts w:ascii="Verdana" w:hAnsi="Verdana"/>
                <w:sz w:val="20"/>
                <w:szCs w:val="20"/>
                <w:lang w:val="it-IT"/>
              </w:rPr>
            </w:pPr>
            <w:r>
              <w:rPr>
                <w:rFonts w:ascii="Verdana" w:hAnsi="Verdana"/>
                <w:sz w:val="20"/>
                <w:szCs w:val="20"/>
                <w:lang w:val="it-IT"/>
              </w:rPr>
              <w:t>10</w:t>
            </w:r>
            <w:r w:rsidR="00E03C03">
              <w:rPr>
                <w:rFonts w:ascii="Verdana" w:hAnsi="Verdana"/>
                <w:sz w:val="20"/>
                <w:szCs w:val="20"/>
                <w:lang w:val="it-IT"/>
              </w:rPr>
              <w:t>0</w:t>
            </w:r>
          </w:p>
        </w:tc>
      </w:tr>
    </w:tbl>
    <w:p w:rsidR="00D72E2F" w:rsidRDefault="00D72E2F" w:rsidP="00E97180">
      <w:pPr>
        <w:pStyle w:val="Normale1"/>
        <w:widowControl/>
        <w:spacing w:line="276" w:lineRule="auto"/>
        <w:jc w:val="center"/>
        <w:rPr>
          <w:rFonts w:ascii="Verdana" w:eastAsia="EB Garamond" w:hAnsi="Verdana" w:cs="EB Garamond"/>
          <w:b/>
          <w:sz w:val="20"/>
          <w:szCs w:val="20"/>
          <w:lang w:val="it-IT"/>
        </w:rPr>
      </w:pPr>
    </w:p>
    <w:p w:rsidR="003A1249" w:rsidRPr="003A1249" w:rsidRDefault="003A1249" w:rsidP="00E97180">
      <w:pPr>
        <w:pStyle w:val="Normale1"/>
        <w:widowControl/>
        <w:spacing w:line="276" w:lineRule="auto"/>
        <w:rPr>
          <w:rFonts w:ascii="Verdana" w:eastAsia="EB Garamond" w:hAnsi="Verdana" w:cs="EB Garamond"/>
          <w:sz w:val="20"/>
          <w:szCs w:val="20"/>
          <w:lang w:val="it-IT"/>
        </w:rPr>
      </w:pPr>
      <w:r w:rsidRPr="003A1249">
        <w:rPr>
          <w:rFonts w:ascii="Verdana" w:eastAsia="EB Garamond" w:hAnsi="Verdana" w:cs="EB Garamond"/>
          <w:b/>
          <w:sz w:val="20"/>
          <w:szCs w:val="20"/>
          <w:lang w:val="it-IT"/>
        </w:rPr>
        <w:t>Art. 2</w:t>
      </w:r>
    </w:p>
    <w:p w:rsidR="00FC3A84" w:rsidRDefault="003A1249" w:rsidP="00FC3A84">
      <w:pPr>
        <w:pStyle w:val="Normale1"/>
        <w:widowControl/>
        <w:spacing w:line="276" w:lineRule="auto"/>
        <w:jc w:val="both"/>
        <w:rPr>
          <w:rFonts w:ascii="Verdana" w:eastAsia="EB Garamond" w:hAnsi="Verdana" w:cs="EB Garamond"/>
          <w:sz w:val="20"/>
          <w:szCs w:val="20"/>
          <w:lang w:val="it-IT"/>
        </w:rPr>
      </w:pPr>
      <w:r w:rsidRPr="003A1249">
        <w:rPr>
          <w:rFonts w:ascii="Verdana" w:eastAsia="EB Garamond" w:hAnsi="Verdana" w:cs="EB Garamond"/>
          <w:sz w:val="20"/>
          <w:szCs w:val="20"/>
          <w:lang w:val="it-IT"/>
        </w:rPr>
        <w:t xml:space="preserve">La procedura sarà attivata mediante emissione di un Avviso </w:t>
      </w:r>
      <w:r w:rsidR="00AF4D06">
        <w:rPr>
          <w:rFonts w:ascii="Verdana" w:eastAsia="EB Garamond" w:hAnsi="Verdana" w:cs="EB Garamond"/>
          <w:sz w:val="20"/>
          <w:szCs w:val="20"/>
          <w:lang w:val="it-IT"/>
        </w:rPr>
        <w:t>di selezione</w:t>
      </w:r>
      <w:r w:rsidRPr="003A1249">
        <w:rPr>
          <w:rFonts w:ascii="Verdana" w:eastAsia="EB Garamond" w:hAnsi="Verdana" w:cs="EB Garamond"/>
          <w:sz w:val="20"/>
          <w:szCs w:val="20"/>
          <w:lang w:val="it-IT"/>
        </w:rPr>
        <w:t xml:space="preserve"> per l’individuazione delle professionalità richieste rivolto a personale interno in possesso dei requisiti professionali previsti da</w:t>
      </w:r>
      <w:r w:rsidRPr="003A1249">
        <w:rPr>
          <w:rFonts w:ascii="Verdana" w:eastAsia="EB Garamond" w:hAnsi="Verdana" w:cs="EB Garamond"/>
          <w:sz w:val="20"/>
          <w:szCs w:val="20"/>
          <w:lang w:val="it-IT"/>
        </w:rPr>
        <w:t>l</w:t>
      </w:r>
      <w:r w:rsidRPr="003A1249">
        <w:rPr>
          <w:rFonts w:ascii="Verdana" w:eastAsia="EB Garamond" w:hAnsi="Verdana" w:cs="EB Garamond"/>
          <w:sz w:val="20"/>
          <w:szCs w:val="20"/>
          <w:lang w:val="it-IT"/>
        </w:rPr>
        <w:t>le vigenti norme</w:t>
      </w:r>
      <w:r w:rsidR="00B2220A">
        <w:rPr>
          <w:rFonts w:ascii="Verdana" w:eastAsia="EB Garamond" w:hAnsi="Verdana" w:cs="EB Garamond"/>
          <w:sz w:val="20"/>
          <w:szCs w:val="20"/>
          <w:lang w:val="it-IT"/>
        </w:rPr>
        <w:t xml:space="preserve"> ed esplicitati nell’avviso pubblico</w:t>
      </w:r>
      <w:r w:rsidR="00FC3A84">
        <w:rPr>
          <w:rFonts w:ascii="Verdana" w:eastAsia="EB Garamond" w:hAnsi="Verdana" w:cs="EB Garamond"/>
          <w:sz w:val="20"/>
          <w:szCs w:val="20"/>
          <w:lang w:val="it-IT"/>
        </w:rPr>
        <w:t xml:space="preserve">, </w:t>
      </w:r>
      <w:r w:rsidR="00FC3A84" w:rsidRPr="000662CF">
        <w:rPr>
          <w:rFonts w:ascii="Verdana" w:eastAsia="EB Garamond" w:hAnsi="Verdana" w:cs="EB Garamond"/>
          <w:sz w:val="20"/>
          <w:szCs w:val="20"/>
          <w:lang w:val="it-IT"/>
        </w:rPr>
        <w:t>parte integrante e sostanziale del presente pro</w:t>
      </w:r>
      <w:r w:rsidR="00FC3A84" w:rsidRPr="000662CF">
        <w:rPr>
          <w:rFonts w:ascii="Verdana" w:eastAsia="EB Garamond" w:hAnsi="Verdana" w:cs="EB Garamond"/>
          <w:sz w:val="20"/>
          <w:szCs w:val="20"/>
          <w:lang w:val="it-IT"/>
        </w:rPr>
        <w:t>v</w:t>
      </w:r>
      <w:r w:rsidR="00FC3A84" w:rsidRPr="000662CF">
        <w:rPr>
          <w:rFonts w:ascii="Verdana" w:eastAsia="EB Garamond" w:hAnsi="Verdana" w:cs="EB Garamond"/>
          <w:sz w:val="20"/>
          <w:szCs w:val="20"/>
          <w:lang w:val="it-IT"/>
        </w:rPr>
        <w:t>vedimento.</w:t>
      </w:r>
    </w:p>
    <w:p w:rsidR="003A1249" w:rsidRPr="003A1249" w:rsidRDefault="003A1249" w:rsidP="00E97180">
      <w:pPr>
        <w:pStyle w:val="Normale1"/>
        <w:widowControl/>
        <w:spacing w:before="240" w:line="276" w:lineRule="auto"/>
        <w:rPr>
          <w:rFonts w:ascii="Verdana" w:eastAsia="EB Garamond" w:hAnsi="Verdana" w:cs="EB Garamond"/>
          <w:sz w:val="20"/>
          <w:szCs w:val="20"/>
          <w:lang w:val="it-IT"/>
        </w:rPr>
      </w:pPr>
      <w:r w:rsidRPr="003A1249">
        <w:rPr>
          <w:rFonts w:ascii="Verdana" w:eastAsia="EB Garamond" w:hAnsi="Verdana" w:cs="EB Garamond"/>
          <w:b/>
          <w:sz w:val="20"/>
          <w:szCs w:val="20"/>
          <w:lang w:val="it-IT"/>
        </w:rPr>
        <w:t>Art. 3</w:t>
      </w:r>
    </w:p>
    <w:p w:rsidR="003A1249" w:rsidRPr="003A1249" w:rsidRDefault="003A1249" w:rsidP="00E97180">
      <w:pPr>
        <w:pStyle w:val="Normale1"/>
        <w:widowControl/>
        <w:spacing w:line="276" w:lineRule="auto"/>
        <w:jc w:val="both"/>
        <w:rPr>
          <w:rFonts w:ascii="Verdana" w:eastAsia="EB Garamond" w:hAnsi="Verdana" w:cs="EB Garamond"/>
          <w:sz w:val="20"/>
          <w:szCs w:val="20"/>
          <w:lang w:val="it-IT"/>
        </w:rPr>
      </w:pPr>
      <w:r w:rsidRPr="003A1249">
        <w:rPr>
          <w:rFonts w:ascii="Verdana" w:eastAsia="EB Garamond" w:hAnsi="Verdana" w:cs="EB Garamond"/>
          <w:sz w:val="20"/>
          <w:szCs w:val="20"/>
          <w:lang w:val="it-IT"/>
        </w:rPr>
        <w:t xml:space="preserve">Gli incarichi saranno affidati anche in presenza di un solo candidato per figura richiesta </w:t>
      </w:r>
      <w:proofErr w:type="spellStart"/>
      <w:r w:rsidRPr="003A1249">
        <w:rPr>
          <w:rFonts w:ascii="Verdana" w:eastAsia="EB Garamond" w:hAnsi="Verdana" w:cs="EB Garamond"/>
          <w:sz w:val="20"/>
          <w:szCs w:val="20"/>
          <w:lang w:val="it-IT"/>
        </w:rPr>
        <w:t>purchè</w:t>
      </w:r>
      <w:proofErr w:type="spellEnd"/>
      <w:r w:rsidRPr="003A1249">
        <w:rPr>
          <w:rFonts w:ascii="Verdana" w:eastAsia="EB Garamond" w:hAnsi="Verdana" w:cs="EB Garamond"/>
          <w:sz w:val="20"/>
          <w:szCs w:val="20"/>
          <w:lang w:val="it-IT"/>
        </w:rPr>
        <w:t xml:space="preserve"> in possesso dei requisiti richiesti.</w:t>
      </w:r>
    </w:p>
    <w:p w:rsidR="003A1249" w:rsidRPr="003A1249" w:rsidRDefault="003A1249" w:rsidP="00E97180">
      <w:pPr>
        <w:pStyle w:val="Normale1"/>
        <w:widowControl/>
        <w:spacing w:before="240" w:line="276" w:lineRule="auto"/>
        <w:rPr>
          <w:rFonts w:ascii="Verdana" w:eastAsia="EB Garamond" w:hAnsi="Verdana" w:cs="EB Garamond"/>
          <w:sz w:val="20"/>
          <w:szCs w:val="20"/>
          <w:lang w:val="it-IT"/>
        </w:rPr>
      </w:pPr>
      <w:r w:rsidRPr="003A1249">
        <w:rPr>
          <w:rFonts w:ascii="Verdana" w:eastAsia="EB Garamond" w:hAnsi="Verdana" w:cs="EB Garamond"/>
          <w:b/>
          <w:sz w:val="20"/>
          <w:szCs w:val="20"/>
          <w:lang w:val="it-IT"/>
        </w:rPr>
        <w:t>Art. 4</w:t>
      </w:r>
    </w:p>
    <w:p w:rsidR="00744E32" w:rsidRDefault="003A1249" w:rsidP="00E97180">
      <w:pPr>
        <w:pStyle w:val="Normale1"/>
        <w:widowControl/>
        <w:spacing w:line="276" w:lineRule="auto"/>
        <w:jc w:val="both"/>
        <w:rPr>
          <w:rFonts w:ascii="Verdana" w:eastAsia="EB Garamond" w:hAnsi="Verdana" w:cs="EB Garamond"/>
          <w:sz w:val="20"/>
          <w:szCs w:val="20"/>
          <w:lang w:val="it-IT"/>
        </w:rPr>
      </w:pPr>
      <w:r w:rsidRPr="003A1249">
        <w:rPr>
          <w:rFonts w:ascii="Verdana" w:eastAsia="EB Garamond" w:hAnsi="Verdana" w:cs="EB Garamond"/>
          <w:sz w:val="20"/>
          <w:szCs w:val="20"/>
          <w:lang w:val="it-IT"/>
        </w:rPr>
        <w:t>Gli aspiranti dovranno autocertificare i titoli valutabili secondo quanto previsto dall’apposito Avviso che sarà pubblicato all’albo on line e sul sito web della scuola.</w:t>
      </w:r>
    </w:p>
    <w:p w:rsidR="00744E32" w:rsidRDefault="00744E32">
      <w:pPr>
        <w:widowControl/>
        <w:rPr>
          <w:rFonts w:ascii="Verdana" w:eastAsia="EB Garamond" w:hAnsi="Verdana" w:cs="EB Garamond"/>
          <w:sz w:val="20"/>
          <w:szCs w:val="20"/>
          <w:lang w:val="it-IT" w:eastAsia="it-IT" w:bidi="ar-SA"/>
        </w:rPr>
      </w:pPr>
      <w:r>
        <w:rPr>
          <w:rFonts w:ascii="Verdana" w:eastAsia="EB Garamond" w:hAnsi="Verdana" w:cs="EB Garamond"/>
          <w:sz w:val="20"/>
          <w:szCs w:val="20"/>
          <w:lang w:val="it-IT"/>
        </w:rPr>
        <w:br w:type="page"/>
      </w:r>
    </w:p>
    <w:p w:rsidR="003A1249" w:rsidRPr="003A1249" w:rsidRDefault="003A1249" w:rsidP="00E97180">
      <w:pPr>
        <w:pStyle w:val="Normale1"/>
        <w:widowControl/>
        <w:spacing w:line="276" w:lineRule="auto"/>
        <w:jc w:val="both"/>
        <w:rPr>
          <w:rFonts w:ascii="Verdana" w:eastAsia="EB Garamond" w:hAnsi="Verdana" w:cs="EB Garamond"/>
          <w:sz w:val="20"/>
          <w:szCs w:val="20"/>
          <w:lang w:val="it-IT"/>
        </w:rPr>
      </w:pPr>
    </w:p>
    <w:p w:rsidR="003A1249" w:rsidRPr="003A1249" w:rsidRDefault="003A1249" w:rsidP="00D64C4F">
      <w:pPr>
        <w:pStyle w:val="Normale1"/>
        <w:widowControl/>
        <w:spacing w:before="240" w:line="276" w:lineRule="auto"/>
        <w:rPr>
          <w:rFonts w:ascii="Verdana" w:eastAsia="EB Garamond" w:hAnsi="Verdana" w:cs="EB Garamond"/>
          <w:b/>
          <w:sz w:val="20"/>
          <w:szCs w:val="20"/>
          <w:lang w:val="it-IT"/>
        </w:rPr>
      </w:pPr>
      <w:r w:rsidRPr="003A1249">
        <w:rPr>
          <w:rFonts w:ascii="Verdana" w:eastAsia="EB Garamond" w:hAnsi="Verdana" w:cs="EB Garamond"/>
          <w:b/>
          <w:sz w:val="20"/>
          <w:szCs w:val="20"/>
          <w:lang w:val="it-IT"/>
        </w:rPr>
        <w:t>Art. 5</w:t>
      </w:r>
    </w:p>
    <w:p w:rsidR="003A1249" w:rsidRPr="003A1249" w:rsidRDefault="003A1249" w:rsidP="00D64C4F">
      <w:pPr>
        <w:pStyle w:val="Normale1"/>
        <w:widowControl/>
        <w:spacing w:line="276" w:lineRule="auto"/>
        <w:jc w:val="both"/>
        <w:rPr>
          <w:rFonts w:ascii="Verdana" w:eastAsia="EB Garamond" w:hAnsi="Verdana" w:cs="EB Garamond"/>
          <w:sz w:val="20"/>
          <w:szCs w:val="20"/>
          <w:lang w:val="it-IT"/>
        </w:rPr>
      </w:pPr>
      <w:r w:rsidRPr="003A1249">
        <w:rPr>
          <w:rFonts w:ascii="Verdana" w:eastAsia="EB Garamond" w:hAnsi="Verdana" w:cs="EB Garamond"/>
          <w:sz w:val="20"/>
          <w:szCs w:val="20"/>
          <w:lang w:val="it-IT"/>
        </w:rPr>
        <w:t>Al personale interno individuato verrà assegnato un incarico aggiuntivo mediante apposit</w:t>
      </w:r>
      <w:r w:rsidR="00F44E37">
        <w:rPr>
          <w:rFonts w:ascii="Verdana" w:eastAsia="EB Garamond" w:hAnsi="Verdana" w:cs="EB Garamond"/>
          <w:sz w:val="20"/>
          <w:szCs w:val="20"/>
          <w:lang w:val="it-IT"/>
        </w:rPr>
        <w:t>a lettera d’incarico.</w:t>
      </w:r>
    </w:p>
    <w:p w:rsidR="00E03C03" w:rsidRPr="003A1249" w:rsidRDefault="003A1249" w:rsidP="00D64C4F">
      <w:pPr>
        <w:pStyle w:val="Normale1"/>
        <w:widowControl/>
        <w:spacing w:line="276" w:lineRule="auto"/>
        <w:jc w:val="both"/>
        <w:rPr>
          <w:rFonts w:ascii="Verdana" w:eastAsia="EB Garamond" w:hAnsi="Verdana" w:cs="EB Garamond"/>
          <w:sz w:val="20"/>
          <w:szCs w:val="20"/>
          <w:lang w:val="it-IT"/>
        </w:rPr>
      </w:pPr>
      <w:r w:rsidRPr="003A1249">
        <w:rPr>
          <w:rFonts w:ascii="Verdana" w:eastAsia="EB Garamond" w:hAnsi="Verdana" w:cs="EB Garamond"/>
          <w:sz w:val="20"/>
          <w:szCs w:val="20"/>
          <w:lang w:val="it-IT"/>
        </w:rPr>
        <w:t>Il compenso per le attività aggiuntive in oggetto è stabilito in:</w:t>
      </w:r>
    </w:p>
    <w:p w:rsidR="008015B0" w:rsidRDefault="00C32EDA" w:rsidP="00D64C4F">
      <w:pPr>
        <w:pStyle w:val="Normale1"/>
        <w:widowControl/>
        <w:spacing w:line="276" w:lineRule="auto"/>
        <w:jc w:val="both"/>
        <w:rPr>
          <w:rFonts w:ascii="Verdana" w:eastAsia="EB Garamond" w:hAnsi="Verdana" w:cs="EB Garamond"/>
          <w:sz w:val="20"/>
          <w:szCs w:val="20"/>
          <w:lang w:val="it-IT"/>
        </w:rPr>
      </w:pPr>
      <w:r w:rsidRPr="00915306">
        <w:rPr>
          <w:rFonts w:ascii="Verdana" w:eastAsia="EB Garamond" w:hAnsi="Verdana" w:cs="EB Garamond"/>
          <w:sz w:val="20"/>
          <w:szCs w:val="20"/>
          <w:lang w:val="it-IT"/>
        </w:rPr>
        <w:t>Importo orario Lordo Stato: €</w:t>
      </w:r>
      <w:r w:rsidR="00831954">
        <w:rPr>
          <w:rFonts w:ascii="Verdana" w:eastAsia="EB Garamond" w:hAnsi="Verdana" w:cs="EB Garamond"/>
          <w:sz w:val="20"/>
          <w:szCs w:val="20"/>
          <w:lang w:val="it-IT"/>
        </w:rPr>
        <w:t xml:space="preserve"> </w:t>
      </w:r>
      <w:r w:rsidR="00F40661">
        <w:rPr>
          <w:rFonts w:ascii="Verdana" w:eastAsia="EB Garamond" w:hAnsi="Verdana" w:cs="EB Garamond"/>
          <w:sz w:val="20"/>
          <w:szCs w:val="20"/>
          <w:lang w:val="it-IT"/>
        </w:rPr>
        <w:t>19,24</w:t>
      </w:r>
      <w:r w:rsidR="003A1249" w:rsidRPr="00915306">
        <w:rPr>
          <w:rFonts w:ascii="Verdana" w:eastAsia="EB Garamond" w:hAnsi="Verdana" w:cs="EB Garamond"/>
          <w:sz w:val="20"/>
          <w:szCs w:val="20"/>
          <w:lang w:val="it-IT"/>
        </w:rPr>
        <w:t xml:space="preserve"> (</w:t>
      </w:r>
      <w:r w:rsidR="00F40661">
        <w:rPr>
          <w:rFonts w:ascii="Verdana" w:eastAsia="EB Garamond" w:hAnsi="Verdana" w:cs="EB Garamond"/>
          <w:sz w:val="20"/>
          <w:szCs w:val="20"/>
          <w:lang w:val="it-IT"/>
        </w:rPr>
        <w:t>diciannove</w:t>
      </w:r>
      <w:r w:rsidR="003A1249" w:rsidRPr="00915306">
        <w:rPr>
          <w:rFonts w:ascii="Verdana" w:eastAsia="EB Garamond" w:hAnsi="Verdana" w:cs="EB Garamond"/>
          <w:sz w:val="20"/>
          <w:szCs w:val="20"/>
          <w:lang w:val="it-IT"/>
        </w:rPr>
        <w:t>/2</w:t>
      </w:r>
      <w:r w:rsidR="00F40661">
        <w:rPr>
          <w:rFonts w:ascii="Verdana" w:eastAsia="EB Garamond" w:hAnsi="Verdana" w:cs="EB Garamond"/>
          <w:sz w:val="20"/>
          <w:szCs w:val="20"/>
          <w:lang w:val="it-IT"/>
        </w:rPr>
        <w:t>4</w:t>
      </w:r>
      <w:r w:rsidR="003A1249" w:rsidRPr="00915306">
        <w:rPr>
          <w:rFonts w:ascii="Verdana" w:eastAsia="EB Garamond" w:hAnsi="Verdana" w:cs="EB Garamond"/>
          <w:sz w:val="20"/>
          <w:szCs w:val="20"/>
          <w:lang w:val="it-IT"/>
        </w:rPr>
        <w:t xml:space="preserve">) per il ruolo di </w:t>
      </w:r>
      <w:r w:rsidR="00F40661">
        <w:rPr>
          <w:rFonts w:ascii="Verdana" w:eastAsia="EB Garamond" w:hAnsi="Verdana" w:cs="EB Garamond"/>
          <w:sz w:val="20"/>
          <w:szCs w:val="20"/>
          <w:lang w:val="it-IT"/>
        </w:rPr>
        <w:t>SUPPORTO TECNICO-OPERATIVO AL RUP</w:t>
      </w:r>
      <w:r w:rsidRPr="00915306">
        <w:rPr>
          <w:rFonts w:ascii="Verdana" w:eastAsia="EB Garamond" w:hAnsi="Verdana" w:cs="EB Garamond"/>
          <w:sz w:val="20"/>
          <w:szCs w:val="20"/>
          <w:lang w:val="it-IT"/>
        </w:rPr>
        <w:t xml:space="preserve">, per un totale massimo onnicomprensivo pari </w:t>
      </w:r>
      <w:r w:rsidR="00F40661" w:rsidRPr="00915306">
        <w:rPr>
          <w:rFonts w:ascii="Verdana" w:eastAsia="EB Garamond" w:hAnsi="Verdana" w:cs="EB Garamond"/>
          <w:sz w:val="20"/>
          <w:szCs w:val="20"/>
          <w:lang w:val="it-IT"/>
        </w:rPr>
        <w:t xml:space="preserve">a € </w:t>
      </w:r>
      <w:r w:rsidR="00F40661">
        <w:rPr>
          <w:rFonts w:ascii="Verdana" w:eastAsia="EB Garamond" w:hAnsi="Verdana" w:cs="EB Garamond"/>
          <w:sz w:val="20"/>
          <w:szCs w:val="20"/>
          <w:lang w:val="it-IT"/>
        </w:rPr>
        <w:t>1.924,00</w:t>
      </w:r>
      <w:r w:rsidR="00F40661" w:rsidRPr="00915306">
        <w:rPr>
          <w:rFonts w:ascii="Verdana" w:eastAsia="EB Garamond" w:hAnsi="Verdana" w:cs="EB Garamond"/>
          <w:sz w:val="20"/>
          <w:szCs w:val="20"/>
          <w:lang w:val="it-IT"/>
        </w:rPr>
        <w:t xml:space="preserve"> (</w:t>
      </w:r>
      <w:r w:rsidR="00F40661">
        <w:rPr>
          <w:rFonts w:ascii="Verdana" w:eastAsia="EB Garamond" w:hAnsi="Verdana" w:cs="EB Garamond"/>
          <w:sz w:val="20"/>
          <w:szCs w:val="20"/>
          <w:lang w:val="it-IT"/>
        </w:rPr>
        <w:t>millenovecentoventiquattro/00</w:t>
      </w:r>
      <w:r w:rsidR="00E03C03">
        <w:rPr>
          <w:rFonts w:ascii="Verdana" w:eastAsia="EB Garamond" w:hAnsi="Verdana" w:cs="EB Garamond"/>
          <w:sz w:val="20"/>
          <w:szCs w:val="20"/>
          <w:lang w:val="it-IT"/>
        </w:rPr>
        <w:t>).</w:t>
      </w:r>
    </w:p>
    <w:p w:rsidR="003A1249" w:rsidRDefault="003A1249" w:rsidP="00D64C4F">
      <w:pPr>
        <w:pStyle w:val="Normale1"/>
        <w:widowControl/>
        <w:spacing w:line="276" w:lineRule="auto"/>
        <w:jc w:val="both"/>
        <w:rPr>
          <w:rFonts w:ascii="Verdana" w:eastAsia="EB Garamond" w:hAnsi="Verdana" w:cs="EB Garamond"/>
          <w:sz w:val="20"/>
          <w:szCs w:val="20"/>
          <w:lang w:val="it-IT"/>
        </w:rPr>
      </w:pPr>
      <w:r w:rsidRPr="003A1249">
        <w:rPr>
          <w:rFonts w:ascii="Verdana" w:eastAsia="EB Garamond" w:hAnsi="Verdana" w:cs="EB Garamond"/>
          <w:sz w:val="20"/>
          <w:szCs w:val="20"/>
          <w:lang w:val="it-IT"/>
        </w:rPr>
        <w:t>Sarà versata l’IRAP (8,50%) nonché la quota previdenziale INPS ex INPDAP (24,20%) a carico dell’Istituto.</w:t>
      </w:r>
    </w:p>
    <w:p w:rsidR="00AB31FF" w:rsidRPr="003A1249" w:rsidRDefault="00AB31FF" w:rsidP="00AB31FF">
      <w:pPr>
        <w:pStyle w:val="Normale1"/>
        <w:widowControl/>
        <w:spacing w:before="240" w:line="276" w:lineRule="auto"/>
        <w:rPr>
          <w:rFonts w:ascii="Verdana" w:eastAsia="EB Garamond" w:hAnsi="Verdana" w:cs="EB Garamond"/>
          <w:b/>
          <w:sz w:val="20"/>
          <w:szCs w:val="20"/>
          <w:lang w:val="it-IT"/>
        </w:rPr>
      </w:pPr>
      <w:r w:rsidRPr="003A1249">
        <w:rPr>
          <w:rFonts w:ascii="Verdana" w:eastAsia="EB Garamond" w:hAnsi="Verdana" w:cs="EB Garamond"/>
          <w:b/>
          <w:sz w:val="20"/>
          <w:szCs w:val="20"/>
          <w:lang w:val="it-IT"/>
        </w:rPr>
        <w:t xml:space="preserve">Art. </w:t>
      </w:r>
      <w:r>
        <w:rPr>
          <w:rFonts w:ascii="Verdana" w:eastAsia="EB Garamond" w:hAnsi="Verdana" w:cs="EB Garamond"/>
          <w:b/>
          <w:sz w:val="20"/>
          <w:szCs w:val="20"/>
          <w:lang w:val="it-IT"/>
        </w:rPr>
        <w:t>6</w:t>
      </w:r>
    </w:p>
    <w:p w:rsidR="008015B0" w:rsidRDefault="00AB31FF" w:rsidP="00AB31FF">
      <w:pPr>
        <w:autoSpaceDE w:val="0"/>
        <w:autoSpaceDN w:val="0"/>
        <w:adjustRightInd w:val="0"/>
        <w:spacing w:line="276" w:lineRule="auto"/>
        <w:jc w:val="both"/>
        <w:rPr>
          <w:rFonts w:ascii="Verdana" w:hAnsi="Verdana"/>
          <w:color w:val="000000"/>
          <w:sz w:val="20"/>
          <w:szCs w:val="20"/>
          <w:lang w:val="it-IT"/>
        </w:rPr>
      </w:pPr>
      <w:r w:rsidRPr="00AB31FF">
        <w:rPr>
          <w:rFonts w:ascii="Verdana" w:hAnsi="Verdana"/>
          <w:color w:val="000000"/>
          <w:sz w:val="20"/>
          <w:szCs w:val="20"/>
          <w:lang w:val="it-IT"/>
        </w:rPr>
        <w:t>Ai sensi dell’art. 31 del D.</w:t>
      </w:r>
      <w:r w:rsidR="00831954">
        <w:rPr>
          <w:rFonts w:ascii="Verdana" w:hAnsi="Verdana"/>
          <w:color w:val="000000"/>
          <w:sz w:val="20"/>
          <w:szCs w:val="20"/>
          <w:lang w:val="it-IT"/>
        </w:rPr>
        <w:t xml:space="preserve"> </w:t>
      </w:r>
      <w:bookmarkStart w:id="125" w:name="_GoBack"/>
      <w:bookmarkEnd w:id="125"/>
      <w:proofErr w:type="spellStart"/>
      <w:r w:rsidRPr="00AB31FF">
        <w:rPr>
          <w:rFonts w:ascii="Verdana" w:hAnsi="Verdana"/>
          <w:color w:val="000000"/>
          <w:sz w:val="20"/>
          <w:szCs w:val="20"/>
          <w:lang w:val="it-IT"/>
        </w:rPr>
        <w:t>Lgs</w:t>
      </w:r>
      <w:proofErr w:type="spellEnd"/>
      <w:r w:rsidRPr="00AB31FF">
        <w:rPr>
          <w:rFonts w:ascii="Verdana" w:hAnsi="Verdana"/>
          <w:color w:val="000000"/>
          <w:sz w:val="20"/>
          <w:szCs w:val="20"/>
          <w:lang w:val="it-IT"/>
        </w:rPr>
        <w:t xml:space="preserve">. 50/2016 e </w:t>
      </w:r>
      <w:proofErr w:type="spellStart"/>
      <w:r w:rsidRPr="00AB31FF">
        <w:rPr>
          <w:rFonts w:ascii="Verdana" w:hAnsi="Verdana"/>
          <w:color w:val="000000"/>
          <w:sz w:val="20"/>
          <w:szCs w:val="20"/>
          <w:lang w:val="it-IT"/>
        </w:rPr>
        <w:t>ss.mm.ii</w:t>
      </w:r>
      <w:proofErr w:type="spellEnd"/>
      <w:r w:rsidRPr="00AB31FF">
        <w:rPr>
          <w:rFonts w:ascii="Verdana" w:hAnsi="Verdana"/>
          <w:color w:val="000000"/>
          <w:sz w:val="20"/>
          <w:szCs w:val="20"/>
          <w:lang w:val="it-IT"/>
        </w:rPr>
        <w:t xml:space="preserve">., il Responsabile del Procedimento è il Dirigente Scolastico. </w:t>
      </w:r>
    </w:p>
    <w:p w:rsidR="00AB31FF" w:rsidRPr="003A1249" w:rsidRDefault="00AB31FF" w:rsidP="00AB31FF">
      <w:pPr>
        <w:pStyle w:val="Normale1"/>
        <w:widowControl/>
        <w:spacing w:before="240" w:line="276" w:lineRule="auto"/>
        <w:rPr>
          <w:rFonts w:ascii="Verdana" w:eastAsia="EB Garamond" w:hAnsi="Verdana" w:cs="EB Garamond"/>
          <w:b/>
          <w:sz w:val="20"/>
          <w:szCs w:val="20"/>
          <w:lang w:val="it-IT"/>
        </w:rPr>
      </w:pPr>
      <w:r w:rsidRPr="003A1249">
        <w:rPr>
          <w:rFonts w:ascii="Verdana" w:eastAsia="EB Garamond" w:hAnsi="Verdana" w:cs="EB Garamond"/>
          <w:b/>
          <w:sz w:val="20"/>
          <w:szCs w:val="20"/>
          <w:lang w:val="it-IT"/>
        </w:rPr>
        <w:t xml:space="preserve">Art. </w:t>
      </w:r>
      <w:r>
        <w:rPr>
          <w:rFonts w:ascii="Verdana" w:eastAsia="EB Garamond" w:hAnsi="Verdana" w:cs="EB Garamond"/>
          <w:b/>
          <w:sz w:val="20"/>
          <w:szCs w:val="20"/>
          <w:lang w:val="it-IT"/>
        </w:rPr>
        <w:t>7</w:t>
      </w:r>
    </w:p>
    <w:p w:rsidR="00AB31FF" w:rsidRDefault="00AB31FF" w:rsidP="00AB31FF">
      <w:pPr>
        <w:spacing w:line="276" w:lineRule="auto"/>
        <w:jc w:val="both"/>
        <w:rPr>
          <w:rFonts w:ascii="Verdana" w:eastAsia="EB Garamond" w:hAnsi="Verdana" w:cs="EB Garamond"/>
          <w:sz w:val="20"/>
          <w:szCs w:val="20"/>
          <w:lang w:val="it-IT"/>
        </w:rPr>
      </w:pPr>
      <w:r w:rsidRPr="00AB31FF">
        <w:rPr>
          <w:rFonts w:ascii="Verdana" w:hAnsi="Verdana"/>
          <w:color w:val="000000"/>
          <w:sz w:val="20"/>
          <w:szCs w:val="20"/>
          <w:lang w:val="it-IT"/>
        </w:rPr>
        <w:t xml:space="preserve">L’istituzione scolastica fa presente, ai sensi e per gli effetti del D.Lgs.n.196/03, in materia di protezione dei dati personali, cosi come aggiornato dal D.Lgs.n.101/2018 codice della privacy, e del regolamento U.E. 679/2016 che </w:t>
      </w:r>
      <w:r w:rsidR="00D92508" w:rsidRPr="003B45E0">
        <w:rPr>
          <w:rFonts w:ascii="Verdana" w:eastAsia="EB Garamond" w:hAnsi="Verdana" w:cs="EB Garamond"/>
          <w:sz w:val="20"/>
          <w:szCs w:val="20"/>
          <w:highlight w:val="white"/>
          <w:lang w:val="it-IT"/>
        </w:rPr>
        <w:t>i dati personali forniti dagli aspiranti saranno raccolti presso l’Istituto per le finalità strettamente connesse alla sola gestione della selezione. I medesimi dati potranno essere comunicati unicamente alle amministrazioni pubbliche direttamente interessate a controllare lo svolgimento della selezione o a verificare la posizione giuridico-economica dell’aspirante.</w:t>
      </w:r>
    </w:p>
    <w:p w:rsidR="009E5099" w:rsidRDefault="009E5099" w:rsidP="009E5099">
      <w:pPr>
        <w:spacing w:line="276" w:lineRule="auto"/>
        <w:jc w:val="both"/>
        <w:rPr>
          <w:rFonts w:ascii="Verdana" w:hAnsi="Verdana"/>
          <w:color w:val="000000"/>
          <w:sz w:val="20"/>
          <w:szCs w:val="20"/>
          <w:lang w:val="it-IT"/>
        </w:rPr>
      </w:pPr>
      <w:r w:rsidRPr="00F44E37">
        <w:rPr>
          <w:rFonts w:ascii="Verdana" w:eastAsia="EB Garamond" w:hAnsi="Verdana" w:cs="EB Garamond"/>
          <w:sz w:val="20"/>
          <w:szCs w:val="20"/>
          <w:lang w:val="it-IT"/>
        </w:rPr>
        <w:t>Le modalità di trattamento sono declinate nell’avviso pubblico.</w:t>
      </w:r>
    </w:p>
    <w:p w:rsidR="009E5099" w:rsidRDefault="009E5099" w:rsidP="00AB31FF">
      <w:pPr>
        <w:spacing w:line="276" w:lineRule="auto"/>
        <w:jc w:val="both"/>
        <w:rPr>
          <w:rFonts w:ascii="Verdana" w:hAnsi="Verdana"/>
          <w:color w:val="000000"/>
          <w:sz w:val="20"/>
          <w:szCs w:val="20"/>
          <w:lang w:val="it-IT"/>
        </w:rPr>
      </w:pPr>
    </w:p>
    <w:p w:rsidR="00AB31FF" w:rsidRDefault="00AB31FF" w:rsidP="00AB31FF">
      <w:pPr>
        <w:spacing w:line="276" w:lineRule="auto"/>
        <w:jc w:val="both"/>
        <w:rPr>
          <w:rFonts w:ascii="Verdana" w:hAnsi="Verdana"/>
          <w:color w:val="000000"/>
          <w:sz w:val="20"/>
          <w:szCs w:val="20"/>
          <w:lang w:val="it-IT"/>
        </w:rPr>
      </w:pPr>
      <w:r w:rsidRPr="00AB31FF">
        <w:rPr>
          <w:rFonts w:ascii="Verdana" w:hAnsi="Verdana"/>
          <w:color w:val="000000"/>
          <w:sz w:val="20"/>
          <w:szCs w:val="20"/>
          <w:lang w:val="it-IT"/>
        </w:rPr>
        <w:t>A tale proposito il responsabile del trattamento è il Direttore dei Servizi generali e amministrativi.</w:t>
      </w:r>
    </w:p>
    <w:p w:rsidR="00E13C36" w:rsidRDefault="00E13C36" w:rsidP="00AB31FF">
      <w:pPr>
        <w:spacing w:line="276" w:lineRule="auto"/>
        <w:jc w:val="both"/>
        <w:rPr>
          <w:rFonts w:ascii="Verdana" w:hAnsi="Verdana"/>
          <w:color w:val="000000"/>
          <w:sz w:val="20"/>
          <w:szCs w:val="20"/>
          <w:lang w:val="it-IT"/>
        </w:rPr>
      </w:pPr>
    </w:p>
    <w:p w:rsidR="00FC3A84" w:rsidRDefault="00FC3A84" w:rsidP="00AB31FF">
      <w:pPr>
        <w:spacing w:line="276" w:lineRule="auto"/>
        <w:jc w:val="both"/>
        <w:rPr>
          <w:rFonts w:ascii="Verdana" w:hAnsi="Verdana"/>
          <w:color w:val="000000"/>
          <w:sz w:val="20"/>
          <w:szCs w:val="20"/>
          <w:lang w:val="it-IT"/>
        </w:rPr>
      </w:pPr>
    </w:p>
    <w:p w:rsidR="00E13C36" w:rsidRDefault="00E13C36" w:rsidP="00AB31FF">
      <w:pPr>
        <w:spacing w:line="276" w:lineRule="auto"/>
        <w:jc w:val="both"/>
        <w:rPr>
          <w:rFonts w:ascii="Verdana" w:hAnsi="Verdana"/>
          <w:color w:val="000000"/>
          <w:sz w:val="20"/>
          <w:szCs w:val="20"/>
          <w:lang w:val="it-IT"/>
        </w:rPr>
      </w:pPr>
      <w:r w:rsidRPr="003B45E0">
        <w:rPr>
          <w:rFonts w:ascii="Verdana" w:eastAsia="EB Garamond" w:hAnsi="Verdana" w:cs="EB Garamond"/>
          <w:sz w:val="20"/>
          <w:szCs w:val="20"/>
          <w:highlight w:val="white"/>
          <w:lang w:val="it-IT"/>
        </w:rPr>
        <w:t xml:space="preserve">Il presente </w:t>
      </w:r>
      <w:r w:rsidR="007B1B95">
        <w:rPr>
          <w:rFonts w:ascii="Verdana" w:eastAsia="EB Garamond" w:hAnsi="Verdana" w:cs="EB Garamond"/>
          <w:sz w:val="20"/>
          <w:szCs w:val="20"/>
          <w:highlight w:val="white"/>
          <w:lang w:val="it-IT"/>
        </w:rPr>
        <w:t>atto</w:t>
      </w:r>
      <w:r w:rsidRPr="003B45E0">
        <w:rPr>
          <w:rFonts w:ascii="Verdana" w:eastAsia="EB Garamond" w:hAnsi="Verdana" w:cs="EB Garamond"/>
          <w:sz w:val="20"/>
          <w:szCs w:val="20"/>
          <w:highlight w:val="white"/>
          <w:lang w:val="it-IT"/>
        </w:rPr>
        <w:t xml:space="preserve"> sarà pubblicato sul sito web dell’Istituzione </w:t>
      </w:r>
      <w:r w:rsidRPr="00C502AF">
        <w:rPr>
          <w:rFonts w:ascii="Verdana" w:eastAsia="EB Garamond" w:hAnsi="Verdana" w:cs="EB Garamond"/>
          <w:sz w:val="20"/>
          <w:szCs w:val="20"/>
          <w:lang w:val="it-IT"/>
        </w:rPr>
        <w:t xml:space="preserve">Scolastica </w:t>
      </w:r>
      <w:hyperlink r:id="rId7" w:history="1">
        <w:r w:rsidR="00C329A8" w:rsidRPr="0046361B">
          <w:rPr>
            <w:rStyle w:val="Collegamentoipertestuale"/>
            <w:rFonts w:ascii="Verdana" w:eastAsia="EB Garamond" w:hAnsi="Verdana" w:cs="EB Garamond"/>
            <w:sz w:val="20"/>
            <w:szCs w:val="20"/>
            <w:lang w:val="it-IT"/>
          </w:rPr>
          <w:t>www.icdonborghi-re.edu.it</w:t>
        </w:r>
      </w:hyperlink>
      <w:r w:rsidR="00744E32">
        <w:t xml:space="preserve"> </w:t>
      </w:r>
      <w:r w:rsidRPr="003B45E0">
        <w:rPr>
          <w:rFonts w:ascii="Verdana" w:eastAsia="EB Garamond" w:hAnsi="Verdana" w:cs="EB Garamond"/>
          <w:sz w:val="20"/>
          <w:szCs w:val="20"/>
          <w:highlight w:val="white"/>
          <w:lang w:val="it-IT"/>
        </w:rPr>
        <w:t>per la massima diffusione, nelle sezioni albo online e amministrazione trasparente, nonché nell’apposita sezione all’uopo dedicata</w:t>
      </w:r>
      <w:r w:rsidR="00FC3A84">
        <w:rPr>
          <w:rFonts w:ascii="Verdana" w:eastAsia="EB Garamond" w:hAnsi="Verdana" w:cs="EB Garamond"/>
          <w:sz w:val="20"/>
          <w:szCs w:val="20"/>
          <w:lang w:val="it-IT"/>
        </w:rPr>
        <w:t>.</w:t>
      </w:r>
    </w:p>
    <w:p w:rsidR="00E13C36" w:rsidRPr="00AB31FF" w:rsidRDefault="00E13C36" w:rsidP="00AB31FF">
      <w:pPr>
        <w:spacing w:line="276" w:lineRule="auto"/>
        <w:jc w:val="both"/>
        <w:rPr>
          <w:rFonts w:ascii="Verdana" w:hAnsi="Verdana"/>
          <w:color w:val="000000"/>
          <w:sz w:val="20"/>
          <w:szCs w:val="20"/>
          <w:lang w:val="it-IT"/>
        </w:rPr>
      </w:pPr>
    </w:p>
    <w:p w:rsidR="003A1249" w:rsidRDefault="003A1249" w:rsidP="003A1249">
      <w:pPr>
        <w:pStyle w:val="Normale1"/>
        <w:pBdr>
          <w:top w:val="nil"/>
          <w:left w:val="nil"/>
          <w:bottom w:val="nil"/>
          <w:right w:val="nil"/>
          <w:between w:val="nil"/>
        </w:pBdr>
        <w:spacing w:line="276" w:lineRule="auto"/>
        <w:jc w:val="right"/>
        <w:rPr>
          <w:rFonts w:ascii="Verdana" w:hAnsi="Verdana"/>
          <w:sz w:val="20"/>
          <w:szCs w:val="20"/>
          <w:highlight w:val="white"/>
          <w:lang w:val="it-IT"/>
        </w:rPr>
      </w:pPr>
    </w:p>
    <w:p w:rsidR="003A1249" w:rsidRPr="003A1249" w:rsidRDefault="003A1249" w:rsidP="003A1249">
      <w:pPr>
        <w:pStyle w:val="Normale1"/>
        <w:pBdr>
          <w:top w:val="nil"/>
          <w:left w:val="nil"/>
          <w:bottom w:val="nil"/>
          <w:right w:val="nil"/>
          <w:between w:val="nil"/>
        </w:pBdr>
        <w:spacing w:line="276" w:lineRule="auto"/>
        <w:jc w:val="right"/>
        <w:rPr>
          <w:rFonts w:ascii="Verdana" w:hAnsi="Verdana"/>
          <w:sz w:val="20"/>
          <w:szCs w:val="20"/>
          <w:highlight w:val="white"/>
          <w:lang w:val="it-IT"/>
        </w:rPr>
      </w:pPr>
    </w:p>
    <w:p w:rsidR="003A1249" w:rsidRPr="007B1B95" w:rsidRDefault="003A1249" w:rsidP="003A1249">
      <w:pPr>
        <w:pStyle w:val="Normale1"/>
        <w:pBdr>
          <w:top w:val="nil"/>
          <w:left w:val="nil"/>
          <w:bottom w:val="nil"/>
          <w:right w:val="nil"/>
          <w:between w:val="nil"/>
        </w:pBdr>
        <w:spacing w:line="276" w:lineRule="auto"/>
        <w:jc w:val="right"/>
        <w:rPr>
          <w:rFonts w:ascii="Verdana" w:hAnsi="Verdana"/>
          <w:b/>
          <w:sz w:val="20"/>
          <w:szCs w:val="20"/>
          <w:highlight w:val="white"/>
          <w:lang w:val="it-IT"/>
        </w:rPr>
      </w:pPr>
      <w:r w:rsidRPr="007B1B95">
        <w:rPr>
          <w:rFonts w:ascii="Verdana" w:hAnsi="Verdana"/>
          <w:b/>
          <w:color w:val="000000"/>
          <w:sz w:val="20"/>
          <w:szCs w:val="20"/>
          <w:highlight w:val="white"/>
          <w:lang w:val="it-IT"/>
        </w:rPr>
        <w:t>Il Dirigente Scolastico</w:t>
      </w:r>
    </w:p>
    <w:p w:rsidR="003A1249" w:rsidRPr="003A1249" w:rsidRDefault="003A1249" w:rsidP="003A1249">
      <w:pPr>
        <w:pStyle w:val="Corpotesto"/>
        <w:spacing w:after="0"/>
        <w:jc w:val="right"/>
        <w:rPr>
          <w:rFonts w:ascii="Verdana" w:hAnsi="Verdana"/>
          <w:color w:val="000000"/>
          <w:sz w:val="20"/>
          <w:szCs w:val="20"/>
          <w:lang w:val="it-IT"/>
        </w:rPr>
      </w:pPr>
      <w:r w:rsidRPr="003A1249">
        <w:rPr>
          <w:rFonts w:ascii="Verdana" w:hAnsi="Verdana"/>
          <w:sz w:val="20"/>
          <w:szCs w:val="20"/>
          <w:highlight w:val="white"/>
          <w:lang w:val="it-IT"/>
        </w:rPr>
        <w:t>Dott.ssa Paola Campo</w:t>
      </w:r>
    </w:p>
    <w:sectPr w:rsidR="003A1249" w:rsidRPr="003A1249" w:rsidSect="00AF4D06">
      <w:pgSz w:w="11906" w:h="16838"/>
      <w:pgMar w:top="567" w:right="567" w:bottom="1418"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Liberation Serif">
    <w:altName w:val="Times New Roman"/>
    <w:charset w:val="00"/>
    <w:family w:val="auto"/>
    <w:pitch w:val="default"/>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Times New Roman"/>
    <w:panose1 w:val="00000000000000000000"/>
    <w:charset w:val="00"/>
    <w:family w:val="roman"/>
    <w:notTrueType/>
    <w:pitch w:val="default"/>
  </w:font>
  <w:font w:name="Liberation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EB Garamon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F6757"/>
    <w:multiLevelType w:val="multilevel"/>
    <w:tmpl w:val="A9E2F6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4EA6B17"/>
    <w:multiLevelType w:val="multilevel"/>
    <w:tmpl w:val="31BEAFB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nsid w:val="4EFC608A"/>
    <w:multiLevelType w:val="multilevel"/>
    <w:tmpl w:val="D58A8D6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283"/>
  <w:characterSpacingControl w:val="doNotCompress"/>
  <w:compat>
    <w:compatSetting w:name="compatibilityMode" w:uri="http://schemas.microsoft.com/office/word" w:val="12"/>
  </w:compat>
  <w:rsids>
    <w:rsidRoot w:val="00254052"/>
    <w:rsid w:val="00001482"/>
    <w:rsid w:val="000C603E"/>
    <w:rsid w:val="00192D06"/>
    <w:rsid w:val="00254052"/>
    <w:rsid w:val="002820A1"/>
    <w:rsid w:val="003408EE"/>
    <w:rsid w:val="00354FDE"/>
    <w:rsid w:val="003A1249"/>
    <w:rsid w:val="003A6AA9"/>
    <w:rsid w:val="004600EA"/>
    <w:rsid w:val="00497FA2"/>
    <w:rsid w:val="00573226"/>
    <w:rsid w:val="00597D91"/>
    <w:rsid w:val="005D0407"/>
    <w:rsid w:val="0061695D"/>
    <w:rsid w:val="00630299"/>
    <w:rsid w:val="006624B7"/>
    <w:rsid w:val="00670D24"/>
    <w:rsid w:val="0067561E"/>
    <w:rsid w:val="00694897"/>
    <w:rsid w:val="00744E32"/>
    <w:rsid w:val="007B1B95"/>
    <w:rsid w:val="007C6502"/>
    <w:rsid w:val="007E374E"/>
    <w:rsid w:val="008015B0"/>
    <w:rsid w:val="0080277D"/>
    <w:rsid w:val="008050C1"/>
    <w:rsid w:val="00831954"/>
    <w:rsid w:val="00843987"/>
    <w:rsid w:val="008835E7"/>
    <w:rsid w:val="008875F8"/>
    <w:rsid w:val="008D3863"/>
    <w:rsid w:val="00915306"/>
    <w:rsid w:val="009E5099"/>
    <w:rsid w:val="00A00E96"/>
    <w:rsid w:val="00A74209"/>
    <w:rsid w:val="00A851FC"/>
    <w:rsid w:val="00AB31FF"/>
    <w:rsid w:val="00AF4D06"/>
    <w:rsid w:val="00B2220A"/>
    <w:rsid w:val="00C329A8"/>
    <w:rsid w:val="00C32EDA"/>
    <w:rsid w:val="00CC0871"/>
    <w:rsid w:val="00D5646F"/>
    <w:rsid w:val="00D64C4F"/>
    <w:rsid w:val="00D72E2F"/>
    <w:rsid w:val="00D92508"/>
    <w:rsid w:val="00DD3732"/>
    <w:rsid w:val="00E03C03"/>
    <w:rsid w:val="00E13C36"/>
    <w:rsid w:val="00E60988"/>
    <w:rsid w:val="00E83A3B"/>
    <w:rsid w:val="00E97180"/>
    <w:rsid w:val="00F40661"/>
    <w:rsid w:val="00F44E37"/>
    <w:rsid w:val="00FC3A84"/>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97D91"/>
    <w:pPr>
      <w:widowControl w:val="0"/>
    </w:pPr>
  </w:style>
  <w:style w:type="paragraph" w:styleId="Titolo3">
    <w:name w:val="heading 3"/>
    <w:basedOn w:val="Heading"/>
    <w:next w:val="Corpotesto"/>
    <w:qFormat/>
    <w:rsid w:val="00597D91"/>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sid w:val="00597D91"/>
    <w:rPr>
      <w:i/>
      <w:iCs/>
    </w:rPr>
  </w:style>
  <w:style w:type="character" w:customStyle="1" w:styleId="StrongEmphasis">
    <w:name w:val="Strong Emphasis"/>
    <w:qFormat/>
    <w:rsid w:val="00597D91"/>
    <w:rPr>
      <w:b/>
      <w:bCs/>
    </w:rPr>
  </w:style>
  <w:style w:type="character" w:customStyle="1" w:styleId="Bullets">
    <w:name w:val="Bullets"/>
    <w:qFormat/>
    <w:rsid w:val="00597D91"/>
    <w:rPr>
      <w:rFonts w:ascii="OpenSymbol" w:eastAsia="OpenSymbol" w:hAnsi="OpenSymbol" w:cs="OpenSymbol"/>
    </w:rPr>
  </w:style>
  <w:style w:type="paragraph" w:customStyle="1" w:styleId="Heading">
    <w:name w:val="Heading"/>
    <w:basedOn w:val="Normale"/>
    <w:next w:val="Corpotesto"/>
    <w:qFormat/>
    <w:rsid w:val="00597D91"/>
    <w:pPr>
      <w:keepNext/>
      <w:spacing w:before="240" w:after="120"/>
    </w:pPr>
    <w:rPr>
      <w:rFonts w:ascii="Liberation Sans" w:hAnsi="Liberation Sans"/>
      <w:sz w:val="28"/>
      <w:szCs w:val="28"/>
    </w:rPr>
  </w:style>
  <w:style w:type="paragraph" w:styleId="Corpotesto">
    <w:name w:val="Body Text"/>
    <w:basedOn w:val="Normale"/>
    <w:link w:val="CorpotestoCarattere"/>
    <w:rsid w:val="00597D91"/>
    <w:pPr>
      <w:spacing w:after="140" w:line="276" w:lineRule="auto"/>
    </w:pPr>
  </w:style>
  <w:style w:type="paragraph" w:styleId="Elenco">
    <w:name w:val="List"/>
    <w:basedOn w:val="Corpotesto"/>
    <w:rsid w:val="00597D91"/>
  </w:style>
  <w:style w:type="paragraph" w:styleId="Didascalia">
    <w:name w:val="caption"/>
    <w:basedOn w:val="Normale"/>
    <w:qFormat/>
    <w:rsid w:val="00597D91"/>
    <w:pPr>
      <w:suppressLineNumbers/>
      <w:spacing w:before="120" w:after="120"/>
    </w:pPr>
    <w:rPr>
      <w:i/>
      <w:iCs/>
    </w:rPr>
  </w:style>
  <w:style w:type="paragraph" w:customStyle="1" w:styleId="Index">
    <w:name w:val="Index"/>
    <w:basedOn w:val="Normale"/>
    <w:qFormat/>
    <w:rsid w:val="00597D91"/>
    <w:pPr>
      <w:suppressLineNumbers/>
    </w:pPr>
  </w:style>
  <w:style w:type="paragraph" w:customStyle="1" w:styleId="TableContents">
    <w:name w:val="Table Contents"/>
    <w:basedOn w:val="Normale"/>
    <w:qFormat/>
    <w:rsid w:val="00597D91"/>
    <w:pPr>
      <w:suppressLineNumbers/>
    </w:pPr>
  </w:style>
  <w:style w:type="paragraph" w:customStyle="1" w:styleId="TableHeading">
    <w:name w:val="Table Heading"/>
    <w:basedOn w:val="TableContents"/>
    <w:qFormat/>
    <w:rsid w:val="00597D91"/>
    <w:pPr>
      <w:jc w:val="center"/>
    </w:pPr>
    <w:rPr>
      <w:b/>
      <w:bCs/>
    </w:rPr>
  </w:style>
  <w:style w:type="paragraph" w:styleId="Testofumetto">
    <w:name w:val="Balloon Text"/>
    <w:basedOn w:val="Normale"/>
    <w:link w:val="TestofumettoCarattere"/>
    <w:uiPriority w:val="99"/>
    <w:semiHidden/>
    <w:unhideWhenUsed/>
    <w:rsid w:val="002820A1"/>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2820A1"/>
    <w:rPr>
      <w:rFonts w:ascii="Tahoma" w:hAnsi="Tahoma" w:cs="Mangal"/>
      <w:sz w:val="16"/>
      <w:szCs w:val="14"/>
    </w:rPr>
  </w:style>
  <w:style w:type="character" w:styleId="Collegamentoipertestuale">
    <w:name w:val="Hyperlink"/>
    <w:basedOn w:val="Carpredefinitoparagrafo"/>
    <w:uiPriority w:val="99"/>
    <w:unhideWhenUsed/>
    <w:rsid w:val="00192D06"/>
    <w:rPr>
      <w:color w:val="0000FF" w:themeColor="hyperlink"/>
      <w:u w:val="single"/>
    </w:rPr>
  </w:style>
  <w:style w:type="paragraph" w:styleId="NormaleWeb">
    <w:name w:val="Normal (Web)"/>
    <w:basedOn w:val="Normale"/>
    <w:uiPriority w:val="99"/>
    <w:unhideWhenUsed/>
    <w:rsid w:val="00192D06"/>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paragraph" w:customStyle="1" w:styleId="Normale1">
    <w:name w:val="Normale1"/>
    <w:rsid w:val="003A1249"/>
    <w:pPr>
      <w:widowControl w:val="0"/>
      <w:suppressAutoHyphens w:val="0"/>
    </w:pPr>
    <w:rPr>
      <w:rFonts w:eastAsia="Liberation Serif" w:cs="Liberation Serif"/>
      <w:lang w:eastAsia="it-IT" w:bidi="ar-SA"/>
    </w:rPr>
  </w:style>
  <w:style w:type="paragraph" w:customStyle="1" w:styleId="Titolo31">
    <w:name w:val="Titolo 31"/>
    <w:basedOn w:val="Heading"/>
    <w:next w:val="Corpotesto"/>
    <w:qFormat/>
    <w:rsid w:val="003A1249"/>
    <w:pPr>
      <w:suppressAutoHyphens w:val="0"/>
      <w:spacing w:before="140"/>
      <w:outlineLvl w:val="2"/>
    </w:pPr>
    <w:rPr>
      <w:rFonts w:ascii="Liberation Serif" w:hAnsi="Liberation Serif"/>
      <w:b/>
      <w:bCs/>
    </w:rPr>
  </w:style>
  <w:style w:type="paragraph" w:customStyle="1" w:styleId="Articolo">
    <w:name w:val="Articolo"/>
    <w:basedOn w:val="Normale"/>
    <w:link w:val="ArticoloCarattere"/>
    <w:qFormat/>
    <w:rsid w:val="008D3863"/>
    <w:pPr>
      <w:widowControl/>
      <w:suppressAutoHyphens w:val="0"/>
      <w:spacing w:after="120"/>
      <w:contextualSpacing/>
      <w:jc w:val="center"/>
      <w:textAlignment w:val="center"/>
    </w:pPr>
    <w:rPr>
      <w:rFonts w:ascii="Calibri" w:eastAsia="Times New Roman" w:hAnsi="Calibri" w:cs="Calibri"/>
      <w:b/>
      <w:bCs/>
      <w:sz w:val="22"/>
      <w:szCs w:val="22"/>
      <w:lang w:val="it-IT" w:eastAsia="it-IT" w:bidi="ar-SA"/>
    </w:rPr>
  </w:style>
  <w:style w:type="character" w:customStyle="1" w:styleId="ArticoloCarattere">
    <w:name w:val="Articolo Carattere"/>
    <w:basedOn w:val="Carpredefinitoparagrafo"/>
    <w:link w:val="Articolo"/>
    <w:rsid w:val="008D3863"/>
    <w:rPr>
      <w:rFonts w:ascii="Calibri" w:eastAsia="Times New Roman" w:hAnsi="Calibri" w:cs="Calibri"/>
      <w:b/>
      <w:bCs/>
      <w:sz w:val="22"/>
      <w:szCs w:val="22"/>
      <w:lang w:val="it-IT" w:eastAsia="it-IT" w:bidi="ar-SA"/>
    </w:rPr>
  </w:style>
  <w:style w:type="character" w:customStyle="1" w:styleId="CorpotestoCarattere">
    <w:name w:val="Corpo testo Carattere"/>
    <w:basedOn w:val="Carpredefinitoparagrafo"/>
    <w:link w:val="Corpotesto"/>
    <w:rsid w:val="008439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 w:type="paragraph" w:styleId="Testofumetto">
    <w:name w:val="Balloon Text"/>
    <w:basedOn w:val="Normale"/>
    <w:link w:val="TestofumettoCarattere"/>
    <w:uiPriority w:val="99"/>
    <w:semiHidden/>
    <w:unhideWhenUsed/>
    <w:rsid w:val="002820A1"/>
    <w:rPr>
      <w:rFonts w:ascii="Tahoma" w:hAnsi="Tahoma" w:cs="Mangal"/>
      <w:sz w:val="16"/>
      <w:szCs w:val="14"/>
    </w:rPr>
  </w:style>
  <w:style w:type="character" w:customStyle="1" w:styleId="TestofumettoCarattere">
    <w:name w:val="Testo fumetto Carattere"/>
    <w:basedOn w:val="Carpredefinitoparagrafo"/>
    <w:link w:val="Testofumetto"/>
    <w:uiPriority w:val="99"/>
    <w:semiHidden/>
    <w:rsid w:val="002820A1"/>
    <w:rPr>
      <w:rFonts w:ascii="Tahoma" w:hAnsi="Tahoma" w:cs="Mangal"/>
      <w:sz w:val="16"/>
      <w:szCs w:val="14"/>
    </w:rPr>
  </w:style>
  <w:style w:type="character" w:styleId="Collegamentoipertestuale">
    <w:name w:val="Hyperlink"/>
    <w:basedOn w:val="Carpredefinitoparagrafo"/>
    <w:uiPriority w:val="99"/>
    <w:unhideWhenUsed/>
    <w:rsid w:val="00192D06"/>
    <w:rPr>
      <w:color w:val="0000FF" w:themeColor="hyperlink"/>
      <w:u w:val="single"/>
    </w:rPr>
  </w:style>
  <w:style w:type="paragraph" w:styleId="NormaleWeb">
    <w:name w:val="Normal (Web)"/>
    <w:basedOn w:val="Normale"/>
    <w:uiPriority w:val="99"/>
    <w:unhideWhenUsed/>
    <w:rsid w:val="00192D06"/>
    <w:pPr>
      <w:widowControl/>
      <w:suppressAutoHyphens w:val="0"/>
      <w:spacing w:before="100" w:beforeAutospacing="1" w:after="100" w:afterAutospacing="1"/>
    </w:pPr>
    <w:rPr>
      <w:rFonts w:ascii="Times New Roman" w:eastAsia="Times New Roman" w:hAnsi="Times New Roman" w:cs="Times New Roman"/>
      <w:lang w:val="it-IT" w:eastAsia="it-IT" w:bidi="ar-SA"/>
    </w:rPr>
  </w:style>
  <w:style w:type="paragraph" w:customStyle="1" w:styleId="Normale1">
    <w:name w:val="Normale1"/>
    <w:rsid w:val="003A1249"/>
    <w:pPr>
      <w:widowControl w:val="0"/>
      <w:suppressAutoHyphens w:val="0"/>
    </w:pPr>
    <w:rPr>
      <w:rFonts w:eastAsia="Liberation Serif" w:cs="Liberation Serif"/>
      <w:lang w:eastAsia="it-IT" w:bidi="ar-SA"/>
    </w:rPr>
  </w:style>
  <w:style w:type="paragraph" w:customStyle="1" w:styleId="Titolo31">
    <w:name w:val="Titolo 31"/>
    <w:basedOn w:val="Heading"/>
    <w:next w:val="Corpotesto"/>
    <w:qFormat/>
    <w:rsid w:val="003A1249"/>
    <w:pPr>
      <w:suppressAutoHyphens w:val="0"/>
      <w:spacing w:before="140"/>
      <w:outlineLvl w:val="2"/>
    </w:pPr>
    <w:rPr>
      <w:rFonts w:ascii="Liberation Serif" w:hAnsi="Liberation Serif"/>
      <w:b/>
      <w:bCs/>
    </w:rPr>
  </w:style>
  <w:style w:type="paragraph" w:customStyle="1" w:styleId="Articolo">
    <w:name w:val="Articolo"/>
    <w:basedOn w:val="Normale"/>
    <w:link w:val="ArticoloCarattere"/>
    <w:qFormat/>
    <w:rsid w:val="008D3863"/>
    <w:pPr>
      <w:widowControl/>
      <w:suppressAutoHyphens w:val="0"/>
      <w:spacing w:after="120"/>
      <w:contextualSpacing/>
      <w:jc w:val="center"/>
      <w:textAlignment w:val="center"/>
    </w:pPr>
    <w:rPr>
      <w:rFonts w:ascii="Calibri" w:eastAsia="Times New Roman" w:hAnsi="Calibri" w:cs="Calibri"/>
      <w:b/>
      <w:bCs/>
      <w:sz w:val="22"/>
      <w:szCs w:val="22"/>
      <w:lang w:val="it-IT" w:eastAsia="it-IT" w:bidi="ar-SA"/>
    </w:rPr>
  </w:style>
  <w:style w:type="character" w:customStyle="1" w:styleId="ArticoloCarattere">
    <w:name w:val="Articolo Carattere"/>
    <w:basedOn w:val="Carpredefinitoparagrafo"/>
    <w:link w:val="Articolo"/>
    <w:rsid w:val="008D3863"/>
    <w:rPr>
      <w:rFonts w:ascii="Calibri" w:eastAsia="Times New Roman" w:hAnsi="Calibri" w:cs="Calibri"/>
      <w:b/>
      <w:bCs/>
      <w:sz w:val="22"/>
      <w:szCs w:val="22"/>
      <w:lang w:val="it-IT" w:eastAsia="it-I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941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cdonborghi-re.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3486</Words>
  <Characters>19872</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Vanacore</dc:creator>
  <cp:lastModifiedBy>Vanacore</cp:lastModifiedBy>
  <cp:revision>11</cp:revision>
  <cp:lastPrinted>2023-04-27T15:18:00Z</cp:lastPrinted>
  <dcterms:created xsi:type="dcterms:W3CDTF">2023-05-21T20:27:00Z</dcterms:created>
  <dcterms:modified xsi:type="dcterms:W3CDTF">2023-05-23T11:04:00Z</dcterms:modified>
  <dc:language>en-US</dc:language>
</cp:coreProperties>
</file>