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6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A) “Istanza di partecipazione”</w:t>
      </w:r>
    </w:p>
    <w:p w14:paraId="55D81C76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A3B7D8" w14:textId="77777777" w:rsidR="00BC6EDA" w:rsidRPr="001C41BB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</w:p>
    <w:p w14:paraId="3E1C0080" w14:textId="5641EECF" w:rsidR="00FA4857" w:rsidRPr="00807F6E" w:rsidRDefault="00314B0F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6A7EDC"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="006A7EDC"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="006A7EDC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Selezione di personale interno per attività di </w:t>
      </w:r>
      <w:r w:rsidR="006A7EDC">
        <w:rPr>
          <w:rFonts w:ascii="Verdana" w:eastAsia="EB Garamond" w:hAnsi="Verdana" w:cs="EB Garamond"/>
          <w:b/>
          <w:sz w:val="20"/>
          <w:szCs w:val="20"/>
          <w:lang w:val="it-IT"/>
        </w:rPr>
        <w:t>supporto amministrativo-gestionale nell’ambito del PN 2021-2027, Avviso 59369 del 19/04/2024, FSE+ - Progetto “Cento linguaggi…per imparare insieme”</w:t>
      </w:r>
      <w:r w:rsidR="006A7ED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Priorità 01 – Scuola e Competenze (FSE+) – Fondo Sociale Europeo Plus – Obiettivo Specifico ESO4.6 – Azione A4.A – Sotto-azione 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Pr="001C41BB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6B52DA4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42304C2E" w14:textId="428702E1" w:rsidR="006A7EDC" w:rsidRDefault="00314B0F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4" w:name="bookmark=id.26in1rg" w:colFirst="0" w:colLast="0"/>
      <w:bookmarkStart w:id="5" w:name="bookmark=id.3rdcrjn" w:colFirst="0" w:colLast="0"/>
      <w:bookmarkEnd w:id="4"/>
      <w:bookmarkEnd w:id="5"/>
      <w:r w:rsidRPr="001C41BB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Domanda di partecipazione alla selezione di </w:t>
      </w:r>
      <w:r w:rsidR="006A7EDC">
        <w:rPr>
          <w:rFonts w:ascii="Verdana" w:eastAsia="Verdana" w:hAnsi="Verdana" w:cs="Verdana"/>
          <w:sz w:val="20"/>
          <w:szCs w:val="20"/>
          <w:lang w:val="it-IT"/>
        </w:rPr>
        <w:t xml:space="preserve">personale interno </w:t>
      </w:r>
    </w:p>
    <w:p w14:paraId="648BEFF7" w14:textId="07A8B981" w:rsidR="00314B0F" w:rsidRPr="001C41BB" w:rsidRDefault="006A7EDC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 xml:space="preserve">per SUPPORTO AMMINISTRATIVO-GESTIONALE 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(Avviso prot. </w:t>
      </w:r>
      <w:r w:rsidR="005B6B59">
        <w:rPr>
          <w:rFonts w:ascii="Verdana" w:eastAsia="Verdana" w:hAnsi="Verdana" w:cs="Verdana"/>
          <w:sz w:val="20"/>
          <w:szCs w:val="20"/>
          <w:highlight w:val="white"/>
          <w:lang w:val="it-IT"/>
        </w:rPr>
        <w:t>65</w:t>
      </w:r>
      <w:r>
        <w:rPr>
          <w:rFonts w:ascii="Verdana" w:eastAsia="Verdana" w:hAnsi="Verdana" w:cs="Verdana"/>
          <w:sz w:val="20"/>
          <w:szCs w:val="20"/>
          <w:highlight w:val="white"/>
          <w:lang w:val="it-IT"/>
        </w:rPr>
        <w:t>37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5B6B59">
        <w:rPr>
          <w:rFonts w:ascii="Verdana" w:eastAsia="Verdana" w:hAnsi="Verdana" w:cs="Verdana"/>
          <w:sz w:val="20"/>
          <w:szCs w:val="20"/>
          <w:highlight w:val="white"/>
          <w:lang w:val="it-IT"/>
        </w:rPr>
        <w:t>27/08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>/2024)</w:t>
      </w:r>
    </w:p>
    <w:p w14:paraId="6781B669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63FD89F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Al Dirigente Scolastico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dell’Istituto</w:t>
      </w:r>
      <w:bookmarkStart w:id="6" w:name="bookmark=id.lnxbz9" w:colFirst="0" w:colLast="0"/>
      <w:bookmarkEnd w:id="6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I.C. DON PASQUINO BORGHI R.E.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bookmarkStart w:id="7" w:name="bookmark=id.35nkun2" w:colFirst="0" w:colLast="0"/>
      <w:bookmarkEnd w:id="7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Via Pascal, 81, </w:t>
      </w:r>
      <w:bookmarkStart w:id="8" w:name="bookmark=id.1ksv4uv" w:colFirst="0" w:colLast="0"/>
      <w:bookmarkEnd w:id="8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Reggio Emilia - </w:t>
      </w:r>
      <w:bookmarkStart w:id="9" w:name="bookmark=id.44sinio" w:colFirst="0" w:colLast="0"/>
      <w:bookmarkEnd w:id="9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42123 (</w:t>
      </w:r>
      <w:bookmarkStart w:id="10" w:name="bookmark=id.2jxsxqh" w:colFirst="0" w:colLast="0"/>
      <w:bookmarkEnd w:id="10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RE)</w:t>
      </w:r>
    </w:p>
    <w:p w14:paraId="0A663CFB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Il/La sottoscritto/a ____________________________________________________________ C.F. ____________________________ </w:t>
      </w:r>
    </w:p>
    <w:p w14:paraId="0F3E2E5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Nato/a </w:t>
      </w:r>
      <w:proofErr w:type="spell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</w:t>
      </w:r>
      <w:proofErr w:type="spell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_______________________________________ il ________________ </w:t>
      </w:r>
    </w:p>
    <w:p w14:paraId="5F84B28B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Tel. _________________________________ Cell. _________________________________ </w:t>
      </w:r>
    </w:p>
    <w:p w14:paraId="00C270C4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e-mail ________________________________________________________</w:t>
      </w:r>
    </w:p>
    <w:p w14:paraId="3E6CC2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Indirizzo a cui inviare le comunicazioni relative alla selezione</w:t>
      </w:r>
    </w:p>
    <w:p w14:paraId="6D783E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Via________________________________________________________ Cap. ____________ Città ________________________________________________________</w:t>
      </w:r>
    </w:p>
    <w:p w14:paraId="390C52D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Chiede</w:t>
      </w:r>
    </w:p>
    <w:p w14:paraId="28D3157E" w14:textId="260ADB88" w:rsidR="00314B0F" w:rsidRPr="00BC6EDA" w:rsidRDefault="00314B0F" w:rsidP="001C41B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di partecipare alla selezione di personale interno per l’attività di </w:t>
      </w:r>
      <w:r w:rsidR="006A7EDC">
        <w:rPr>
          <w:rFonts w:ascii="Verdana" w:eastAsia="Verdana" w:hAnsi="Verdana" w:cs="Verdana"/>
          <w:b/>
          <w:sz w:val="20"/>
          <w:szCs w:val="20"/>
          <w:lang w:val="it-IT"/>
        </w:rPr>
        <w:t>supporto amministrativo-gestionale</w:t>
      </w:r>
      <w:r w:rsidR="00BC6EDA">
        <w:rPr>
          <w:rFonts w:ascii="Verdana" w:eastAsia="EB Garamond" w:hAnsi="Verdana" w:cs="EB Garamond"/>
          <w:sz w:val="20"/>
          <w:szCs w:val="20"/>
          <w:lang w:val="it-IT"/>
        </w:rPr>
        <w:t xml:space="preserve"> per la realizzazione degli interventi </w:t>
      </w:r>
      <w:r w:rsidR="00807F6E" w:rsidRPr="00807F6E">
        <w:rPr>
          <w:rFonts w:ascii="Verdana" w:eastAsia="EB Garamond" w:hAnsi="Verdana" w:cs="EB Garamond"/>
          <w:sz w:val="20"/>
          <w:szCs w:val="20"/>
          <w:lang w:val="it-IT"/>
        </w:rPr>
        <w:t xml:space="preserve">nell’ambito del </w:t>
      </w:r>
      <w:r w:rsidR="00807F6E" w:rsidRPr="00807F6E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progetto autorizzato </w:t>
      </w:r>
      <w:r w:rsidR="00807F6E" w:rsidRPr="00807F6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e finanziato, </w:t>
      </w:r>
      <w:r w:rsidR="00807F6E" w:rsidRPr="00807F6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Codice </w:t>
      </w:r>
      <w:r w:rsidR="00807F6E" w:rsidRPr="00807F6E">
        <w:rPr>
          <w:rFonts w:ascii="Verdana" w:hAnsi="Verdana"/>
          <w:sz w:val="20"/>
          <w:szCs w:val="20"/>
          <w:lang w:val="it-IT"/>
        </w:rPr>
        <w:t>ESO4.</w:t>
      </w:r>
      <w:proofErr w:type="gramStart"/>
      <w:r w:rsidR="00807F6E" w:rsidRPr="00807F6E">
        <w:rPr>
          <w:rFonts w:ascii="Verdana" w:hAnsi="Verdana"/>
          <w:sz w:val="20"/>
          <w:szCs w:val="20"/>
          <w:lang w:val="it-IT"/>
        </w:rPr>
        <w:t>6.A</w:t>
      </w:r>
      <w:proofErr w:type="gramEnd"/>
      <w:r w:rsidR="00807F6E" w:rsidRPr="00807F6E">
        <w:rPr>
          <w:rFonts w:ascii="Verdana" w:hAnsi="Verdana"/>
          <w:sz w:val="20"/>
          <w:szCs w:val="20"/>
          <w:lang w:val="it-IT"/>
        </w:rPr>
        <w:t xml:space="preserve">4.A-FSEPN-EM-2024-63 </w:t>
      </w:r>
      <w:r w:rsidR="00807F6E" w:rsidRPr="00807F6E">
        <w:rPr>
          <w:rFonts w:ascii="Verdana" w:hAnsi="Verdana"/>
          <w:sz w:val="20"/>
          <w:szCs w:val="20"/>
          <w:shd w:val="clear" w:color="auto" w:fill="FFFFFF"/>
          <w:lang w:val="it-IT"/>
        </w:rPr>
        <w:t>dal titolo “</w:t>
      </w:r>
      <w:r w:rsidR="00807F6E" w:rsidRPr="00807F6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CENTO LINGUAGGI...PER IMPARARE INSIEME” - </w:t>
      </w:r>
      <w:r w:rsidR="00807F6E" w:rsidRPr="00807F6E">
        <w:rPr>
          <w:rFonts w:ascii="Verdana" w:hAnsi="Verdana"/>
          <w:sz w:val="20"/>
          <w:szCs w:val="20"/>
          <w:lang w:val="it-IT"/>
        </w:rPr>
        <w:t>Programma Nazionale “Scuola e Competenze (FSE+)” 2021-2027 – Obiettivo Specifico ESO4.6 – Azione A4.A – Sotto-azione ESO4.6.A4.A</w:t>
      </w:r>
      <w:r w:rsidR="00807F6E">
        <w:rPr>
          <w:rFonts w:ascii="Verdana" w:hAnsi="Verdana"/>
          <w:sz w:val="20"/>
          <w:szCs w:val="20"/>
          <w:lang w:val="it-IT"/>
        </w:rPr>
        <w:t>.</w:t>
      </w:r>
    </w:p>
    <w:p w14:paraId="44EC4143" w14:textId="2FD0D002" w:rsidR="00BC6EDA" w:rsidRDefault="00BC6EDA">
      <w:pPr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br w:type="page"/>
      </w:r>
    </w:p>
    <w:p w14:paraId="42406A5D" w14:textId="44CA1E10" w:rsidR="00807F6E" w:rsidRDefault="00807F6E">
      <w:pPr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t>Candidatura di interesse:</w:t>
      </w:r>
    </w:p>
    <w:p w14:paraId="18F02A4D" w14:textId="77777777" w:rsidR="00807F6E" w:rsidRDefault="00807F6E">
      <w:pPr>
        <w:rPr>
          <w:rFonts w:ascii="Verdana" w:eastAsia="Verdana" w:hAnsi="Verdana" w:cs="Verdana"/>
          <w:color w:val="000000"/>
          <w:sz w:val="20"/>
          <w:szCs w:val="20"/>
          <w:lang w:val="it-IT" w:eastAsia="it-IT" w:bidi="ar-SA"/>
        </w:rPr>
      </w:pPr>
    </w:p>
    <w:tbl>
      <w:tblPr>
        <w:tblStyle w:val="a"/>
        <w:tblW w:w="9923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3933"/>
        <w:gridCol w:w="3686"/>
        <w:gridCol w:w="2304"/>
      </w:tblGrid>
      <w:tr w:rsidR="00314B0F" w:rsidRPr="009C0206" w14:paraId="255C0431" w14:textId="77777777" w:rsidTr="006A7EDC">
        <w:trPr>
          <w:cantSplit/>
          <w:trHeight w:val="567"/>
          <w:tblHeader/>
        </w:trPr>
        <w:tc>
          <w:tcPr>
            <w:tcW w:w="393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9093E9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87330D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30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BE58A8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CUP</w:t>
            </w:r>
          </w:p>
        </w:tc>
      </w:tr>
      <w:tr w:rsidR="00314B0F" w:rsidRPr="009C0206" w14:paraId="2DF6D6F5" w14:textId="77777777" w:rsidTr="006A7EDC">
        <w:trPr>
          <w:cantSplit/>
          <w:trHeight w:val="839"/>
          <w:tblHeader/>
        </w:trPr>
        <w:tc>
          <w:tcPr>
            <w:tcW w:w="393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8326FC" w14:textId="77777777" w:rsidR="006A7EDC" w:rsidRDefault="006A7EDC" w:rsidP="00BC6EDA">
            <w:pPr>
              <w:pStyle w:val="Normale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firstLine="0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 xml:space="preserve">AA: </w:t>
            </w:r>
          </w:p>
          <w:p w14:paraId="56199980" w14:textId="0B2A942D" w:rsidR="00BC6EDA" w:rsidRPr="009C0206" w:rsidRDefault="006A7EDC" w:rsidP="006A7ED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Supporto Amministrativo Gestionale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22AB34" w14:textId="708DEBCC" w:rsidR="00314B0F" w:rsidRPr="009C0206" w:rsidRDefault="00807F6E" w:rsidP="00BD3E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1" w:name="bookmark=id.z337ya" w:colFirst="0" w:colLast="0"/>
            <w:bookmarkEnd w:id="11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ESO4.</w:t>
            </w:r>
            <w:proofErr w:type="gramStart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6.A</w:t>
            </w:r>
            <w:proofErr w:type="gramEnd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4.A-FSEPN-EM-2024-63</w:t>
            </w:r>
          </w:p>
        </w:tc>
        <w:tc>
          <w:tcPr>
            <w:tcW w:w="230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EAC5A" w14:textId="7EC1356E" w:rsidR="00314B0F" w:rsidRPr="009C0206" w:rsidRDefault="003666CC" w:rsidP="00BD3E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2" w:name="bookmark=id.3j2qqm3" w:colFirst="0" w:colLast="0"/>
            <w:bookmarkEnd w:id="12"/>
            <w:r>
              <w:rPr>
                <w:rFonts w:ascii="Verdana" w:hAnsi="Verdana"/>
                <w:sz w:val="20"/>
                <w:szCs w:val="20"/>
                <w:shd w:val="clear" w:color="auto" w:fill="FFFFFF"/>
                <w:lang w:val="it-IT"/>
              </w:rPr>
              <w:t>H84D24001560007</w:t>
            </w:r>
          </w:p>
        </w:tc>
      </w:tr>
    </w:tbl>
    <w:p w14:paraId="435C1506" w14:textId="77777777" w:rsidR="00BC6EDA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0F9BDA03" w14:textId="66DD65EA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Moduli formativi:</w:t>
      </w:r>
    </w:p>
    <w:p w14:paraId="690763F4" w14:textId="77777777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tbl>
      <w:tblPr>
        <w:tblStyle w:val="Grigliatabella2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1422"/>
        <w:gridCol w:w="1701"/>
      </w:tblGrid>
      <w:tr w:rsidR="006A7EDC" w:rsidRPr="009428A6" w14:paraId="2C6B3496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31B87E13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eastAsia="Arial" w:hAnsi="Verdana" w:cstheme="minorHAnsi"/>
                <w:b/>
                <w:sz w:val="20"/>
                <w:szCs w:val="20"/>
                <w:lang w:val="it-IT"/>
              </w:rPr>
            </w:pPr>
            <w:bookmarkStart w:id="13" w:name="_Hlk160260926"/>
            <w:r>
              <w:rPr>
                <w:rFonts w:ascii="Verdana" w:eastAsia="Arial" w:hAnsi="Verdana" w:cstheme="minorHAnsi"/>
                <w:b/>
                <w:sz w:val="20"/>
                <w:szCs w:val="20"/>
                <w:lang w:val="it-IT"/>
              </w:rPr>
              <w:t>Moduli</w:t>
            </w:r>
          </w:p>
        </w:tc>
        <w:tc>
          <w:tcPr>
            <w:tcW w:w="3260" w:type="dxa"/>
            <w:vAlign w:val="center"/>
          </w:tcPr>
          <w:p w14:paraId="0DC95A2D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eastAsia="Arial" w:hAnsi="Verdana" w:cstheme="minorHAnsi"/>
                <w:b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b/>
                <w:sz w:val="20"/>
                <w:szCs w:val="20"/>
                <w:lang w:val="it-IT"/>
              </w:rPr>
              <w:t>Ruoli e Attività svolte</w:t>
            </w:r>
          </w:p>
        </w:tc>
        <w:tc>
          <w:tcPr>
            <w:tcW w:w="1422" w:type="dxa"/>
            <w:vAlign w:val="center"/>
          </w:tcPr>
          <w:p w14:paraId="00951777" w14:textId="77777777" w:rsidR="006A7EDC" w:rsidRPr="009428A6" w:rsidRDefault="006A7EDC" w:rsidP="00166A3E">
            <w:pPr>
              <w:spacing w:line="276" w:lineRule="auto"/>
              <w:rPr>
                <w:rFonts w:ascii="Verdana" w:eastAsia="Arial" w:hAnsi="Verdana" w:cstheme="minorHAnsi"/>
                <w:b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b/>
                <w:spacing w:val="-1"/>
                <w:sz w:val="20"/>
                <w:szCs w:val="20"/>
                <w:lang w:val="it-IT"/>
              </w:rPr>
              <w:t>N</w:t>
            </w:r>
            <w:r w:rsidRPr="009428A6">
              <w:rPr>
                <w:rFonts w:ascii="Verdana" w:hAnsi="Verdana"/>
                <w:b/>
                <w:sz w:val="20"/>
                <w:szCs w:val="20"/>
                <w:lang w:val="it-IT"/>
              </w:rPr>
              <w:t>. figure richieste</w:t>
            </w:r>
          </w:p>
        </w:tc>
        <w:tc>
          <w:tcPr>
            <w:tcW w:w="1701" w:type="dxa"/>
            <w:vAlign w:val="center"/>
          </w:tcPr>
          <w:p w14:paraId="72B1DCA9" w14:textId="77777777" w:rsidR="006A7EDC" w:rsidRPr="009428A6" w:rsidRDefault="006A7EDC" w:rsidP="00166A3E">
            <w:pPr>
              <w:spacing w:line="276" w:lineRule="auto"/>
              <w:rPr>
                <w:rFonts w:ascii="Verdana" w:eastAsia="Arial" w:hAnsi="Verdana" w:cstheme="minorHAnsi"/>
                <w:b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b/>
                <w:sz w:val="20"/>
                <w:szCs w:val="20"/>
                <w:lang w:val="it-IT"/>
              </w:rPr>
              <w:t>Ore</w:t>
            </w:r>
            <w:r w:rsidRPr="009428A6">
              <w:rPr>
                <w:rFonts w:ascii="Verdana" w:hAnsi="Verdana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428A6">
              <w:rPr>
                <w:rFonts w:ascii="Verdana" w:hAnsi="Verdana"/>
                <w:b/>
                <w:sz w:val="20"/>
                <w:szCs w:val="20"/>
                <w:lang w:val="it-IT"/>
              </w:rPr>
              <w:t>di</w:t>
            </w:r>
            <w:r w:rsidRPr="009428A6">
              <w:rPr>
                <w:rFonts w:ascii="Verdana" w:hAnsi="Verdana"/>
                <w:b/>
                <w:spacing w:val="-11"/>
                <w:sz w:val="20"/>
                <w:szCs w:val="20"/>
                <w:lang w:val="it-IT"/>
              </w:rPr>
              <w:t xml:space="preserve"> </w:t>
            </w:r>
            <w:r w:rsidRPr="009428A6">
              <w:rPr>
                <w:rFonts w:ascii="Verdana" w:hAnsi="Verdana"/>
                <w:b/>
                <w:sz w:val="20"/>
                <w:szCs w:val="20"/>
                <w:lang w:val="it-IT"/>
              </w:rPr>
              <w:t>impegno complessive</w:t>
            </w:r>
          </w:p>
        </w:tc>
      </w:tr>
      <w:tr w:rsidR="006A7EDC" w:rsidRPr="009428A6" w14:paraId="7D0F7712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27CD20CE" w14:textId="77777777" w:rsidR="006A7EDC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bookmarkStart w:id="14" w:name="_Hlk157410685"/>
            <w:bookmarkEnd w:id="13"/>
            <w:r w:rsidRPr="00EA12F4">
              <w:rPr>
                <w:rFonts w:ascii="Verdana" w:hAnsi="Verdana"/>
                <w:spacing w:val="-2"/>
                <w:sz w:val="20"/>
                <w:szCs w:val="20"/>
              </w:rPr>
              <w:t>Sperimentare…in matematica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  <w:p w14:paraId="03704F2A" w14:textId="77777777" w:rsidR="006A7EDC" w:rsidRPr="009428A6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232A84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Primaria San Bartolomeo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– 30h</w:t>
            </w:r>
          </w:p>
        </w:tc>
        <w:tc>
          <w:tcPr>
            <w:tcW w:w="3260" w:type="dxa"/>
            <w:vAlign w:val="center"/>
          </w:tcPr>
          <w:p w14:paraId="0699A6F3" w14:textId="77777777" w:rsidR="006A7EDC" w:rsidRPr="00AD52F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4FA65D97" w14:textId="77777777" w:rsidR="006A7EDC" w:rsidRPr="00AD52F6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3C61553A" w14:textId="77777777" w:rsidR="006A7EDC" w:rsidRPr="009428A6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12.50</w:t>
            </w:r>
          </w:p>
        </w:tc>
      </w:tr>
      <w:bookmarkEnd w:id="14"/>
      <w:tr w:rsidR="006A7EDC" w:rsidRPr="009428A6" w14:paraId="4FC39062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5557E80C" w14:textId="77777777" w:rsidR="006A7EDC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r w:rsidRPr="00EA12F4">
              <w:rPr>
                <w:rFonts w:ascii="Verdana" w:hAnsi="Verdana"/>
                <w:spacing w:val="-2"/>
                <w:sz w:val="20"/>
                <w:szCs w:val="20"/>
              </w:rPr>
              <w:t>Sperimentare…in matematica</w:t>
            </w:r>
          </w:p>
          <w:p w14:paraId="286DED9A" w14:textId="77777777" w:rsidR="006A7EDC" w:rsidRPr="009428A6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232A84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Primaria Rivalta 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– 30h</w:t>
            </w:r>
          </w:p>
        </w:tc>
        <w:tc>
          <w:tcPr>
            <w:tcW w:w="3260" w:type="dxa"/>
            <w:vAlign w:val="center"/>
          </w:tcPr>
          <w:p w14:paraId="1C40ED3C" w14:textId="77777777" w:rsidR="006A7EDC" w:rsidRPr="00AD52F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01D9EACC" w14:textId="77777777" w:rsidR="006A7EDC" w:rsidRPr="00AD52F6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201138FA" w14:textId="77777777" w:rsidR="006A7EDC" w:rsidRPr="009428A6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12.50</w:t>
            </w:r>
          </w:p>
        </w:tc>
      </w:tr>
      <w:tr w:rsidR="006A7EDC" w:rsidRPr="00864A59" w14:paraId="356A44E0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1C86EDF9" w14:textId="77777777" w:rsidR="006A7EDC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Parole in gioco</w:t>
            </w:r>
          </w:p>
          <w:p w14:paraId="7F643249" w14:textId="77777777" w:rsidR="006A7EDC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232A84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Primaria San Bartolomeo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– 30h</w:t>
            </w:r>
          </w:p>
        </w:tc>
        <w:tc>
          <w:tcPr>
            <w:tcW w:w="3260" w:type="dxa"/>
            <w:vAlign w:val="center"/>
          </w:tcPr>
          <w:p w14:paraId="41EA09A3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4A809A71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42B1ADED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12.50</w:t>
            </w:r>
          </w:p>
        </w:tc>
      </w:tr>
      <w:tr w:rsidR="006A7EDC" w:rsidRPr="00864A59" w14:paraId="4425D632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48E10ECE" w14:textId="77777777" w:rsidR="006A7EDC" w:rsidRPr="00864A59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r w:rsidRPr="00864A59">
              <w:rPr>
                <w:rFonts w:ascii="Verdana" w:hAnsi="Verdana"/>
                <w:spacing w:val="-2"/>
                <w:sz w:val="20"/>
                <w:szCs w:val="20"/>
              </w:rPr>
              <w:t>Hip hop…che passione</w:t>
            </w:r>
          </w:p>
          <w:p w14:paraId="7D01CEF9" w14:textId="77777777" w:rsidR="006A7EDC" w:rsidRPr="00864A59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864A59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Secondaria 1° grado Don Borghi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– 30h</w:t>
            </w:r>
          </w:p>
        </w:tc>
        <w:tc>
          <w:tcPr>
            <w:tcW w:w="3260" w:type="dxa"/>
            <w:vAlign w:val="center"/>
          </w:tcPr>
          <w:p w14:paraId="496E1401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1F02336C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327B6D88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12.50</w:t>
            </w:r>
          </w:p>
        </w:tc>
      </w:tr>
      <w:tr w:rsidR="006A7EDC" w:rsidRPr="00864A59" w14:paraId="0C20865D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7A970331" w14:textId="77777777" w:rsidR="006A7EDC" w:rsidRPr="00864A59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Alla scoperta del territorio</w:t>
            </w:r>
          </w:p>
          <w:p w14:paraId="0E627680" w14:textId="77777777" w:rsidR="006A7EDC" w:rsidRPr="00864A59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864A59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Secondaria 1° grado Don Borghi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– 30h</w:t>
            </w:r>
          </w:p>
        </w:tc>
        <w:tc>
          <w:tcPr>
            <w:tcW w:w="3260" w:type="dxa"/>
            <w:vAlign w:val="center"/>
          </w:tcPr>
          <w:p w14:paraId="7268BE2D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3754AE99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46BAECF0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12.50</w:t>
            </w:r>
          </w:p>
        </w:tc>
      </w:tr>
      <w:tr w:rsidR="006A7EDC" w:rsidRPr="00864A59" w14:paraId="5C086FEC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56CF42B9" w14:textId="77777777" w:rsidR="006A7EDC" w:rsidRPr="00864A59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Benessere in natura</w:t>
            </w:r>
          </w:p>
          <w:p w14:paraId="683FA219" w14:textId="77777777" w:rsidR="006A7EDC" w:rsidRPr="00864A59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864A59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Primaria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Ghiarda</w:t>
            </w:r>
            <w:proofErr w:type="spellEnd"/>
            <w:r w:rsidRPr="00864A59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– 60h</w:t>
            </w:r>
          </w:p>
        </w:tc>
        <w:tc>
          <w:tcPr>
            <w:tcW w:w="3260" w:type="dxa"/>
            <w:vAlign w:val="center"/>
          </w:tcPr>
          <w:p w14:paraId="6C3A92B0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1E1A6293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754465F5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25.00</w:t>
            </w:r>
          </w:p>
        </w:tc>
      </w:tr>
      <w:tr w:rsidR="006A7EDC" w:rsidRPr="00864A59" w14:paraId="61458508" w14:textId="77777777" w:rsidTr="00166A3E">
        <w:trPr>
          <w:trHeight w:val="680"/>
          <w:jc w:val="center"/>
        </w:trPr>
        <w:tc>
          <w:tcPr>
            <w:tcW w:w="3539" w:type="dxa"/>
            <w:vAlign w:val="center"/>
          </w:tcPr>
          <w:p w14:paraId="4ABA9DC1" w14:textId="77777777" w:rsidR="006A7EDC" w:rsidRDefault="006A7EDC" w:rsidP="00166A3E">
            <w:pPr>
              <w:pStyle w:val="TableParagraph"/>
              <w:tabs>
                <w:tab w:val="left" w:pos="1363"/>
                <w:tab w:val="left" w:pos="1766"/>
              </w:tabs>
              <w:spacing w:line="276" w:lineRule="auto"/>
              <w:ind w:left="0" w:right="96"/>
              <w:rPr>
                <w:rFonts w:ascii="Verdana" w:hAnsi="Verdana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Parole in gioco</w:t>
            </w:r>
          </w:p>
          <w:p w14:paraId="7442D9F7" w14:textId="77777777" w:rsidR="006A7EDC" w:rsidRDefault="006A7EDC" w:rsidP="00166A3E">
            <w:pPr>
              <w:spacing w:line="276" w:lineRule="auto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 w:rsidRPr="00232A84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Primaria </w:t>
            </w:r>
            <w:r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>Rivalta – 30h</w:t>
            </w:r>
          </w:p>
        </w:tc>
        <w:tc>
          <w:tcPr>
            <w:tcW w:w="3260" w:type="dxa"/>
            <w:vAlign w:val="center"/>
          </w:tcPr>
          <w:p w14:paraId="43B0C54D" w14:textId="77777777" w:rsidR="006A7EDC" w:rsidRPr="009428A6" w:rsidRDefault="006A7EDC" w:rsidP="00166A3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 xml:space="preserve">Supporto 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amministrativo-</w:t>
            </w:r>
            <w:r w:rsidRPr="009428A6">
              <w:rPr>
                <w:rFonts w:ascii="Verdana" w:hAnsi="Verdana"/>
                <w:sz w:val="20"/>
                <w:szCs w:val="20"/>
                <w:lang w:val="it-IT"/>
              </w:rPr>
              <w:t>gestionale (AA)</w:t>
            </w:r>
          </w:p>
        </w:tc>
        <w:tc>
          <w:tcPr>
            <w:tcW w:w="1422" w:type="dxa"/>
            <w:vAlign w:val="center"/>
          </w:tcPr>
          <w:p w14:paraId="6F8DFC74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  <w:vAlign w:val="center"/>
          </w:tcPr>
          <w:p w14:paraId="351AD40B" w14:textId="77777777" w:rsidR="006A7EDC" w:rsidRDefault="006A7EDC" w:rsidP="00166A3E">
            <w:pPr>
              <w:spacing w:before="120" w:after="120" w:line="276" w:lineRule="auto"/>
              <w:jc w:val="right"/>
              <w:rPr>
                <w:rFonts w:ascii="Verdana" w:eastAsia="Arial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eastAsia="Arial" w:hAnsi="Verdana" w:cstheme="minorHAnsi"/>
                <w:sz w:val="20"/>
                <w:szCs w:val="20"/>
                <w:lang w:val="it-IT"/>
              </w:rPr>
              <w:t>12.50</w:t>
            </w:r>
          </w:p>
        </w:tc>
      </w:tr>
    </w:tbl>
    <w:p w14:paraId="5E37AA7C" w14:textId="77777777" w:rsidR="006A7EDC" w:rsidRDefault="006A7EDC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</w:p>
    <w:p w14:paraId="71A13BCF" w14:textId="6F6058B2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FBDC3D" w14:textId="77777777" w:rsidR="007A3255" w:rsidRPr="00D3029B" w:rsidRDefault="007A3255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A3CF250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cittadino _________________________________________;</w:t>
      </w:r>
    </w:p>
    <w:p w14:paraId="3F28E551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essere in godimento dei diritti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civili e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politici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e di non essere stato/a escluso/a dall’elettorato politico attivo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1EF230BD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subito condanne penali;</w:t>
      </w:r>
    </w:p>
    <w:p w14:paraId="4C44941B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procedimenti penali pendenti, ovvero di avere i seguenti provvedimenti penali pendenti: _______________________________________________________________;</w:t>
      </w:r>
    </w:p>
    <w:p w14:paraId="7DF2BAA7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63EF999E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possedere l’idoneità fisica allo svolgimento delle funzioni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cui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al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la presente procedura di selezione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446D5353" w14:textId="35B718A9" w:rsidR="0094543B" w:rsidRPr="00F2418E" w:rsidRDefault="0094543B" w:rsidP="00F2418E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F2418E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essere stato/a destituito/a o dispensato/a dall’impiego presso una Pubblica Amministrazione; </w:t>
      </w:r>
      <w:r w:rsidR="00F2418E" w:rsidRPr="00F2418E">
        <w:rPr>
          <w:rFonts w:ascii="Verdana" w:eastAsia="Verdana" w:hAnsi="Verdana" w:cs="Verdana"/>
          <w:color w:val="000000"/>
          <w:sz w:val="20"/>
          <w:szCs w:val="20"/>
          <w:lang w:val="it-IT"/>
        </w:rPr>
        <w:br w:type="page"/>
      </w:r>
    </w:p>
    <w:p w14:paraId="68F439BD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t>non essere stato/a dichiarato/a decaduto/a o licenziato/a da un impiego statale;</w:t>
      </w:r>
    </w:p>
    <w:p w14:paraId="0DDC9BA3" w14:textId="34D7EAF5" w:rsidR="002749F2" w:rsidRPr="004A76D5" w:rsidRDefault="009C0206" w:rsidP="004A76D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l'inesistenza di cause di incompatibilità e l'inesistenza di una situazione di conflitto di interessi così come previsto dall’art. 77, commi 4,5,6 e dall’art. 42 del D. Lgs. 50/2016, dall’art</w:t>
      </w:r>
      <w:r w:rsidR="009454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. 35 bis del D. Lgs</w:t>
      </w:r>
      <w:r w:rsidR="006168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.</w:t>
      </w:r>
      <w:r w:rsidR="009454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n. 165/2001;</w:t>
      </w:r>
    </w:p>
    <w:p w14:paraId="56668FA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dell’Avviso e di accettare tutte le condizioni ivi contenute;</w:t>
      </w:r>
    </w:p>
    <w:p w14:paraId="37A1B40A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dell’informativa circa il Trattamento dei dati personali di cui all’Avviso;</w:t>
      </w:r>
    </w:p>
    <w:p w14:paraId="5184AA37" w14:textId="43DB0AB5" w:rsidR="001F48E9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2016/679, così come modificato dal D. Lgs. 101/2018, e del D. Lgs. 30 giugno 2003, n. 196.</w:t>
      </w:r>
    </w:p>
    <w:p w14:paraId="3A3717D1" w14:textId="77777777" w:rsidR="00FA4857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  <w:r w:rsid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Dichiara altresì di essere:</w:t>
      </w:r>
    </w:p>
    <w:p w14:paraId="6E6F5E15" w14:textId="630CB17A" w:rsidR="004A76D5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dipendente </w:t>
      </w:r>
      <w:r w:rsid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dell’Istituto</w:t>
      </w:r>
    </w:p>
    <w:p w14:paraId="190BD4D2" w14:textId="77777777" w:rsidR="00FA4857" w:rsidRDefault="00FA4857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982DDDD" w14:textId="02DDA118" w:rsidR="007A3255" w:rsidRPr="00FA4857" w:rsidRDefault="009C0206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Alla presente istanza allega curriculum vitae in formato europeo debitamente sottoscritto e copia di un documento di identità in corso di validità.</w:t>
      </w:r>
    </w:p>
    <w:p w14:paraId="5C8657FA" w14:textId="77777777" w:rsidR="009C0206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</w:p>
    <w:p w14:paraId="321677A7" w14:textId="08EDF451" w:rsidR="007A3255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____________________, data __________</w:t>
      </w:r>
    </w:p>
    <w:p w14:paraId="2BC28B3D" w14:textId="4C39DBA4" w:rsidR="005B6B59" w:rsidRDefault="005B6B59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62AC1105" w14:textId="77777777" w:rsidR="00F2418E" w:rsidRPr="009C0206" w:rsidRDefault="00F2418E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CB96A93" w14:textId="68903A37" w:rsidR="009C0206" w:rsidRDefault="009C0206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Firma________________________________</w:t>
      </w:r>
      <w:bookmarkStart w:id="15" w:name="bookmark=id.1y810tw" w:colFirst="0" w:colLast="0"/>
      <w:bookmarkStart w:id="16" w:name="bookmark=id.2xcytpi" w:colFirst="0" w:colLast="0"/>
      <w:bookmarkStart w:id="17" w:name="bookmark=id.4i7ojhp" w:colFirst="0" w:colLast="0"/>
      <w:bookmarkEnd w:id="15"/>
      <w:bookmarkEnd w:id="16"/>
      <w:bookmarkEnd w:id="17"/>
    </w:p>
    <w:sectPr w:rsidR="009C0206" w:rsidSect="004A76D5">
      <w:pgSz w:w="11906" w:h="16838"/>
      <w:pgMar w:top="1134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030D4C"/>
    <w:rsid w:val="001C41BB"/>
    <w:rsid w:val="001F48E9"/>
    <w:rsid w:val="0023687C"/>
    <w:rsid w:val="002749F2"/>
    <w:rsid w:val="00314B0F"/>
    <w:rsid w:val="00332DA6"/>
    <w:rsid w:val="003666CC"/>
    <w:rsid w:val="003F79D1"/>
    <w:rsid w:val="004A76D5"/>
    <w:rsid w:val="0052277C"/>
    <w:rsid w:val="005B6B59"/>
    <w:rsid w:val="005D693F"/>
    <w:rsid w:val="0061683B"/>
    <w:rsid w:val="006A7EDC"/>
    <w:rsid w:val="007A3255"/>
    <w:rsid w:val="007A3671"/>
    <w:rsid w:val="00807F6E"/>
    <w:rsid w:val="0094543B"/>
    <w:rsid w:val="009C0206"/>
    <w:rsid w:val="00B514A3"/>
    <w:rsid w:val="00BB4A88"/>
    <w:rsid w:val="00BC6EDA"/>
    <w:rsid w:val="00BD3ECC"/>
    <w:rsid w:val="00C33DED"/>
    <w:rsid w:val="00D26933"/>
    <w:rsid w:val="00D3029B"/>
    <w:rsid w:val="00D76481"/>
    <w:rsid w:val="00F2418E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  <w15:docId w15:val="{738B2D87-B269-42F5-8CC9-B089168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Grigliatabella2">
    <w:name w:val="Griglia tabella2"/>
    <w:basedOn w:val="Tabellanormale"/>
    <w:next w:val="Grigliatabella"/>
    <w:uiPriority w:val="39"/>
    <w:rsid w:val="006A7EDC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D61CC7-A02A-48E0-A0BF-C8BE475C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2025-07-05T17:02:00Z</dcterms:created>
  <dcterms:modified xsi:type="dcterms:W3CDTF">2025-07-05T17:02:00Z</dcterms:modified>
</cp:coreProperties>
</file>