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4E" w:rsidRPr="00CF5B61" w:rsidRDefault="0091334E" w:rsidP="00CF5B61">
      <w:pPr>
        <w:pStyle w:val="Corpotesto"/>
        <w:rPr>
          <w:rFonts w:ascii="Verdana" w:hAnsi="Verdana"/>
          <w:sz w:val="20"/>
          <w:szCs w:val="20"/>
        </w:rPr>
      </w:pPr>
    </w:p>
    <w:p w:rsidR="00AC4E44" w:rsidRPr="0091334E" w:rsidRDefault="00CF5B61" w:rsidP="0057312F">
      <w:pPr>
        <w:pStyle w:val="Titolo3"/>
        <w:spacing w:before="0" w:after="0"/>
        <w:jc w:val="center"/>
        <w:rPr>
          <w:rFonts w:ascii="Verdana" w:hAnsi="Verdana"/>
          <w:sz w:val="20"/>
          <w:szCs w:val="20"/>
          <w:shd w:val="clear" w:color="auto" w:fill="FFFFFF"/>
        </w:rPr>
      </w:pPr>
      <w:bookmarkStart w:id="0" w:name="x_682218674560040961"/>
      <w:bookmarkStart w:id="1" w:name="parent_elementddb8b30b664fa"/>
      <w:bookmarkStart w:id="2" w:name="preview_cont67ac6b250dc2e"/>
      <w:bookmarkStart w:id="3" w:name="x_682218674698813441"/>
      <w:bookmarkEnd w:id="0"/>
      <w:bookmarkEnd w:id="1"/>
      <w:bookmarkEnd w:id="2"/>
      <w:bookmarkEnd w:id="3"/>
      <w:r>
        <w:rPr>
          <w:rFonts w:ascii="Verdana" w:hAnsi="Verdana"/>
          <w:sz w:val="20"/>
          <w:szCs w:val="20"/>
          <w:shd w:val="clear" w:color="auto" w:fill="FFFFFF"/>
        </w:rPr>
        <w:t xml:space="preserve">ISTITUTO COMPRENSIVO </w:t>
      </w:r>
      <w:r w:rsidR="000E30E4" w:rsidRPr="0091334E">
        <w:rPr>
          <w:rFonts w:ascii="Verdana" w:hAnsi="Verdana"/>
          <w:sz w:val="20"/>
          <w:szCs w:val="20"/>
          <w:shd w:val="clear" w:color="auto" w:fill="FFFFFF"/>
        </w:rPr>
        <w:t>DON PASQUINO BORGHI R.E.</w:t>
      </w:r>
    </w:p>
    <w:p w:rsidR="00CF5B61" w:rsidRDefault="00CF5B61" w:rsidP="0057312F">
      <w:pPr>
        <w:pStyle w:val="Titolo3"/>
        <w:spacing w:before="0" w:after="0"/>
        <w:jc w:val="center"/>
        <w:rPr>
          <w:rFonts w:ascii="Verdana" w:hAnsi="Verdana"/>
          <w:b w:val="0"/>
          <w:sz w:val="18"/>
          <w:szCs w:val="18"/>
          <w:shd w:val="clear" w:color="auto" w:fill="FFFFFF"/>
        </w:rPr>
      </w:pPr>
      <w:bookmarkStart w:id="4" w:name="x_682218674774343681"/>
      <w:bookmarkEnd w:id="4"/>
      <w:r w:rsidRPr="00CF5B61">
        <w:rPr>
          <w:rFonts w:ascii="Verdana" w:hAnsi="Verdana"/>
          <w:b w:val="0"/>
          <w:sz w:val="18"/>
          <w:szCs w:val="18"/>
          <w:shd w:val="clear" w:color="auto" w:fill="FFFFFF"/>
        </w:rPr>
        <w:t xml:space="preserve">Rivalta - </w:t>
      </w:r>
      <w:r w:rsidR="000E30E4" w:rsidRPr="00CF5B61">
        <w:rPr>
          <w:rFonts w:ascii="Verdana" w:hAnsi="Verdana"/>
          <w:b w:val="0"/>
          <w:sz w:val="18"/>
          <w:szCs w:val="18"/>
          <w:shd w:val="clear" w:color="auto" w:fill="FFFFFF"/>
        </w:rPr>
        <w:t xml:space="preserve">Via Pascal, 81, </w:t>
      </w:r>
      <w:bookmarkStart w:id="5" w:name="x_682218674844401665"/>
      <w:bookmarkEnd w:id="5"/>
      <w:r w:rsidR="000E30E4" w:rsidRPr="00CF5B61">
        <w:rPr>
          <w:rFonts w:ascii="Verdana" w:hAnsi="Verdana"/>
          <w:b w:val="0"/>
          <w:sz w:val="18"/>
          <w:szCs w:val="18"/>
          <w:shd w:val="clear" w:color="auto" w:fill="FFFFFF"/>
        </w:rPr>
        <w:t>42123</w:t>
      </w:r>
      <w:bookmarkStart w:id="6" w:name="x_682218674824937473"/>
      <w:bookmarkEnd w:id="6"/>
      <w:r w:rsidR="000E30E4" w:rsidRPr="00CF5B61">
        <w:rPr>
          <w:rFonts w:ascii="Verdana" w:hAnsi="Verdana"/>
          <w:b w:val="0"/>
          <w:sz w:val="18"/>
          <w:szCs w:val="18"/>
          <w:shd w:val="clear" w:color="auto" w:fill="FFFFFF"/>
        </w:rPr>
        <w:t>Reggio Emilia(</w:t>
      </w:r>
      <w:bookmarkStart w:id="7" w:name="x_682218674863407105"/>
      <w:bookmarkEnd w:id="7"/>
      <w:r w:rsidR="000E30E4" w:rsidRPr="00CF5B61">
        <w:rPr>
          <w:rFonts w:ascii="Verdana" w:hAnsi="Verdana"/>
          <w:b w:val="0"/>
          <w:sz w:val="18"/>
          <w:szCs w:val="18"/>
          <w:shd w:val="clear" w:color="auto" w:fill="FFFFFF"/>
        </w:rPr>
        <w:t xml:space="preserve">RE) -Tel.: </w:t>
      </w:r>
      <w:bookmarkStart w:id="8" w:name="x_682218674883690497"/>
      <w:bookmarkEnd w:id="8"/>
      <w:r w:rsidR="000E30E4" w:rsidRPr="00CF5B61">
        <w:rPr>
          <w:rFonts w:ascii="Verdana" w:hAnsi="Verdana"/>
          <w:b w:val="0"/>
          <w:sz w:val="18"/>
          <w:szCs w:val="18"/>
          <w:shd w:val="clear" w:color="auto" w:fill="FFFFFF"/>
        </w:rPr>
        <w:t>0522 585751</w:t>
      </w:r>
    </w:p>
    <w:p w:rsidR="00CF5B61" w:rsidRPr="00CF5B61" w:rsidRDefault="00CF5B61" w:rsidP="00CF5B61">
      <w:pPr>
        <w:pStyle w:val="Titolo3"/>
        <w:spacing w:before="0" w:after="0"/>
        <w:jc w:val="center"/>
        <w:rPr>
          <w:rFonts w:ascii="Verdana" w:hAnsi="Verdana"/>
          <w:b w:val="0"/>
          <w:sz w:val="18"/>
          <w:szCs w:val="18"/>
          <w:shd w:val="clear" w:color="auto" w:fill="FFFFFF"/>
        </w:rPr>
      </w:pPr>
      <w:r w:rsidRPr="00CF5B61">
        <w:rPr>
          <w:rFonts w:ascii="Verdana" w:hAnsi="Verdana"/>
          <w:b w:val="0"/>
          <w:sz w:val="18"/>
          <w:szCs w:val="18"/>
          <w:shd w:val="clear" w:color="auto" w:fill="FFFFFF"/>
        </w:rPr>
        <w:t xml:space="preserve">C.F.: </w:t>
      </w:r>
      <w:bookmarkStart w:id="9" w:name="x_682218674923175937"/>
      <w:bookmarkEnd w:id="9"/>
      <w:r w:rsidRPr="00CF5B61">
        <w:rPr>
          <w:rFonts w:ascii="Verdana" w:hAnsi="Verdana"/>
          <w:b w:val="0"/>
          <w:sz w:val="18"/>
          <w:szCs w:val="18"/>
          <w:shd w:val="clear" w:color="auto" w:fill="FFFFFF"/>
        </w:rPr>
        <w:t xml:space="preserve">91088320352 - C.M.: </w:t>
      </w:r>
      <w:bookmarkStart w:id="10" w:name="x_682218674942246913"/>
      <w:bookmarkEnd w:id="10"/>
      <w:r w:rsidRPr="00CF5B61">
        <w:rPr>
          <w:rFonts w:ascii="Verdana" w:hAnsi="Verdana"/>
          <w:b w:val="0"/>
          <w:sz w:val="18"/>
          <w:szCs w:val="18"/>
          <w:shd w:val="clear" w:color="auto" w:fill="FFFFFF"/>
        </w:rPr>
        <w:t xml:space="preserve">REIC81400X – </w:t>
      </w:r>
      <w:r>
        <w:rPr>
          <w:rFonts w:ascii="Verdana" w:hAnsi="Verdana"/>
          <w:b w:val="0"/>
          <w:sz w:val="18"/>
          <w:szCs w:val="18"/>
          <w:shd w:val="clear" w:color="auto" w:fill="FFFFFF"/>
        </w:rPr>
        <w:t>C.U.F.:</w:t>
      </w:r>
      <w:r w:rsidRPr="00CF5B61">
        <w:rPr>
          <w:rFonts w:ascii="Verdana" w:hAnsi="Verdana"/>
          <w:b w:val="0"/>
          <w:sz w:val="18"/>
          <w:szCs w:val="18"/>
          <w:shd w:val="clear" w:color="auto" w:fill="FFFFFF"/>
        </w:rPr>
        <w:t xml:space="preserve"> UF85JZ</w:t>
      </w:r>
    </w:p>
    <w:p w:rsidR="005238F5" w:rsidRPr="00CF5B61" w:rsidRDefault="000E30E4" w:rsidP="0057312F">
      <w:pPr>
        <w:pStyle w:val="Titolo3"/>
        <w:spacing w:before="0" w:after="0"/>
        <w:jc w:val="center"/>
        <w:rPr>
          <w:rFonts w:ascii="Verdana" w:hAnsi="Verdana"/>
          <w:b w:val="0"/>
          <w:sz w:val="18"/>
          <w:szCs w:val="18"/>
          <w:shd w:val="clear" w:color="auto" w:fill="FFFFFF"/>
        </w:rPr>
      </w:pPr>
      <w:r w:rsidRPr="00CF5B61">
        <w:rPr>
          <w:rFonts w:ascii="Verdana" w:hAnsi="Verdana"/>
          <w:b w:val="0"/>
          <w:sz w:val="18"/>
          <w:szCs w:val="18"/>
          <w:shd w:val="clear" w:color="auto" w:fill="FFFFFF"/>
        </w:rPr>
        <w:t xml:space="preserve">E-mail: </w:t>
      </w:r>
      <w:bookmarkStart w:id="11" w:name="x_682218674743705601"/>
      <w:bookmarkEnd w:id="11"/>
      <w:r w:rsidR="007B7F20" w:rsidRPr="00CF5B61">
        <w:rPr>
          <w:rFonts w:ascii="Verdana" w:hAnsi="Verdana"/>
          <w:b w:val="0"/>
          <w:sz w:val="18"/>
          <w:szCs w:val="18"/>
          <w:shd w:val="clear" w:color="auto" w:fill="FFFFFF"/>
        </w:rPr>
        <w:fldChar w:fldCharType="begin"/>
      </w:r>
      <w:r w:rsidR="0091334E" w:rsidRPr="00CF5B61">
        <w:rPr>
          <w:rFonts w:ascii="Verdana" w:hAnsi="Verdana"/>
          <w:b w:val="0"/>
          <w:sz w:val="18"/>
          <w:szCs w:val="18"/>
          <w:shd w:val="clear" w:color="auto" w:fill="FFFFFF"/>
        </w:rPr>
        <w:instrText xml:space="preserve"> HYPERLINK "mailto:REIC81400X@istruzione.it" </w:instrText>
      </w:r>
      <w:r w:rsidR="007B7F20" w:rsidRPr="00CF5B61">
        <w:rPr>
          <w:rFonts w:ascii="Verdana" w:hAnsi="Verdana"/>
          <w:b w:val="0"/>
          <w:sz w:val="18"/>
          <w:szCs w:val="18"/>
          <w:shd w:val="clear" w:color="auto" w:fill="FFFFFF"/>
        </w:rPr>
        <w:fldChar w:fldCharType="separate"/>
      </w:r>
      <w:r w:rsidR="0091334E" w:rsidRPr="00CF5B61">
        <w:rPr>
          <w:rStyle w:val="Collegamentoipertestuale"/>
          <w:rFonts w:ascii="Verdana" w:hAnsi="Verdana"/>
          <w:b w:val="0"/>
          <w:sz w:val="18"/>
          <w:szCs w:val="18"/>
          <w:shd w:val="clear" w:color="auto" w:fill="FFFFFF"/>
        </w:rPr>
        <w:t>REIC81400X@istruzione.it</w:t>
      </w:r>
      <w:r w:rsidR="007B7F20" w:rsidRPr="00CF5B61">
        <w:rPr>
          <w:rFonts w:ascii="Verdana" w:hAnsi="Verdana"/>
          <w:b w:val="0"/>
          <w:sz w:val="18"/>
          <w:szCs w:val="18"/>
          <w:shd w:val="clear" w:color="auto" w:fill="FFFFFF"/>
        </w:rPr>
        <w:fldChar w:fldCharType="end"/>
      </w:r>
      <w:r w:rsidRPr="00CF5B61">
        <w:rPr>
          <w:rFonts w:ascii="Verdana" w:hAnsi="Verdana"/>
          <w:b w:val="0"/>
          <w:sz w:val="18"/>
          <w:szCs w:val="18"/>
          <w:shd w:val="clear" w:color="auto" w:fill="FFFFFF"/>
        </w:rPr>
        <w:t xml:space="preserve">- Pec: </w:t>
      </w:r>
      <w:bookmarkStart w:id="12" w:name="x_682218674759532545"/>
      <w:bookmarkEnd w:id="12"/>
      <w:r w:rsidR="007B7F20" w:rsidRPr="00CF5B61">
        <w:rPr>
          <w:rFonts w:ascii="Verdana" w:hAnsi="Verdana"/>
          <w:b w:val="0"/>
          <w:sz w:val="18"/>
          <w:szCs w:val="18"/>
          <w:shd w:val="clear" w:color="auto" w:fill="FFFFFF"/>
        </w:rPr>
        <w:fldChar w:fldCharType="begin"/>
      </w:r>
      <w:r w:rsidR="005238F5" w:rsidRPr="00CF5B61">
        <w:rPr>
          <w:rFonts w:ascii="Verdana" w:hAnsi="Verdana"/>
          <w:b w:val="0"/>
          <w:sz w:val="18"/>
          <w:szCs w:val="18"/>
          <w:shd w:val="clear" w:color="auto" w:fill="FFFFFF"/>
        </w:rPr>
        <w:instrText xml:space="preserve"> HYPERLINK "mailto:REIC81400X@pec.istruzione.it" </w:instrText>
      </w:r>
      <w:r w:rsidR="007B7F20" w:rsidRPr="00CF5B61">
        <w:rPr>
          <w:rFonts w:ascii="Verdana" w:hAnsi="Verdana"/>
          <w:b w:val="0"/>
          <w:sz w:val="18"/>
          <w:szCs w:val="18"/>
          <w:shd w:val="clear" w:color="auto" w:fill="FFFFFF"/>
        </w:rPr>
        <w:fldChar w:fldCharType="separate"/>
      </w:r>
      <w:r w:rsidR="005238F5" w:rsidRPr="00CF5B61">
        <w:rPr>
          <w:rStyle w:val="Collegamentoipertestuale"/>
          <w:rFonts w:ascii="Verdana" w:hAnsi="Verdana"/>
          <w:b w:val="0"/>
          <w:sz w:val="18"/>
          <w:szCs w:val="18"/>
          <w:shd w:val="clear" w:color="auto" w:fill="FFFFFF"/>
        </w:rPr>
        <w:t>REIC81400X@pec.istruzione.it</w:t>
      </w:r>
      <w:r w:rsidR="007B7F20" w:rsidRPr="00CF5B61">
        <w:rPr>
          <w:rFonts w:ascii="Verdana" w:hAnsi="Verdana"/>
          <w:b w:val="0"/>
          <w:sz w:val="18"/>
          <w:szCs w:val="18"/>
          <w:shd w:val="clear" w:color="auto" w:fill="FFFFFF"/>
        </w:rPr>
        <w:fldChar w:fldCharType="end"/>
      </w:r>
    </w:p>
    <w:p w:rsidR="00CF5B61" w:rsidRPr="00CF5B61" w:rsidRDefault="00CF5B61" w:rsidP="00CF5B61">
      <w:pPr>
        <w:pStyle w:val="Corpotesto"/>
        <w:rPr>
          <w:rFonts w:ascii="Verdana" w:hAnsi="Verdana"/>
          <w:sz w:val="20"/>
          <w:szCs w:val="20"/>
        </w:rPr>
      </w:pPr>
    </w:p>
    <w:p w:rsidR="007C2CD1" w:rsidRPr="007C2CD1" w:rsidRDefault="007C2CD1" w:rsidP="007C2CD1">
      <w:pPr>
        <w:pStyle w:val="Corpotesto"/>
        <w:tabs>
          <w:tab w:val="left" w:pos="4581"/>
          <w:tab w:val="center" w:pos="4819"/>
          <w:tab w:val="right" w:pos="9638"/>
        </w:tabs>
        <w:spacing w:after="0"/>
        <w:rPr>
          <w:rFonts w:ascii="Verdana" w:hAnsi="Verdana"/>
          <w:i/>
          <w:sz w:val="20"/>
          <w:szCs w:val="20"/>
          <w:lang w:val="it-IT"/>
        </w:rPr>
      </w:pPr>
      <w:r w:rsidRPr="007C2CD1">
        <w:rPr>
          <w:rFonts w:ascii="Verdana" w:hAnsi="Verdana"/>
          <w:i/>
          <w:sz w:val="20"/>
          <w:szCs w:val="20"/>
          <w:lang w:val="it-IT"/>
        </w:rPr>
        <w:t>Protocollo come da segnatura</w:t>
      </w:r>
    </w:p>
    <w:p w:rsidR="007C2CD1" w:rsidRPr="007C2CD1" w:rsidRDefault="007C2CD1" w:rsidP="007C2CD1">
      <w:pPr>
        <w:pStyle w:val="Corpotesto"/>
        <w:tabs>
          <w:tab w:val="left" w:pos="4581"/>
          <w:tab w:val="center" w:pos="4819"/>
          <w:tab w:val="right" w:pos="9638"/>
        </w:tabs>
        <w:spacing w:after="0" w:line="240" w:lineRule="auto"/>
        <w:jc w:val="both"/>
        <w:rPr>
          <w:rFonts w:ascii="Verdana" w:hAnsi="Verdana"/>
          <w:sz w:val="20"/>
          <w:szCs w:val="20"/>
          <w:lang w:val="it-IT"/>
        </w:rPr>
      </w:pPr>
    </w:p>
    <w:p w:rsidR="007C2CD1" w:rsidRPr="007C2CD1" w:rsidRDefault="007C2CD1" w:rsidP="007C2CD1">
      <w:pPr>
        <w:pStyle w:val="Corpotesto"/>
        <w:tabs>
          <w:tab w:val="left" w:pos="4581"/>
          <w:tab w:val="center" w:pos="4819"/>
          <w:tab w:val="right" w:pos="9638"/>
        </w:tabs>
        <w:jc w:val="right"/>
        <w:rPr>
          <w:rFonts w:ascii="Verdana" w:hAnsi="Verdana"/>
          <w:sz w:val="20"/>
          <w:szCs w:val="20"/>
          <w:lang w:val="it-IT"/>
        </w:rPr>
      </w:pPr>
      <w:r w:rsidRPr="007C2CD1">
        <w:rPr>
          <w:rFonts w:ascii="Verdana" w:hAnsi="Verdana"/>
          <w:sz w:val="20"/>
          <w:szCs w:val="20"/>
          <w:lang w:val="it-IT"/>
        </w:rPr>
        <w:t>Al DSGA</w:t>
      </w:r>
    </w:p>
    <w:p w:rsidR="007C2CD1" w:rsidRPr="007C2CD1" w:rsidRDefault="007C2CD1" w:rsidP="007C2CD1">
      <w:pPr>
        <w:pStyle w:val="Corpotesto"/>
        <w:tabs>
          <w:tab w:val="left" w:pos="4581"/>
          <w:tab w:val="center" w:pos="4819"/>
          <w:tab w:val="right" w:pos="9638"/>
        </w:tabs>
        <w:jc w:val="right"/>
        <w:rPr>
          <w:rFonts w:ascii="Verdana" w:hAnsi="Verdana"/>
          <w:sz w:val="20"/>
          <w:szCs w:val="20"/>
          <w:lang w:val="it-IT"/>
        </w:rPr>
      </w:pPr>
      <w:r w:rsidRPr="007C2CD1">
        <w:rPr>
          <w:rFonts w:ascii="Verdana" w:hAnsi="Verdana"/>
          <w:sz w:val="20"/>
          <w:szCs w:val="20"/>
          <w:lang w:val="it-IT"/>
        </w:rPr>
        <w:t>Agli atti</w:t>
      </w:r>
    </w:p>
    <w:p w:rsidR="007C2CD1" w:rsidRPr="007C2CD1" w:rsidRDefault="007C2CD1" w:rsidP="007C2CD1">
      <w:pPr>
        <w:pStyle w:val="Corpotesto"/>
        <w:tabs>
          <w:tab w:val="left" w:pos="4581"/>
          <w:tab w:val="center" w:pos="4819"/>
          <w:tab w:val="right" w:pos="9638"/>
        </w:tabs>
        <w:jc w:val="both"/>
        <w:rPr>
          <w:rFonts w:ascii="Verdana" w:hAnsi="Verdana"/>
          <w:sz w:val="20"/>
          <w:szCs w:val="20"/>
          <w:lang w:val="it-IT"/>
        </w:rPr>
      </w:pPr>
    </w:p>
    <w:p w:rsidR="007C2CD1" w:rsidRPr="007C2CD1" w:rsidRDefault="007C2CD1" w:rsidP="007C2CD1">
      <w:pPr>
        <w:pStyle w:val="Corpotesto"/>
        <w:tabs>
          <w:tab w:val="right" w:pos="9638"/>
        </w:tabs>
        <w:spacing w:after="0"/>
        <w:ind w:left="1276" w:hanging="1276"/>
        <w:jc w:val="both"/>
        <w:rPr>
          <w:rFonts w:ascii="Verdana" w:hAnsi="Verdana"/>
          <w:sz w:val="20"/>
          <w:szCs w:val="20"/>
          <w:lang w:val="it-IT"/>
        </w:rPr>
      </w:pPr>
      <w:r w:rsidRPr="007C2CD1">
        <w:rPr>
          <w:rFonts w:ascii="Verdana" w:hAnsi="Verdana"/>
          <w:b/>
          <w:sz w:val="20"/>
          <w:szCs w:val="20"/>
          <w:lang w:val="it-IT"/>
        </w:rPr>
        <w:t>OGGETTO:</w:t>
      </w:r>
      <w:r w:rsidRPr="007C2CD1">
        <w:rPr>
          <w:rFonts w:ascii="Verdana" w:hAnsi="Verdana"/>
          <w:b/>
          <w:sz w:val="20"/>
          <w:szCs w:val="20"/>
          <w:lang w:val="it-IT"/>
        </w:rPr>
        <w:tab/>
      </w:r>
      <w:r w:rsidRPr="007C2CD1">
        <w:rPr>
          <w:rFonts w:ascii="Verdana" w:hAnsi="Verdana"/>
          <w:sz w:val="20"/>
          <w:szCs w:val="20"/>
          <w:lang w:val="it-IT"/>
        </w:rPr>
        <w:t xml:space="preserve">Direttive di massima al DSGA </w:t>
      </w:r>
      <w:proofErr w:type="spellStart"/>
      <w:r w:rsidRPr="007C2CD1">
        <w:rPr>
          <w:rFonts w:ascii="Verdana" w:hAnsi="Verdana"/>
          <w:sz w:val="20"/>
          <w:szCs w:val="20"/>
          <w:lang w:val="it-IT"/>
        </w:rPr>
        <w:t>a.s.</w:t>
      </w:r>
      <w:proofErr w:type="spellEnd"/>
      <w:r w:rsidRPr="007C2CD1">
        <w:rPr>
          <w:rFonts w:ascii="Verdana" w:hAnsi="Verdana"/>
          <w:sz w:val="20"/>
          <w:szCs w:val="20"/>
          <w:lang w:val="it-IT"/>
        </w:rPr>
        <w:t xml:space="preserve"> 2023/2024</w:t>
      </w:r>
    </w:p>
    <w:p w:rsidR="007C2CD1" w:rsidRPr="005C26C2" w:rsidRDefault="007C2CD1" w:rsidP="005C26C2">
      <w:pPr>
        <w:spacing w:before="17" w:line="253" w:lineRule="exact"/>
        <w:rPr>
          <w:rFonts w:ascii="Verdana" w:hAnsi="Verdana"/>
          <w:sz w:val="20"/>
          <w:szCs w:val="20"/>
          <w:lang w:val="it-IT"/>
        </w:rPr>
      </w:pPr>
    </w:p>
    <w:p w:rsidR="007C2CD1" w:rsidRPr="005C26C2" w:rsidRDefault="007C2CD1" w:rsidP="005C26C2">
      <w:pPr>
        <w:spacing w:before="17" w:line="253" w:lineRule="exact"/>
        <w:rPr>
          <w:rFonts w:ascii="Verdana" w:hAnsi="Verdana"/>
          <w:sz w:val="20"/>
          <w:szCs w:val="20"/>
          <w:lang w:val="it-IT"/>
        </w:rPr>
      </w:pPr>
    </w:p>
    <w:p w:rsidR="007C2CD1" w:rsidRPr="007C2CD1" w:rsidRDefault="007C2CD1" w:rsidP="007C2CD1">
      <w:pPr>
        <w:tabs>
          <w:tab w:val="left" w:pos="3261"/>
        </w:tabs>
        <w:jc w:val="center"/>
        <w:outlineLvl w:val="0"/>
        <w:rPr>
          <w:rFonts w:ascii="Verdana" w:hAnsi="Verdana"/>
          <w:b/>
          <w:sz w:val="20"/>
          <w:szCs w:val="20"/>
          <w:lang w:val="it-IT"/>
        </w:rPr>
      </w:pPr>
      <w:r w:rsidRPr="007C2CD1">
        <w:rPr>
          <w:rFonts w:ascii="Verdana" w:hAnsi="Verdana"/>
          <w:b/>
          <w:sz w:val="20"/>
          <w:szCs w:val="20"/>
          <w:lang w:val="it-IT"/>
        </w:rPr>
        <w:t>IL DIRIGENTE SCOLASTICO</w:t>
      </w:r>
    </w:p>
    <w:p w:rsidR="007C2CD1" w:rsidRPr="007C2CD1" w:rsidRDefault="007C2CD1" w:rsidP="007C2CD1">
      <w:pPr>
        <w:rPr>
          <w:rFonts w:ascii="Verdana" w:hAnsi="Verdana"/>
          <w:sz w:val="20"/>
          <w:szCs w:val="20"/>
          <w:lang w:val="it-IT"/>
        </w:rPr>
      </w:pPr>
    </w:p>
    <w:p w:rsidR="007C2CD1" w:rsidRPr="007C2CD1" w:rsidRDefault="007C2CD1" w:rsidP="005C26C2">
      <w:pPr>
        <w:spacing w:line="253" w:lineRule="exact"/>
        <w:rPr>
          <w:rFonts w:ascii="Verdana" w:hAnsi="Verdana"/>
          <w:sz w:val="20"/>
          <w:szCs w:val="20"/>
          <w:lang w:val="it-IT"/>
        </w:rPr>
      </w:pPr>
      <w:r w:rsidRPr="007C2CD1">
        <w:rPr>
          <w:rFonts w:ascii="Verdana" w:hAnsi="Verdana" w:cs="Verdana Bold"/>
          <w:color w:val="000000"/>
          <w:sz w:val="20"/>
          <w:szCs w:val="20"/>
          <w:lang w:val="it-IT"/>
        </w:rPr>
        <w:t>Visto</w:t>
      </w:r>
      <w:r w:rsidRPr="007C2CD1">
        <w:rPr>
          <w:rFonts w:ascii="Verdana" w:hAnsi="Verdana" w:cs="Verdana"/>
          <w:color w:val="000000"/>
          <w:sz w:val="20"/>
          <w:szCs w:val="20"/>
          <w:lang w:val="it-IT"/>
        </w:rPr>
        <w:tab/>
        <w:t>l’art. 21 della legge 15 marzo 1997 n. 59;</w:t>
      </w:r>
    </w:p>
    <w:p w:rsidR="007C2CD1" w:rsidRPr="007C2CD1" w:rsidRDefault="007C2CD1" w:rsidP="007C2CD1">
      <w:pPr>
        <w:spacing w:before="120"/>
        <w:rPr>
          <w:rFonts w:ascii="Verdana" w:hAnsi="Verdana"/>
          <w:sz w:val="20"/>
          <w:szCs w:val="20"/>
          <w:lang w:val="it-IT"/>
        </w:rPr>
      </w:pPr>
      <w:r w:rsidRPr="007C2CD1">
        <w:rPr>
          <w:rFonts w:ascii="Verdana" w:hAnsi="Verdana" w:cs="Verdana Bold"/>
          <w:color w:val="000000"/>
          <w:sz w:val="20"/>
          <w:szCs w:val="20"/>
          <w:lang w:val="it-IT"/>
        </w:rPr>
        <w:t>Visto</w:t>
      </w:r>
      <w:r w:rsidRPr="007C2CD1">
        <w:rPr>
          <w:rFonts w:ascii="Verdana" w:hAnsi="Verdana" w:cs="Verdana"/>
          <w:color w:val="000000"/>
          <w:sz w:val="20"/>
          <w:szCs w:val="20"/>
          <w:lang w:val="it-IT"/>
        </w:rPr>
        <w:tab/>
        <w:t>l’art. 25 comma 5 D.</w:t>
      </w:r>
      <w:r w:rsidR="00D70BF3">
        <w:rPr>
          <w:rFonts w:ascii="Verdana" w:hAnsi="Verdana" w:cs="Verdana"/>
          <w:color w:val="000000"/>
          <w:sz w:val="20"/>
          <w:szCs w:val="20"/>
          <w:lang w:val="it-IT"/>
        </w:rPr>
        <w:t xml:space="preserve"> </w:t>
      </w:r>
      <w:proofErr w:type="spellStart"/>
      <w:r w:rsidRPr="007C2CD1">
        <w:rPr>
          <w:rFonts w:ascii="Verdana" w:hAnsi="Verdana" w:cs="Verdana"/>
          <w:color w:val="000000"/>
          <w:sz w:val="20"/>
          <w:szCs w:val="20"/>
          <w:lang w:val="it-IT"/>
        </w:rPr>
        <w:t>Lgs</w:t>
      </w:r>
      <w:proofErr w:type="spellEnd"/>
      <w:r w:rsidRPr="007C2CD1">
        <w:rPr>
          <w:rFonts w:ascii="Verdana" w:hAnsi="Verdana" w:cs="Verdana"/>
          <w:color w:val="000000"/>
          <w:sz w:val="20"/>
          <w:szCs w:val="20"/>
          <w:lang w:val="it-IT"/>
        </w:rPr>
        <w:t>. n. 165/2001;</w:t>
      </w:r>
      <w:bookmarkStart w:id="13" w:name="_GoBack"/>
      <w:bookmarkEnd w:id="13"/>
    </w:p>
    <w:p w:rsidR="007C2CD1" w:rsidRPr="007C2CD1" w:rsidRDefault="007C2CD1" w:rsidP="007C2CD1">
      <w:pPr>
        <w:spacing w:before="120"/>
        <w:rPr>
          <w:rFonts w:ascii="Verdana" w:hAnsi="Verdana"/>
          <w:sz w:val="20"/>
          <w:szCs w:val="20"/>
          <w:lang w:val="it-IT"/>
        </w:rPr>
      </w:pPr>
      <w:r w:rsidRPr="007C2CD1">
        <w:rPr>
          <w:rFonts w:ascii="Verdana" w:hAnsi="Verdana" w:cs="Verdana Bold"/>
          <w:color w:val="000000"/>
          <w:sz w:val="20"/>
          <w:szCs w:val="20"/>
          <w:lang w:val="it-IT"/>
        </w:rPr>
        <w:t>Visto</w:t>
      </w:r>
      <w:r w:rsidRPr="007C2CD1">
        <w:rPr>
          <w:rFonts w:ascii="Verdana" w:hAnsi="Verdana" w:cs="Verdana"/>
          <w:color w:val="000000"/>
          <w:sz w:val="20"/>
          <w:szCs w:val="20"/>
          <w:lang w:val="it-IT"/>
        </w:rPr>
        <w:tab/>
        <w:t>l’art. 24 del Decreto Interministeriale 28 agosto 2018 n. 129;</w:t>
      </w:r>
    </w:p>
    <w:p w:rsidR="007C2CD1" w:rsidRPr="007C2CD1" w:rsidRDefault="007C2CD1" w:rsidP="007C2CD1">
      <w:pPr>
        <w:spacing w:before="120"/>
        <w:rPr>
          <w:rFonts w:ascii="Verdana" w:hAnsi="Verdana"/>
          <w:sz w:val="20"/>
          <w:szCs w:val="20"/>
          <w:lang w:val="it-IT"/>
        </w:rPr>
      </w:pPr>
      <w:r w:rsidRPr="007C2CD1">
        <w:rPr>
          <w:rFonts w:ascii="Verdana" w:hAnsi="Verdana" w:cs="Verdana Bold"/>
          <w:color w:val="000000"/>
          <w:sz w:val="20"/>
          <w:szCs w:val="20"/>
          <w:lang w:val="it-IT"/>
        </w:rPr>
        <w:t>Vista</w:t>
      </w:r>
      <w:r w:rsidRPr="007C2CD1">
        <w:rPr>
          <w:rFonts w:ascii="Verdana" w:hAnsi="Verdana" w:cs="Verdana"/>
          <w:color w:val="000000"/>
          <w:sz w:val="20"/>
          <w:szCs w:val="20"/>
          <w:lang w:val="it-IT"/>
        </w:rPr>
        <w:tab/>
        <w:t>la tabella allegata al CCNL Comparto Scuola 2006/2009;</w:t>
      </w:r>
    </w:p>
    <w:p w:rsidR="007C2CD1" w:rsidRPr="007C2CD1" w:rsidRDefault="007C2CD1" w:rsidP="007C2CD1">
      <w:pPr>
        <w:spacing w:before="120"/>
        <w:rPr>
          <w:rFonts w:ascii="Verdana" w:hAnsi="Verdana"/>
          <w:sz w:val="20"/>
          <w:szCs w:val="20"/>
          <w:lang w:val="it-IT"/>
        </w:rPr>
      </w:pPr>
      <w:r w:rsidRPr="007C2CD1">
        <w:rPr>
          <w:rFonts w:ascii="Verdana" w:hAnsi="Verdana" w:cs="Verdana Bold"/>
          <w:color w:val="000000"/>
          <w:sz w:val="20"/>
          <w:szCs w:val="20"/>
          <w:lang w:val="it-IT"/>
        </w:rPr>
        <w:t>Visto</w:t>
      </w:r>
      <w:r w:rsidRPr="007C2CD1">
        <w:rPr>
          <w:rFonts w:ascii="Verdana" w:hAnsi="Verdana" w:cs="Verdana"/>
          <w:color w:val="000000"/>
          <w:sz w:val="20"/>
          <w:szCs w:val="20"/>
          <w:lang w:val="it-IT"/>
        </w:rPr>
        <w:tab/>
        <w:t xml:space="preserve">il D. </w:t>
      </w:r>
      <w:proofErr w:type="spellStart"/>
      <w:r w:rsidRPr="007C2CD1">
        <w:rPr>
          <w:rFonts w:ascii="Verdana" w:hAnsi="Verdana" w:cs="Verdana"/>
          <w:color w:val="000000"/>
          <w:sz w:val="20"/>
          <w:szCs w:val="20"/>
          <w:lang w:val="it-IT"/>
        </w:rPr>
        <w:t>Lgs</w:t>
      </w:r>
      <w:proofErr w:type="spellEnd"/>
      <w:r w:rsidRPr="007C2CD1">
        <w:rPr>
          <w:rFonts w:ascii="Verdana" w:hAnsi="Verdana" w:cs="Verdana"/>
          <w:color w:val="000000"/>
          <w:sz w:val="20"/>
          <w:szCs w:val="20"/>
          <w:lang w:val="it-IT"/>
        </w:rPr>
        <w:t>. n. 150 del 27.10.2009;</w:t>
      </w:r>
    </w:p>
    <w:p w:rsidR="007C2CD1" w:rsidRPr="007C2CD1" w:rsidRDefault="007C2CD1" w:rsidP="007C2CD1">
      <w:pPr>
        <w:spacing w:before="120"/>
        <w:jc w:val="both"/>
        <w:rPr>
          <w:rFonts w:ascii="Verdana" w:hAnsi="Verdana" w:cs="Verdana"/>
          <w:color w:val="000000"/>
          <w:sz w:val="20"/>
          <w:szCs w:val="20"/>
          <w:lang w:val="it-IT"/>
        </w:rPr>
      </w:pPr>
      <w:r w:rsidRPr="007C2CD1">
        <w:rPr>
          <w:rFonts w:ascii="Verdana" w:hAnsi="Verdana" w:cs="Verdana Bold"/>
          <w:color w:val="000000"/>
          <w:sz w:val="20"/>
          <w:szCs w:val="20"/>
          <w:lang w:val="it-IT"/>
        </w:rPr>
        <w:t xml:space="preserve">Ritenuto </w:t>
      </w:r>
      <w:r w:rsidRPr="007C2CD1">
        <w:rPr>
          <w:rFonts w:ascii="Verdana" w:hAnsi="Verdana" w:cs="Verdana"/>
          <w:color w:val="000000"/>
          <w:sz w:val="20"/>
          <w:szCs w:val="20"/>
          <w:lang w:val="it-IT"/>
        </w:rPr>
        <w:t xml:space="preserve">necessario impartire al Direttore dei Servizi Generali ed Amministrativi le </w:t>
      </w:r>
      <w:r w:rsidRPr="007C2CD1">
        <w:rPr>
          <w:rFonts w:ascii="Verdana" w:hAnsi="Verdana" w:cs="Verdana"/>
          <w:color w:val="000000"/>
          <w:w w:val="102"/>
          <w:sz w:val="20"/>
          <w:szCs w:val="20"/>
          <w:lang w:val="it-IT"/>
        </w:rPr>
        <w:t>direttive di massima previste dal citato comma 5 dell’art. 25 del D.</w:t>
      </w:r>
      <w:r>
        <w:rPr>
          <w:rFonts w:ascii="Verdana" w:hAnsi="Verdana" w:cs="Verdana"/>
          <w:color w:val="000000"/>
          <w:w w:val="102"/>
          <w:sz w:val="20"/>
          <w:szCs w:val="20"/>
          <w:lang w:val="it-IT"/>
        </w:rPr>
        <w:t xml:space="preserve"> </w:t>
      </w:r>
      <w:proofErr w:type="spellStart"/>
      <w:r w:rsidRPr="007C2CD1">
        <w:rPr>
          <w:rFonts w:ascii="Verdana" w:hAnsi="Verdana" w:cs="Verdana"/>
          <w:color w:val="000000"/>
          <w:w w:val="102"/>
          <w:sz w:val="20"/>
          <w:szCs w:val="20"/>
          <w:lang w:val="it-IT"/>
        </w:rPr>
        <w:t>Lgs</w:t>
      </w:r>
      <w:proofErr w:type="spellEnd"/>
      <w:r w:rsidRPr="007C2CD1">
        <w:rPr>
          <w:rFonts w:ascii="Verdana" w:hAnsi="Verdana" w:cs="Verdana"/>
          <w:color w:val="000000"/>
          <w:w w:val="102"/>
          <w:sz w:val="20"/>
          <w:szCs w:val="20"/>
          <w:lang w:val="it-IT"/>
        </w:rPr>
        <w:t xml:space="preserve">. </w:t>
      </w:r>
      <w:r w:rsidRPr="007C2CD1">
        <w:rPr>
          <w:rFonts w:ascii="Verdana" w:hAnsi="Verdana" w:cs="Verdana"/>
          <w:color w:val="000000"/>
          <w:w w:val="103"/>
          <w:sz w:val="20"/>
          <w:szCs w:val="20"/>
          <w:lang w:val="it-IT"/>
        </w:rPr>
        <w:t xml:space="preserve">165/2001, al fine di porlo in condizioni di sovrintendere efficacemente, </w:t>
      </w:r>
      <w:r w:rsidRPr="007C2CD1">
        <w:rPr>
          <w:rFonts w:ascii="Verdana" w:hAnsi="Verdana" w:cs="Verdana"/>
          <w:color w:val="000000"/>
          <w:w w:val="105"/>
          <w:sz w:val="20"/>
          <w:szCs w:val="20"/>
          <w:lang w:val="it-IT"/>
        </w:rPr>
        <w:t xml:space="preserve">nell’ambito delle stesse, ai servizi generali e amministrativi di questa </w:t>
      </w:r>
      <w:r w:rsidRPr="007C2CD1">
        <w:rPr>
          <w:rFonts w:ascii="Verdana" w:hAnsi="Verdana" w:cs="Verdana"/>
          <w:color w:val="000000"/>
          <w:sz w:val="20"/>
          <w:szCs w:val="20"/>
          <w:lang w:val="it-IT"/>
        </w:rPr>
        <w:t>istituzione scolastica;</w:t>
      </w:r>
    </w:p>
    <w:p w:rsidR="007C2CD1" w:rsidRPr="007C2CD1" w:rsidRDefault="007C2CD1" w:rsidP="007C2CD1">
      <w:pPr>
        <w:spacing w:before="17" w:line="253" w:lineRule="exact"/>
        <w:rPr>
          <w:rFonts w:ascii="Verdana" w:hAnsi="Verdana"/>
          <w:sz w:val="20"/>
          <w:szCs w:val="20"/>
          <w:lang w:val="it-IT"/>
        </w:rPr>
      </w:pPr>
    </w:p>
    <w:p w:rsidR="007C2CD1" w:rsidRPr="007C2CD1" w:rsidRDefault="007C2CD1" w:rsidP="007C2CD1">
      <w:pPr>
        <w:jc w:val="center"/>
        <w:rPr>
          <w:rFonts w:ascii="Verdana" w:hAnsi="Verdana"/>
          <w:sz w:val="20"/>
          <w:szCs w:val="20"/>
          <w:lang w:val="it-IT"/>
        </w:rPr>
      </w:pPr>
      <w:r w:rsidRPr="007C2CD1">
        <w:rPr>
          <w:rFonts w:ascii="Verdana" w:hAnsi="Verdana" w:cs="Verdana Bold"/>
          <w:color w:val="000000"/>
          <w:sz w:val="20"/>
          <w:szCs w:val="20"/>
          <w:lang w:val="it-IT"/>
        </w:rPr>
        <w:t>EMANA</w:t>
      </w:r>
    </w:p>
    <w:p w:rsidR="007C2CD1" w:rsidRPr="007C2CD1" w:rsidRDefault="007C2CD1" w:rsidP="007C2CD1">
      <w:pPr>
        <w:rPr>
          <w:rFonts w:ascii="Verdana" w:hAnsi="Verdana" w:cs="Verdana Bold"/>
          <w:color w:val="000000"/>
          <w:sz w:val="20"/>
          <w:szCs w:val="20"/>
          <w:lang w:val="it-IT"/>
        </w:rPr>
      </w:pPr>
    </w:p>
    <w:p w:rsidR="007C2CD1" w:rsidRDefault="007C2CD1" w:rsidP="007C2CD1">
      <w:pPr>
        <w:jc w:val="both"/>
        <w:rPr>
          <w:rFonts w:ascii="Verdana" w:hAnsi="Verdana" w:cs="Verdana Bold"/>
          <w:color w:val="000000"/>
          <w:sz w:val="20"/>
          <w:szCs w:val="20"/>
          <w:lang w:val="it-IT"/>
        </w:rPr>
      </w:pPr>
      <w:r w:rsidRPr="007C2CD1">
        <w:rPr>
          <w:rFonts w:ascii="Verdana" w:hAnsi="Verdana" w:cs="Verdana Bold"/>
          <w:color w:val="000000"/>
          <w:sz w:val="20"/>
          <w:szCs w:val="20"/>
          <w:lang w:val="it-IT"/>
        </w:rPr>
        <w:t>le seguenti direttive di massima per il Direttore dei Servizi Generali e Amministrativi.</w:t>
      </w:r>
    </w:p>
    <w:p w:rsidR="005C26C2" w:rsidRPr="005C26C2" w:rsidRDefault="005C26C2" w:rsidP="007C2CD1">
      <w:pPr>
        <w:jc w:val="both"/>
        <w:rPr>
          <w:rFonts w:ascii="Verdana" w:hAnsi="Verdana"/>
          <w:vanish/>
          <w:kern w:val="2"/>
          <w:sz w:val="8"/>
          <w:szCs w:val="8"/>
          <w:lang w:val="it-IT"/>
        </w:rPr>
      </w:pPr>
    </w:p>
    <w:p w:rsidR="007C2CD1" w:rsidRPr="007C2CD1" w:rsidRDefault="007C2CD1" w:rsidP="007C2CD1">
      <w:pPr>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b/>
          <w:i/>
          <w:sz w:val="20"/>
          <w:szCs w:val="20"/>
        </w:rPr>
      </w:pPr>
      <w:r w:rsidRPr="007C2CD1">
        <w:rPr>
          <w:rFonts w:ascii="Verdana" w:hAnsi="Verdana" w:cs="Verdana Bold"/>
          <w:b/>
          <w:i/>
          <w:color w:val="000000"/>
          <w:sz w:val="20"/>
          <w:szCs w:val="20"/>
        </w:rPr>
        <w:t>Ambiti di applicazione</w:t>
      </w:r>
    </w:p>
    <w:p w:rsidR="007C2CD1" w:rsidRPr="007C2CD1" w:rsidRDefault="007C2CD1" w:rsidP="007C2CD1">
      <w:pPr>
        <w:ind w:right="-1"/>
        <w:jc w:val="both"/>
        <w:rPr>
          <w:rFonts w:ascii="Verdana" w:hAnsi="Verdana"/>
          <w:sz w:val="20"/>
          <w:szCs w:val="20"/>
          <w:lang w:val="it-IT"/>
        </w:rPr>
      </w:pPr>
      <w:r w:rsidRPr="007C2CD1">
        <w:rPr>
          <w:rFonts w:ascii="Verdana" w:hAnsi="Verdana" w:cs="Verdana"/>
          <w:color w:val="000000"/>
          <w:sz w:val="20"/>
          <w:szCs w:val="20"/>
          <w:lang w:val="it-IT"/>
        </w:rPr>
        <w:t xml:space="preserve">Le presenti direttive di massima trovano applicazione esclusivamente nell’ambito </w:t>
      </w:r>
      <w:r w:rsidRPr="007C2CD1">
        <w:rPr>
          <w:rFonts w:ascii="Verdana" w:hAnsi="Verdana" w:cs="Verdana"/>
          <w:color w:val="000000"/>
          <w:w w:val="102"/>
          <w:sz w:val="20"/>
          <w:szCs w:val="20"/>
          <w:lang w:val="it-IT"/>
        </w:rPr>
        <w:t>dell’attività discrezionale svolta nel campo della gestione dei servizi amministrativo-</w:t>
      </w:r>
      <w:r w:rsidRPr="007C2CD1">
        <w:rPr>
          <w:rFonts w:ascii="Verdana" w:hAnsi="Verdana" w:cs="Verdana"/>
          <w:color w:val="000000"/>
          <w:sz w:val="20"/>
          <w:szCs w:val="20"/>
          <w:lang w:val="it-IT"/>
        </w:rPr>
        <w:t>contabili e dei servizi generali di questa istituzione scolastica.</w:t>
      </w:r>
    </w:p>
    <w:p w:rsidR="007C2CD1" w:rsidRPr="007C2CD1" w:rsidRDefault="007C2CD1" w:rsidP="007C2CD1">
      <w:pPr>
        <w:ind w:right="-1"/>
        <w:jc w:val="both"/>
        <w:rPr>
          <w:rFonts w:ascii="Verdana" w:hAnsi="Verdana"/>
          <w:sz w:val="20"/>
          <w:szCs w:val="20"/>
          <w:lang w:val="it-IT"/>
        </w:rPr>
      </w:pPr>
      <w:r w:rsidRPr="007C2CD1">
        <w:rPr>
          <w:rFonts w:ascii="Verdana" w:hAnsi="Verdana" w:cs="Verdana"/>
          <w:color w:val="000000"/>
          <w:w w:val="107"/>
          <w:sz w:val="20"/>
          <w:szCs w:val="20"/>
          <w:lang w:val="it-IT"/>
        </w:rPr>
        <w:t xml:space="preserve">Le direttive di massima costituiscono linee guida, di condotta e di orientamento </w:t>
      </w:r>
      <w:r w:rsidRPr="007C2CD1">
        <w:rPr>
          <w:rFonts w:ascii="Verdana" w:hAnsi="Verdana" w:cs="Verdana"/>
          <w:color w:val="000000"/>
          <w:w w:val="104"/>
          <w:sz w:val="20"/>
          <w:szCs w:val="20"/>
          <w:lang w:val="it-IT"/>
        </w:rPr>
        <w:t>preventivo, allo svolgimento delle competenze ricadenti su attività aventi natura</w:t>
      </w:r>
      <w:r>
        <w:rPr>
          <w:rFonts w:ascii="Verdana" w:hAnsi="Verdana" w:cs="Verdana"/>
          <w:color w:val="000000"/>
          <w:w w:val="104"/>
          <w:sz w:val="20"/>
          <w:szCs w:val="20"/>
          <w:lang w:val="it-IT"/>
        </w:rPr>
        <w:t xml:space="preserve"> </w:t>
      </w:r>
      <w:r w:rsidRPr="007C2CD1">
        <w:rPr>
          <w:rFonts w:ascii="Verdana" w:hAnsi="Verdana" w:cs="Verdana"/>
          <w:color w:val="000000"/>
          <w:w w:val="102"/>
          <w:sz w:val="20"/>
          <w:szCs w:val="20"/>
          <w:lang w:val="it-IT"/>
        </w:rPr>
        <w:t xml:space="preserve">discrezionale del Direttore dei servizi generali e amministrativi e del restante </w:t>
      </w:r>
      <w:r w:rsidRPr="007C2CD1">
        <w:rPr>
          <w:rFonts w:ascii="Verdana" w:hAnsi="Verdana" w:cs="Verdana"/>
          <w:color w:val="000000"/>
          <w:spacing w:val="-2"/>
          <w:sz w:val="20"/>
          <w:szCs w:val="20"/>
          <w:lang w:val="it-IT"/>
        </w:rPr>
        <w:t>personale ATA.</w:t>
      </w:r>
    </w:p>
    <w:p w:rsidR="007C2CD1" w:rsidRPr="007C2CD1" w:rsidRDefault="007C2CD1" w:rsidP="007C2CD1">
      <w:pPr>
        <w:ind w:right="-1"/>
        <w:jc w:val="both"/>
        <w:rPr>
          <w:rFonts w:ascii="Verdana" w:hAnsi="Verdana" w:cs="Verdana Bold"/>
          <w:color w:val="000000"/>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Ambiti di competenza</w:t>
      </w:r>
    </w:p>
    <w:p w:rsidR="007C2CD1" w:rsidRPr="007C2CD1" w:rsidRDefault="007C2CD1" w:rsidP="007C2CD1">
      <w:pPr>
        <w:ind w:right="-1"/>
        <w:jc w:val="both"/>
        <w:rPr>
          <w:rFonts w:ascii="Verdana" w:hAnsi="Verdana"/>
          <w:sz w:val="20"/>
          <w:szCs w:val="20"/>
          <w:lang w:val="it-IT"/>
        </w:rPr>
      </w:pPr>
      <w:r w:rsidRPr="007C2CD1">
        <w:rPr>
          <w:rFonts w:ascii="Verdana" w:hAnsi="Verdana" w:cs="Verdana"/>
          <w:color w:val="000000"/>
          <w:w w:val="105"/>
          <w:sz w:val="20"/>
          <w:szCs w:val="20"/>
          <w:lang w:val="it-IT"/>
        </w:rPr>
        <w:t>Nell’ambito delle proprie competenze, definite nel relativo profilo professionale, e n</w:t>
      </w:r>
      <w:r w:rsidRPr="007C2CD1">
        <w:rPr>
          <w:rFonts w:ascii="Verdana" w:hAnsi="Verdana" w:cs="Verdana"/>
          <w:color w:val="000000"/>
          <w:spacing w:val="1"/>
          <w:sz w:val="20"/>
          <w:szCs w:val="20"/>
          <w:lang w:val="it-IT"/>
        </w:rPr>
        <w:t xml:space="preserve">ell’ambito altresì delle attribuzioni assegnate all’istituzione scolastica, il Direttore dei servizi generali e amministrativi è tenuto a svolgere funzioni di </w:t>
      </w:r>
      <w:r w:rsidRPr="007C2CD1">
        <w:rPr>
          <w:rFonts w:ascii="Verdana" w:hAnsi="Verdana" w:cs="Verdana"/>
          <w:color w:val="000000"/>
          <w:spacing w:val="1"/>
          <w:sz w:val="20"/>
          <w:szCs w:val="20"/>
          <w:u w:val="single"/>
          <w:lang w:val="it-IT"/>
        </w:rPr>
        <w:t>coordinamento, promozione delle attività e verifica dei risultati conseguiti, rispetto agli obiettivi assegnati e agli indirizzi impartiti con le presenti direttive.</w:t>
      </w:r>
    </w:p>
    <w:p w:rsidR="007C2CD1" w:rsidRDefault="007C2CD1" w:rsidP="007C2CD1">
      <w:pPr>
        <w:ind w:right="-1"/>
        <w:jc w:val="both"/>
        <w:rPr>
          <w:rFonts w:ascii="Verdana" w:hAnsi="Verdana" w:cs="Verdana"/>
          <w:color w:val="000000"/>
          <w:sz w:val="20"/>
          <w:szCs w:val="20"/>
          <w:lang w:val="it-IT"/>
        </w:rPr>
      </w:pPr>
      <w:r w:rsidRPr="007C2CD1">
        <w:rPr>
          <w:rFonts w:ascii="Verdana" w:hAnsi="Verdana" w:cs="Verdana"/>
          <w:color w:val="000000"/>
          <w:w w:val="102"/>
          <w:sz w:val="20"/>
          <w:szCs w:val="20"/>
          <w:lang w:val="it-IT"/>
        </w:rPr>
        <w:t xml:space="preserve">Spetta al DSGA di vigilare costantemente affinché ogni attività svolta dal personale </w:t>
      </w:r>
      <w:r w:rsidRPr="007C2CD1">
        <w:rPr>
          <w:rFonts w:ascii="Verdana" w:hAnsi="Verdana" w:cs="Verdana"/>
          <w:color w:val="000000"/>
          <w:w w:val="103"/>
          <w:sz w:val="20"/>
          <w:szCs w:val="20"/>
          <w:lang w:val="it-IT"/>
        </w:rPr>
        <w:t xml:space="preserve">ATA sia diretta ad “assicurare l’unitarietà della gestione dei servizi amministrativi e </w:t>
      </w:r>
      <w:r w:rsidRPr="007C2CD1">
        <w:rPr>
          <w:rFonts w:ascii="Verdana" w:hAnsi="Verdana" w:cs="Verdana"/>
          <w:color w:val="000000"/>
          <w:spacing w:val="4"/>
          <w:sz w:val="20"/>
          <w:szCs w:val="20"/>
          <w:lang w:val="it-IT"/>
        </w:rPr>
        <w:t xml:space="preserve">generali della scuola in coerenza e strumentalmente rispetto alle finalità ed obiettivi </w:t>
      </w:r>
      <w:r w:rsidRPr="007C2CD1">
        <w:rPr>
          <w:rFonts w:ascii="Verdana" w:hAnsi="Verdana" w:cs="Verdana"/>
          <w:color w:val="000000"/>
          <w:sz w:val="20"/>
          <w:szCs w:val="20"/>
          <w:lang w:val="it-IT"/>
        </w:rPr>
        <w:t>dell’istituzione scolastica, in particolare del Piano dell’Offerta Formativa”.</w:t>
      </w:r>
      <w:r>
        <w:rPr>
          <w:rFonts w:ascii="Verdana" w:hAnsi="Verdana" w:cs="Verdana"/>
          <w:color w:val="000000"/>
          <w:sz w:val="20"/>
          <w:szCs w:val="20"/>
          <w:lang w:val="it-IT"/>
        </w:rPr>
        <w:br w:type="page"/>
      </w:r>
    </w:p>
    <w:p w:rsidR="007C2CD1" w:rsidRPr="007C2CD1" w:rsidRDefault="007C2CD1" w:rsidP="007C2CD1">
      <w:pPr>
        <w:ind w:right="-1"/>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Assegnazione degli obiettivi</w:t>
      </w:r>
    </w:p>
    <w:p w:rsidR="007C2CD1" w:rsidRPr="007C2CD1" w:rsidRDefault="007C2CD1" w:rsidP="007C2CD1">
      <w:pPr>
        <w:ind w:right="-1"/>
        <w:jc w:val="both"/>
        <w:rPr>
          <w:rFonts w:ascii="Verdana" w:hAnsi="Verdana"/>
          <w:sz w:val="20"/>
          <w:szCs w:val="20"/>
          <w:lang w:val="it-IT"/>
        </w:rPr>
      </w:pPr>
      <w:r w:rsidRPr="007C2CD1">
        <w:rPr>
          <w:rFonts w:ascii="Verdana" w:hAnsi="Verdana" w:cs="Verdana"/>
          <w:color w:val="000000"/>
          <w:w w:val="105"/>
          <w:sz w:val="20"/>
          <w:szCs w:val="20"/>
          <w:lang w:val="it-IT"/>
        </w:rPr>
        <w:t xml:space="preserve">Ogni attività di pertinenza del personale amministrativo e ausiliario sarà svolta in </w:t>
      </w:r>
      <w:r w:rsidRPr="007C2CD1">
        <w:rPr>
          <w:rFonts w:ascii="Verdana" w:hAnsi="Verdana" w:cs="Verdana"/>
          <w:color w:val="000000"/>
          <w:w w:val="102"/>
          <w:sz w:val="20"/>
          <w:szCs w:val="20"/>
          <w:lang w:val="it-IT"/>
        </w:rPr>
        <w:t xml:space="preserve">piena aderenza all’attività didattica prevista dal PTOF e nel rispetto delle indicazioni </w:t>
      </w:r>
      <w:r w:rsidRPr="007C2CD1">
        <w:rPr>
          <w:rFonts w:ascii="Verdana" w:hAnsi="Verdana" w:cs="Verdana"/>
          <w:color w:val="000000"/>
          <w:w w:val="104"/>
          <w:sz w:val="20"/>
          <w:szCs w:val="20"/>
          <w:lang w:val="it-IT"/>
        </w:rPr>
        <w:t xml:space="preserve">impartite dal Dirigente Scolastico nell’ambito dell’organizzazione del lavoro e degli </w:t>
      </w:r>
      <w:r w:rsidRPr="007C2CD1">
        <w:rPr>
          <w:rFonts w:ascii="Verdana" w:hAnsi="Verdana" w:cs="Verdana"/>
          <w:color w:val="000000"/>
          <w:sz w:val="20"/>
          <w:szCs w:val="20"/>
          <w:lang w:val="it-IT"/>
        </w:rPr>
        <w:t>uffici.</w:t>
      </w:r>
    </w:p>
    <w:p w:rsidR="007C2CD1" w:rsidRPr="007C2CD1" w:rsidRDefault="007C2CD1" w:rsidP="007C2CD1">
      <w:pPr>
        <w:ind w:right="-1"/>
        <w:jc w:val="both"/>
        <w:rPr>
          <w:rFonts w:ascii="Verdana" w:hAnsi="Verdana"/>
          <w:sz w:val="20"/>
          <w:szCs w:val="20"/>
          <w:lang w:val="it-IT"/>
        </w:rPr>
      </w:pPr>
      <w:r w:rsidRPr="007C2CD1">
        <w:rPr>
          <w:rFonts w:ascii="Verdana" w:hAnsi="Verdana" w:cs="Verdana"/>
          <w:color w:val="000000"/>
          <w:sz w:val="20"/>
          <w:szCs w:val="20"/>
          <w:lang w:val="it-IT"/>
        </w:rPr>
        <w:t>In particolare, sono obiettivi da conseguire:</w:t>
      </w:r>
    </w:p>
    <w:p w:rsidR="007C2CD1" w:rsidRPr="007C2CD1" w:rsidRDefault="007C2CD1" w:rsidP="007C2CD1">
      <w:pPr>
        <w:ind w:left="567" w:right="-1" w:hanging="567"/>
        <w:jc w:val="both"/>
        <w:rPr>
          <w:rFonts w:ascii="Verdana" w:hAnsi="Verdana"/>
          <w:sz w:val="20"/>
          <w:szCs w:val="20"/>
          <w:lang w:val="it-IT"/>
        </w:rPr>
      </w:pPr>
      <w:r w:rsidRPr="007C2CD1">
        <w:rPr>
          <w:rFonts w:ascii="Verdana" w:hAnsi="Verdana" w:cs="Verdana Bold"/>
          <w:color w:val="000000"/>
          <w:spacing w:val="2"/>
          <w:sz w:val="20"/>
          <w:szCs w:val="20"/>
          <w:u w:val="single"/>
          <w:lang w:val="it-IT"/>
        </w:rPr>
        <w:t>1.</w:t>
      </w:r>
      <w:r w:rsidRPr="007C2CD1">
        <w:rPr>
          <w:rFonts w:ascii="Verdana" w:hAnsi="Verdana" w:cs="Verdana"/>
          <w:color w:val="000000"/>
          <w:spacing w:val="2"/>
          <w:sz w:val="20"/>
          <w:szCs w:val="20"/>
          <w:u w:val="single"/>
          <w:lang w:val="it-IT"/>
        </w:rPr>
        <w:tab/>
        <w:t xml:space="preserve">La funzionale organizzazione del lavoro di tutte le unità di personale </w:t>
      </w:r>
      <w:r w:rsidRPr="007C2CD1">
        <w:rPr>
          <w:rFonts w:ascii="Verdana" w:hAnsi="Verdana" w:cs="Verdana"/>
          <w:color w:val="000000"/>
          <w:spacing w:val="3"/>
          <w:sz w:val="20"/>
          <w:szCs w:val="20"/>
          <w:u w:val="single"/>
          <w:lang w:val="it-IT"/>
        </w:rPr>
        <w:t>ausiliario</w:t>
      </w:r>
      <w:r w:rsidRPr="007C2CD1">
        <w:rPr>
          <w:rFonts w:ascii="Verdana" w:hAnsi="Verdana" w:cs="Verdana"/>
          <w:color w:val="000000"/>
          <w:spacing w:val="3"/>
          <w:sz w:val="20"/>
          <w:szCs w:val="20"/>
          <w:lang w:val="it-IT"/>
        </w:rPr>
        <w:t xml:space="preserve"> attraverso la redazione puntuale del Piano delle Attività, nel rispetto </w:t>
      </w:r>
      <w:r w:rsidRPr="007C2CD1">
        <w:rPr>
          <w:rFonts w:ascii="Verdana" w:hAnsi="Verdana" w:cs="Verdana"/>
          <w:color w:val="000000"/>
          <w:w w:val="106"/>
          <w:sz w:val="20"/>
          <w:szCs w:val="20"/>
          <w:lang w:val="it-IT"/>
        </w:rPr>
        <w:t xml:space="preserve">delle finalità e degli obiettivi della scuola contenuti nel PTOF e adottato dal </w:t>
      </w:r>
      <w:r w:rsidRPr="007C2CD1">
        <w:rPr>
          <w:rFonts w:ascii="Verdana" w:hAnsi="Verdana" w:cs="Verdana"/>
          <w:color w:val="000000"/>
          <w:w w:val="102"/>
          <w:sz w:val="20"/>
          <w:szCs w:val="20"/>
          <w:lang w:val="it-IT"/>
        </w:rPr>
        <w:t xml:space="preserve">Dirigente Scolastico sentita la proposta del DSGA. L’organizzazione del lavoro </w:t>
      </w:r>
      <w:r w:rsidRPr="007C2CD1">
        <w:rPr>
          <w:rFonts w:ascii="Verdana" w:hAnsi="Verdana" w:cs="Verdana"/>
          <w:color w:val="000000"/>
          <w:w w:val="104"/>
          <w:sz w:val="20"/>
          <w:szCs w:val="20"/>
          <w:lang w:val="it-IT"/>
        </w:rPr>
        <w:t xml:space="preserve">del personale, pur nei limiti dell’organico assegnato all’Istituto, dovrà anche </w:t>
      </w:r>
      <w:r w:rsidRPr="007C2CD1">
        <w:rPr>
          <w:rFonts w:ascii="Verdana" w:hAnsi="Verdana" w:cs="Verdana"/>
          <w:color w:val="000000"/>
          <w:sz w:val="20"/>
          <w:szCs w:val="20"/>
          <w:lang w:val="it-IT"/>
        </w:rPr>
        <w:t>tener conto delle esigenze:</w:t>
      </w:r>
    </w:p>
    <w:p w:rsidR="007C2CD1" w:rsidRPr="007C2CD1" w:rsidRDefault="007C2CD1" w:rsidP="007C2CD1">
      <w:pPr>
        <w:pStyle w:val="Paragrafoelenco"/>
        <w:widowControl/>
        <w:numPr>
          <w:ilvl w:val="0"/>
          <w:numId w:val="5"/>
        </w:numPr>
        <w:autoSpaceDE/>
        <w:autoSpaceDN/>
        <w:spacing w:before="0"/>
        <w:ind w:left="993" w:right="-1" w:hanging="426"/>
        <w:jc w:val="both"/>
        <w:rPr>
          <w:rFonts w:ascii="Verdana" w:hAnsi="Verdana"/>
          <w:sz w:val="20"/>
          <w:szCs w:val="20"/>
        </w:rPr>
      </w:pPr>
      <w:r w:rsidRPr="007C2CD1">
        <w:rPr>
          <w:rFonts w:ascii="Verdana" w:hAnsi="Verdana" w:cs="Verdana"/>
          <w:color w:val="000000"/>
          <w:sz w:val="20"/>
          <w:szCs w:val="20"/>
        </w:rPr>
        <w:t>di vigilanza degli accessi di tutte le sedi dell’Istituto;</w:t>
      </w:r>
    </w:p>
    <w:p w:rsidR="007C2CD1" w:rsidRPr="007C2CD1" w:rsidRDefault="007C2CD1" w:rsidP="007C2CD1">
      <w:pPr>
        <w:pStyle w:val="Paragrafoelenco"/>
        <w:widowControl/>
        <w:numPr>
          <w:ilvl w:val="0"/>
          <w:numId w:val="5"/>
        </w:numPr>
        <w:autoSpaceDE/>
        <w:autoSpaceDN/>
        <w:spacing w:before="0"/>
        <w:ind w:left="993" w:right="-1" w:hanging="426"/>
        <w:jc w:val="both"/>
        <w:rPr>
          <w:rFonts w:ascii="Verdana" w:hAnsi="Verdana"/>
          <w:sz w:val="20"/>
          <w:szCs w:val="20"/>
        </w:rPr>
      </w:pPr>
      <w:r w:rsidRPr="007C2CD1">
        <w:rPr>
          <w:rFonts w:ascii="Verdana" w:hAnsi="Verdana" w:cs="Verdana"/>
          <w:color w:val="000000"/>
          <w:spacing w:val="3"/>
          <w:sz w:val="20"/>
          <w:szCs w:val="20"/>
        </w:rPr>
        <w:t xml:space="preserve">di sorveglianza sugli alunni nei corridoi, nei servizi igienici e nelle pertinenze </w:t>
      </w:r>
      <w:r w:rsidRPr="007C2CD1">
        <w:rPr>
          <w:rFonts w:ascii="Verdana" w:hAnsi="Verdana" w:cs="Verdana"/>
          <w:color w:val="000000"/>
          <w:sz w:val="20"/>
          <w:szCs w:val="20"/>
        </w:rPr>
        <w:t>dell’Istituto;</w:t>
      </w:r>
    </w:p>
    <w:p w:rsidR="007C2CD1" w:rsidRPr="007C2CD1" w:rsidRDefault="007C2CD1" w:rsidP="007C2CD1">
      <w:pPr>
        <w:pStyle w:val="Paragrafoelenco"/>
        <w:widowControl/>
        <w:numPr>
          <w:ilvl w:val="0"/>
          <w:numId w:val="5"/>
        </w:numPr>
        <w:autoSpaceDE/>
        <w:autoSpaceDN/>
        <w:spacing w:before="0"/>
        <w:ind w:left="993" w:right="-1" w:hanging="426"/>
        <w:jc w:val="both"/>
        <w:rPr>
          <w:rFonts w:ascii="Verdana" w:hAnsi="Verdana"/>
          <w:sz w:val="20"/>
          <w:szCs w:val="20"/>
        </w:rPr>
      </w:pPr>
      <w:r w:rsidRPr="007C2CD1">
        <w:rPr>
          <w:rFonts w:ascii="Verdana" w:hAnsi="Verdana" w:cs="Verdana"/>
          <w:color w:val="000000"/>
          <w:spacing w:val="1"/>
          <w:sz w:val="20"/>
          <w:szCs w:val="20"/>
        </w:rPr>
        <w:t>di controllo e sorveglianza nel caso di uso di strutture esterne concesse in uso all’istituto.</w:t>
      </w:r>
    </w:p>
    <w:p w:rsidR="007C2CD1" w:rsidRPr="007C2CD1" w:rsidRDefault="007C2CD1" w:rsidP="007C2CD1">
      <w:pPr>
        <w:ind w:left="567" w:right="-1" w:hanging="567"/>
        <w:jc w:val="both"/>
        <w:rPr>
          <w:rFonts w:ascii="Verdana" w:hAnsi="Verdana"/>
          <w:sz w:val="20"/>
          <w:szCs w:val="20"/>
          <w:lang w:val="it-IT"/>
        </w:rPr>
      </w:pPr>
      <w:r w:rsidRPr="007C2CD1">
        <w:rPr>
          <w:rFonts w:ascii="Verdana" w:hAnsi="Verdana" w:cs="Verdana Bold"/>
          <w:color w:val="000000"/>
          <w:w w:val="103"/>
          <w:sz w:val="20"/>
          <w:szCs w:val="20"/>
          <w:u w:val="single"/>
          <w:lang w:val="it-IT"/>
        </w:rPr>
        <w:t>2.</w:t>
      </w:r>
      <w:r w:rsidRPr="007C2CD1">
        <w:rPr>
          <w:rFonts w:ascii="Verdana" w:hAnsi="Verdana" w:cs="Verdana"/>
          <w:color w:val="000000"/>
          <w:w w:val="103"/>
          <w:sz w:val="20"/>
          <w:szCs w:val="20"/>
          <w:u w:val="single"/>
          <w:lang w:val="it-IT"/>
        </w:rPr>
        <w:tab/>
        <w:t>La razionale divisione del lavoro in base al profilo professionale</w:t>
      </w:r>
      <w:r w:rsidRPr="007C2CD1">
        <w:rPr>
          <w:rFonts w:ascii="Verdana" w:hAnsi="Verdana" w:cs="Verdana Bold"/>
          <w:color w:val="000000"/>
          <w:w w:val="103"/>
          <w:sz w:val="20"/>
          <w:szCs w:val="20"/>
          <w:lang w:val="it-IT"/>
        </w:rPr>
        <w:t xml:space="preserve">, </w:t>
      </w:r>
      <w:r w:rsidRPr="007C2CD1">
        <w:rPr>
          <w:rFonts w:ascii="Verdana" w:hAnsi="Verdana" w:cs="Verdana"/>
          <w:color w:val="000000"/>
          <w:w w:val="103"/>
          <w:sz w:val="20"/>
          <w:szCs w:val="20"/>
          <w:lang w:val="it-IT"/>
        </w:rPr>
        <w:t xml:space="preserve">ai fini del </w:t>
      </w:r>
      <w:r w:rsidRPr="007C2CD1">
        <w:rPr>
          <w:rFonts w:ascii="Verdana" w:hAnsi="Verdana" w:cs="Verdana"/>
          <w:color w:val="000000"/>
          <w:w w:val="102"/>
          <w:sz w:val="20"/>
          <w:szCs w:val="20"/>
          <w:lang w:val="it-IT"/>
        </w:rPr>
        <w:t>perseguimento dell’efficacia, dell’efficienza e dell’economicità della gestione. Tale suddivisione</w:t>
      </w:r>
      <w:r>
        <w:rPr>
          <w:rFonts w:ascii="Verdana" w:hAnsi="Verdana" w:cs="Verdana"/>
          <w:color w:val="000000"/>
          <w:w w:val="102"/>
          <w:sz w:val="20"/>
          <w:szCs w:val="20"/>
          <w:lang w:val="it-IT"/>
        </w:rPr>
        <w:t xml:space="preserve"> </w:t>
      </w:r>
      <w:r w:rsidRPr="007C2CD1">
        <w:rPr>
          <w:rFonts w:ascii="Verdana" w:hAnsi="Verdana" w:cs="Verdana"/>
          <w:color w:val="000000"/>
          <w:spacing w:val="1"/>
          <w:sz w:val="20"/>
          <w:szCs w:val="20"/>
          <w:lang w:val="it-IT"/>
        </w:rPr>
        <w:t xml:space="preserve">sarà effettuata attraverso la determinazione di carichi di lavoro aventi carattere </w:t>
      </w:r>
      <w:r w:rsidRPr="007C2CD1">
        <w:rPr>
          <w:rFonts w:ascii="Verdana" w:hAnsi="Verdana" w:cs="Verdana"/>
          <w:color w:val="000000"/>
          <w:sz w:val="20"/>
          <w:szCs w:val="20"/>
          <w:lang w:val="it-IT"/>
        </w:rPr>
        <w:t xml:space="preserve">di omogeneità, con la previsione di eventuali rotazioni e di turnazione nei settori </w:t>
      </w:r>
      <w:r w:rsidRPr="007C2CD1">
        <w:rPr>
          <w:rFonts w:ascii="Verdana" w:hAnsi="Verdana" w:cs="Verdana"/>
          <w:color w:val="000000"/>
          <w:spacing w:val="3"/>
          <w:sz w:val="20"/>
          <w:szCs w:val="20"/>
          <w:lang w:val="it-IT"/>
        </w:rPr>
        <w:t xml:space="preserve">di lavoro assegnato. L’attribuzione dei compiti operativi sarà condotta tenendo </w:t>
      </w:r>
      <w:r w:rsidRPr="007C2CD1">
        <w:rPr>
          <w:rFonts w:ascii="Verdana" w:hAnsi="Verdana" w:cs="Verdana"/>
          <w:color w:val="000000"/>
          <w:w w:val="102"/>
          <w:sz w:val="20"/>
          <w:szCs w:val="20"/>
          <w:lang w:val="it-IT"/>
        </w:rPr>
        <w:t xml:space="preserve">conto, per quanto possibile, sia dei desiderata dei dipendenti che di eventuali </w:t>
      </w:r>
      <w:r w:rsidRPr="007C2CD1">
        <w:rPr>
          <w:rFonts w:ascii="Verdana" w:hAnsi="Verdana" w:cs="Verdana"/>
          <w:color w:val="000000"/>
          <w:spacing w:val="2"/>
          <w:sz w:val="20"/>
          <w:szCs w:val="20"/>
          <w:lang w:val="it-IT"/>
        </w:rPr>
        <w:t xml:space="preserve">limitazioni nelle mansioni relative al profilo derivanti da certificazione rilasciata </w:t>
      </w:r>
      <w:r w:rsidRPr="007C2CD1">
        <w:rPr>
          <w:rFonts w:ascii="Verdana" w:hAnsi="Verdana" w:cs="Verdana"/>
          <w:color w:val="000000"/>
          <w:sz w:val="20"/>
          <w:szCs w:val="20"/>
          <w:lang w:val="it-IT"/>
        </w:rPr>
        <w:t>dai Collegi sanitari o del medico competente.</w:t>
      </w:r>
    </w:p>
    <w:p w:rsidR="007C2CD1" w:rsidRPr="007C2CD1" w:rsidRDefault="007C2CD1" w:rsidP="007C2CD1">
      <w:pPr>
        <w:ind w:left="567" w:right="-1" w:hanging="567"/>
        <w:jc w:val="both"/>
        <w:rPr>
          <w:rFonts w:ascii="Verdana" w:hAnsi="Verdana"/>
          <w:sz w:val="20"/>
          <w:szCs w:val="20"/>
          <w:lang w:val="it-IT"/>
        </w:rPr>
      </w:pPr>
      <w:r w:rsidRPr="007C2CD1">
        <w:rPr>
          <w:rFonts w:ascii="Verdana" w:hAnsi="Verdana" w:cs="Verdana Bold"/>
          <w:color w:val="000000"/>
          <w:w w:val="104"/>
          <w:sz w:val="20"/>
          <w:szCs w:val="20"/>
          <w:u w:val="single"/>
          <w:lang w:val="it-IT"/>
        </w:rPr>
        <w:t>3.</w:t>
      </w:r>
      <w:r w:rsidRPr="007C2CD1">
        <w:rPr>
          <w:rFonts w:ascii="Verdana" w:hAnsi="Verdana" w:cs="Verdana"/>
          <w:color w:val="000000"/>
          <w:w w:val="104"/>
          <w:sz w:val="20"/>
          <w:szCs w:val="20"/>
          <w:u w:val="single"/>
          <w:lang w:val="it-IT"/>
        </w:rPr>
        <w:tab/>
        <w:t>Il controllo costante delle attività svolte e dei carichi di lavoro</w:t>
      </w:r>
      <w:r w:rsidRPr="007C2CD1">
        <w:rPr>
          <w:rFonts w:ascii="Verdana" w:hAnsi="Verdana" w:cs="Verdana"/>
          <w:color w:val="000000"/>
          <w:w w:val="104"/>
          <w:sz w:val="20"/>
          <w:szCs w:val="20"/>
          <w:lang w:val="it-IT"/>
        </w:rPr>
        <w:t xml:space="preserve">, attraverso </w:t>
      </w:r>
      <w:r w:rsidRPr="007C2CD1">
        <w:rPr>
          <w:rFonts w:ascii="Verdana" w:hAnsi="Verdana" w:cs="Verdana"/>
          <w:color w:val="000000"/>
          <w:w w:val="105"/>
          <w:sz w:val="20"/>
          <w:szCs w:val="20"/>
          <w:lang w:val="it-IT"/>
        </w:rPr>
        <w:t xml:space="preserve">l’individuazione delle fasi procedurali ogni attività e la predisposizione della </w:t>
      </w:r>
      <w:r w:rsidRPr="007C2CD1">
        <w:rPr>
          <w:rFonts w:ascii="Verdana" w:hAnsi="Verdana" w:cs="Verdana"/>
          <w:color w:val="000000"/>
          <w:sz w:val="20"/>
          <w:szCs w:val="20"/>
          <w:lang w:val="it-IT"/>
        </w:rPr>
        <w:t>modulistica necessaria alla rilevazione e al controllo periodico di cui sopra.</w:t>
      </w:r>
    </w:p>
    <w:p w:rsidR="007C2CD1" w:rsidRPr="007C2CD1" w:rsidRDefault="007C2CD1" w:rsidP="007C2CD1">
      <w:pPr>
        <w:ind w:left="567" w:hanging="567"/>
        <w:jc w:val="both"/>
        <w:rPr>
          <w:rFonts w:ascii="Verdana" w:hAnsi="Verdana"/>
          <w:sz w:val="20"/>
          <w:szCs w:val="20"/>
          <w:lang w:val="it-IT"/>
        </w:rPr>
      </w:pPr>
      <w:r w:rsidRPr="007C2CD1">
        <w:rPr>
          <w:rFonts w:ascii="Verdana" w:hAnsi="Verdana" w:cs="Verdana Bold"/>
          <w:color w:val="000000"/>
          <w:w w:val="104"/>
          <w:sz w:val="20"/>
          <w:szCs w:val="20"/>
          <w:u w:val="single"/>
          <w:lang w:val="it-IT"/>
        </w:rPr>
        <w:t xml:space="preserve">4. </w:t>
      </w:r>
      <w:r w:rsidRPr="007C2CD1">
        <w:rPr>
          <w:rFonts w:ascii="Verdana" w:hAnsi="Verdana" w:cs="Verdana Bold"/>
          <w:color w:val="000000"/>
          <w:w w:val="104"/>
          <w:sz w:val="20"/>
          <w:szCs w:val="20"/>
          <w:u w:val="single"/>
          <w:lang w:val="it-IT"/>
        </w:rPr>
        <w:tab/>
        <w:t>La funzionale organizzazione dell’ Ufficio di Segreteria</w:t>
      </w:r>
      <w:r w:rsidRPr="007C2CD1">
        <w:rPr>
          <w:rFonts w:ascii="Verdana" w:hAnsi="Verdana" w:cs="Verdana Bold"/>
          <w:color w:val="000000"/>
          <w:w w:val="104"/>
          <w:sz w:val="20"/>
          <w:szCs w:val="20"/>
          <w:lang w:val="it-IT"/>
        </w:rPr>
        <w:t xml:space="preserve"> </w:t>
      </w:r>
      <w:r w:rsidRPr="007C2CD1">
        <w:rPr>
          <w:rFonts w:ascii="Verdana" w:hAnsi="Verdana" w:cs="Verdana"/>
          <w:color w:val="000000"/>
          <w:spacing w:val="3"/>
          <w:sz w:val="20"/>
          <w:szCs w:val="20"/>
          <w:lang w:val="it-IT"/>
        </w:rPr>
        <w:t>attraverso la redazione puntuale del Piano delle Attività come per i servizi ausiliari.</w:t>
      </w:r>
      <w:r w:rsidRPr="007C2CD1">
        <w:rPr>
          <w:rFonts w:ascii="Verdana" w:hAnsi="Verdana" w:cs="Verdana Bold"/>
          <w:color w:val="000000"/>
          <w:w w:val="104"/>
          <w:sz w:val="20"/>
          <w:szCs w:val="20"/>
          <w:lang w:val="it-IT"/>
        </w:rPr>
        <w:t xml:space="preserve"> N</w:t>
      </w:r>
      <w:r w:rsidRPr="007C2CD1">
        <w:rPr>
          <w:rFonts w:ascii="Verdana" w:hAnsi="Verdana" w:cs="Verdana"/>
          <w:color w:val="000000"/>
          <w:w w:val="105"/>
          <w:sz w:val="20"/>
          <w:szCs w:val="20"/>
          <w:lang w:val="it-IT"/>
        </w:rPr>
        <w:t xml:space="preserve">ella ripartizione e distribuzione del lavoro interno ed esterno dell’Ufficio di </w:t>
      </w:r>
      <w:r w:rsidRPr="007C2CD1">
        <w:rPr>
          <w:rFonts w:ascii="Verdana" w:hAnsi="Verdana" w:cs="Verdana"/>
          <w:color w:val="000000"/>
          <w:spacing w:val="3"/>
          <w:sz w:val="20"/>
          <w:szCs w:val="20"/>
          <w:lang w:val="it-IT"/>
        </w:rPr>
        <w:t xml:space="preserve">segreteria, la S.V. terrà conto delle attribuzioni previste dal CCNL 29/11/2007 </w:t>
      </w:r>
      <w:r w:rsidRPr="007C2CD1">
        <w:rPr>
          <w:rFonts w:ascii="Verdana" w:hAnsi="Verdana" w:cs="Verdana"/>
          <w:color w:val="000000"/>
          <w:sz w:val="20"/>
          <w:szCs w:val="20"/>
          <w:lang w:val="it-IT"/>
        </w:rPr>
        <w:t xml:space="preserve">per quanto attiene ai profili professionali. </w:t>
      </w:r>
      <w:r w:rsidRPr="007C2CD1">
        <w:rPr>
          <w:rFonts w:ascii="Verdana" w:hAnsi="Verdana" w:cs="Verdana"/>
          <w:color w:val="000000"/>
          <w:spacing w:val="1"/>
          <w:sz w:val="20"/>
          <w:szCs w:val="20"/>
          <w:lang w:val="it-IT"/>
        </w:rPr>
        <w:t xml:space="preserve">La dettagliata suddivisione delle competenze nell’organizzazione del lavoro sarà </w:t>
      </w:r>
      <w:r w:rsidRPr="007C2CD1">
        <w:rPr>
          <w:rFonts w:ascii="Verdana" w:hAnsi="Verdana" w:cs="Verdana"/>
          <w:color w:val="000000"/>
          <w:spacing w:val="2"/>
          <w:sz w:val="20"/>
          <w:szCs w:val="20"/>
          <w:lang w:val="it-IT"/>
        </w:rPr>
        <w:t xml:space="preserve">concordata prevedendo l’articolazione della stessa, pur con criteri di flessibilità interna per garantire la sostituzione nel disbrigo delle pratiche d’ufficio nei casi </w:t>
      </w:r>
      <w:r w:rsidRPr="007C2CD1">
        <w:rPr>
          <w:rFonts w:ascii="Verdana" w:hAnsi="Verdana" w:cs="Verdana"/>
          <w:color w:val="000000"/>
          <w:w w:val="105"/>
          <w:sz w:val="20"/>
          <w:szCs w:val="20"/>
          <w:lang w:val="it-IT"/>
        </w:rPr>
        <w:t xml:space="preserve">di assenza di una unità di personale, secondo precisi schemi di ripartizione, </w:t>
      </w:r>
      <w:r w:rsidRPr="007C2CD1">
        <w:rPr>
          <w:rFonts w:ascii="Verdana" w:hAnsi="Verdana" w:cs="Verdana"/>
          <w:color w:val="000000"/>
          <w:sz w:val="20"/>
          <w:szCs w:val="20"/>
          <w:lang w:val="it-IT"/>
        </w:rPr>
        <w:t>sentiti anche orientamenti preferenziali dei dipendenti.</w:t>
      </w:r>
      <w:r>
        <w:rPr>
          <w:rFonts w:ascii="Verdana" w:hAnsi="Verdana" w:cs="Verdana"/>
          <w:color w:val="000000"/>
          <w:sz w:val="20"/>
          <w:szCs w:val="20"/>
          <w:lang w:val="it-IT"/>
        </w:rPr>
        <w:t xml:space="preserve"> </w:t>
      </w:r>
      <w:r w:rsidRPr="007C2CD1">
        <w:rPr>
          <w:rFonts w:ascii="Verdana" w:hAnsi="Verdana" w:cs="Verdana"/>
          <w:color w:val="000000"/>
          <w:spacing w:val="1"/>
          <w:sz w:val="20"/>
          <w:szCs w:val="20"/>
          <w:lang w:val="it-IT"/>
        </w:rPr>
        <w:t xml:space="preserve">Nell’ambito delle presenti direttive di massima la S.V., tenendo conto di quanto riferito in informazione preventiva circa i criteri di organizzazione del lavoro del personale ATA, provvederà alla predisposizione di un organigramma dettagliato </w:t>
      </w:r>
      <w:r w:rsidRPr="007C2CD1">
        <w:rPr>
          <w:rFonts w:ascii="Verdana" w:hAnsi="Verdana" w:cs="Verdana"/>
          <w:color w:val="000000"/>
          <w:sz w:val="20"/>
          <w:szCs w:val="20"/>
          <w:lang w:val="it-IT"/>
        </w:rPr>
        <w:t>delle competenze interne.</w:t>
      </w:r>
    </w:p>
    <w:p w:rsidR="007C2CD1" w:rsidRPr="007C2CD1" w:rsidRDefault="007C2CD1" w:rsidP="007C2CD1">
      <w:pPr>
        <w:ind w:left="567" w:right="-1"/>
        <w:jc w:val="both"/>
        <w:rPr>
          <w:rFonts w:ascii="Verdana" w:hAnsi="Verdana"/>
          <w:sz w:val="20"/>
          <w:szCs w:val="20"/>
          <w:lang w:val="it-IT"/>
        </w:rPr>
      </w:pPr>
      <w:r w:rsidRPr="007C2CD1">
        <w:rPr>
          <w:rFonts w:ascii="Verdana" w:hAnsi="Verdana" w:cs="Verdana"/>
          <w:color w:val="000000"/>
          <w:sz w:val="20"/>
          <w:szCs w:val="20"/>
          <w:lang w:val="it-IT"/>
        </w:rPr>
        <w:t xml:space="preserve">È opportuno individuare e attuare forme e procedure di controllo incrociato degli </w:t>
      </w:r>
      <w:r w:rsidRPr="007C2CD1">
        <w:rPr>
          <w:rFonts w:ascii="Verdana" w:hAnsi="Verdana" w:cs="Verdana"/>
          <w:color w:val="000000"/>
          <w:spacing w:val="4"/>
          <w:sz w:val="20"/>
          <w:szCs w:val="20"/>
          <w:lang w:val="it-IT"/>
        </w:rPr>
        <w:t xml:space="preserve">atti predisposti in modo da favorire l’abitudine a un modello di organizzazione </w:t>
      </w:r>
      <w:r w:rsidRPr="007C2CD1">
        <w:rPr>
          <w:rFonts w:ascii="Verdana" w:hAnsi="Verdana" w:cs="Verdana"/>
          <w:color w:val="000000"/>
          <w:sz w:val="20"/>
          <w:szCs w:val="20"/>
          <w:lang w:val="it-IT"/>
        </w:rPr>
        <w:t xml:space="preserve">interna basato sulla collaborazione e sul reciproco </w:t>
      </w:r>
      <w:proofErr w:type="spellStart"/>
      <w:r w:rsidRPr="007C2CD1">
        <w:rPr>
          <w:rFonts w:ascii="Verdana" w:hAnsi="Verdana" w:cs="Verdana"/>
          <w:color w:val="000000"/>
          <w:sz w:val="20"/>
          <w:szCs w:val="20"/>
          <w:lang w:val="it-IT"/>
        </w:rPr>
        <w:t>cointeressamento</w:t>
      </w:r>
      <w:proofErr w:type="spellEnd"/>
      <w:r w:rsidRPr="007C2CD1">
        <w:rPr>
          <w:rFonts w:ascii="Verdana" w:hAnsi="Verdana" w:cs="Verdana"/>
          <w:color w:val="000000"/>
          <w:sz w:val="20"/>
          <w:szCs w:val="20"/>
          <w:lang w:val="it-IT"/>
        </w:rPr>
        <w:t xml:space="preserve">. </w:t>
      </w:r>
      <w:r w:rsidRPr="007C2CD1">
        <w:rPr>
          <w:rFonts w:ascii="Verdana" w:hAnsi="Verdana" w:cs="Verdana"/>
          <w:color w:val="000000"/>
          <w:spacing w:val="1"/>
          <w:sz w:val="20"/>
          <w:szCs w:val="20"/>
          <w:lang w:val="it-IT"/>
        </w:rPr>
        <w:t xml:space="preserve">A tal fine, anche per rendere più agevole la sostituzione con colleghi nel caso di </w:t>
      </w:r>
      <w:r w:rsidRPr="007C2CD1">
        <w:rPr>
          <w:rFonts w:ascii="Verdana" w:hAnsi="Verdana" w:cs="Verdana"/>
          <w:color w:val="000000"/>
          <w:w w:val="102"/>
          <w:sz w:val="20"/>
          <w:szCs w:val="20"/>
          <w:lang w:val="it-IT"/>
        </w:rPr>
        <w:t xml:space="preserve">assenza, saranno previste riunioni di informazione e formazione di tutto il </w:t>
      </w:r>
      <w:r w:rsidRPr="007C2CD1">
        <w:rPr>
          <w:rFonts w:ascii="Verdana" w:hAnsi="Verdana" w:cs="Verdana"/>
          <w:color w:val="000000"/>
          <w:spacing w:val="1"/>
          <w:sz w:val="20"/>
          <w:szCs w:val="20"/>
          <w:lang w:val="it-IT"/>
        </w:rPr>
        <w:t xml:space="preserve">personale, da attuare ogni volta che vi saranno innovazioni nella normativa o nelle </w:t>
      </w:r>
      <w:r w:rsidRPr="007C2CD1">
        <w:rPr>
          <w:rFonts w:ascii="Verdana" w:hAnsi="Verdana" w:cs="Verdana"/>
          <w:color w:val="000000"/>
          <w:sz w:val="20"/>
          <w:szCs w:val="20"/>
          <w:lang w:val="it-IT"/>
        </w:rPr>
        <w:t>procedure.</w:t>
      </w:r>
    </w:p>
    <w:p w:rsidR="007C2CD1" w:rsidRPr="007C2CD1" w:rsidRDefault="007C2CD1" w:rsidP="007C2CD1">
      <w:pPr>
        <w:tabs>
          <w:tab w:val="left" w:pos="9638"/>
        </w:tabs>
        <w:ind w:left="567" w:right="-1"/>
        <w:jc w:val="both"/>
        <w:rPr>
          <w:rFonts w:ascii="Verdana" w:hAnsi="Verdana"/>
          <w:sz w:val="20"/>
          <w:szCs w:val="20"/>
          <w:lang w:val="it-IT"/>
        </w:rPr>
      </w:pPr>
      <w:r w:rsidRPr="007C2CD1">
        <w:rPr>
          <w:rFonts w:ascii="Verdana" w:hAnsi="Verdana" w:cs="Verdana"/>
          <w:color w:val="000000"/>
          <w:w w:val="105"/>
          <w:sz w:val="20"/>
          <w:szCs w:val="20"/>
          <w:lang w:val="it-IT"/>
        </w:rPr>
        <w:t xml:space="preserve">La specializzazione in determinati procedimenti e ambiti di attività è in linea di </w:t>
      </w:r>
      <w:r w:rsidRPr="007C2CD1">
        <w:rPr>
          <w:rFonts w:ascii="Verdana" w:hAnsi="Verdana" w:cs="Verdana"/>
          <w:color w:val="000000"/>
          <w:spacing w:val="2"/>
          <w:sz w:val="20"/>
          <w:szCs w:val="20"/>
          <w:lang w:val="it-IT"/>
        </w:rPr>
        <w:t xml:space="preserve">massima garanzia di buona competenza, ma non deve far perdere di vista </w:t>
      </w:r>
      <w:r w:rsidRPr="007C2CD1">
        <w:rPr>
          <w:rFonts w:ascii="Verdana" w:hAnsi="Verdana" w:cs="Verdana"/>
          <w:color w:val="000000"/>
          <w:sz w:val="20"/>
          <w:szCs w:val="20"/>
          <w:lang w:val="it-IT"/>
        </w:rPr>
        <w:t>l’obiettivo del buon funzionamento unitario dell’ufficio.</w:t>
      </w:r>
    </w:p>
    <w:p w:rsidR="007C2CD1" w:rsidRPr="007C2CD1" w:rsidRDefault="007C2CD1" w:rsidP="007C2CD1">
      <w:pPr>
        <w:tabs>
          <w:tab w:val="left" w:pos="9638"/>
        </w:tabs>
        <w:ind w:left="567" w:right="-1" w:hanging="567"/>
        <w:jc w:val="both"/>
        <w:rPr>
          <w:rFonts w:ascii="Verdana" w:hAnsi="Verdana"/>
          <w:sz w:val="20"/>
          <w:szCs w:val="20"/>
          <w:lang w:val="it-IT"/>
        </w:rPr>
      </w:pPr>
      <w:r w:rsidRPr="007C2CD1">
        <w:rPr>
          <w:rFonts w:ascii="Verdana" w:hAnsi="Verdana" w:cs="Verdana Bold"/>
          <w:color w:val="000000"/>
          <w:w w:val="102"/>
          <w:sz w:val="20"/>
          <w:szCs w:val="20"/>
          <w:u w:val="single"/>
          <w:lang w:val="it-IT"/>
        </w:rPr>
        <w:t>5.</w:t>
      </w:r>
      <w:r w:rsidRPr="007C2CD1">
        <w:rPr>
          <w:rFonts w:ascii="Verdana" w:hAnsi="Verdana" w:cs="Verdana"/>
          <w:color w:val="000000"/>
          <w:w w:val="102"/>
          <w:sz w:val="20"/>
          <w:szCs w:val="20"/>
          <w:u w:val="single"/>
          <w:lang w:val="it-IT"/>
        </w:rPr>
        <w:tab/>
        <w:t xml:space="preserve">La divisione del lavoro ai fini del perseguimento dell’efficacia, dell’efficienza e </w:t>
      </w:r>
      <w:r w:rsidRPr="007C2CD1">
        <w:rPr>
          <w:rFonts w:ascii="Verdana" w:hAnsi="Verdana" w:cs="Verdana"/>
          <w:color w:val="000000"/>
          <w:sz w:val="20"/>
          <w:szCs w:val="20"/>
          <w:u w:val="single"/>
          <w:lang w:val="it-IT"/>
        </w:rPr>
        <w:t>dell’economicità della gestione</w:t>
      </w:r>
      <w:r w:rsidRPr="007C2CD1">
        <w:rPr>
          <w:rFonts w:ascii="Verdana" w:hAnsi="Verdana" w:cs="Verdana"/>
          <w:color w:val="000000"/>
          <w:sz w:val="20"/>
          <w:szCs w:val="20"/>
          <w:lang w:val="it-IT"/>
        </w:rPr>
        <w:t xml:space="preserve"> attraverso la determinazione di carichi di lavoro aventi carattere di omogeneità.</w:t>
      </w:r>
    </w:p>
    <w:p w:rsidR="00332375" w:rsidRDefault="007C2CD1" w:rsidP="00332375">
      <w:pPr>
        <w:tabs>
          <w:tab w:val="left" w:pos="9638"/>
        </w:tabs>
        <w:ind w:left="567" w:right="-1"/>
        <w:jc w:val="both"/>
        <w:rPr>
          <w:rFonts w:ascii="Verdana" w:hAnsi="Verdana" w:cs="Verdana"/>
          <w:color w:val="000000"/>
          <w:w w:val="105"/>
          <w:sz w:val="20"/>
          <w:szCs w:val="20"/>
          <w:lang w:val="it-IT"/>
        </w:rPr>
      </w:pPr>
      <w:r w:rsidRPr="007C2CD1">
        <w:rPr>
          <w:rFonts w:ascii="Verdana" w:hAnsi="Verdana" w:cs="Verdana"/>
          <w:color w:val="000000"/>
          <w:spacing w:val="2"/>
          <w:sz w:val="20"/>
          <w:szCs w:val="20"/>
          <w:lang w:val="it-IT"/>
        </w:rPr>
        <w:t xml:space="preserve">Si raccomanda di diramare agli assistenti le più idonee disposizioni affinché gli atti </w:t>
      </w:r>
      <w:r w:rsidRPr="007C2CD1">
        <w:rPr>
          <w:rFonts w:ascii="Verdana" w:hAnsi="Verdana" w:cs="Verdana"/>
          <w:color w:val="000000"/>
          <w:sz w:val="20"/>
          <w:szCs w:val="20"/>
          <w:lang w:val="it-IT"/>
        </w:rPr>
        <w:t xml:space="preserve">di ufficio siano trattati con la massima riservatezza. Mentre i diritti dell’utenza sono legittimamente esercitabili (e l’ufficio ne promuoverà l’informazione e la cura), nelle </w:t>
      </w:r>
      <w:r w:rsidRPr="007C2CD1">
        <w:rPr>
          <w:rFonts w:ascii="Verdana" w:hAnsi="Verdana" w:cs="Verdana"/>
          <w:color w:val="000000"/>
          <w:w w:val="103"/>
          <w:sz w:val="20"/>
          <w:szCs w:val="20"/>
          <w:lang w:val="it-IT"/>
        </w:rPr>
        <w:t xml:space="preserve">forme previste dalle disposizioni sulla trasparenza amministrativa, gli assistenti </w:t>
      </w:r>
      <w:r w:rsidRPr="007C2CD1">
        <w:rPr>
          <w:rFonts w:ascii="Verdana" w:hAnsi="Verdana" w:cs="Verdana"/>
          <w:color w:val="000000"/>
          <w:w w:val="107"/>
          <w:sz w:val="20"/>
          <w:szCs w:val="20"/>
          <w:lang w:val="it-IT"/>
        </w:rPr>
        <w:t xml:space="preserve">dovranno assolutamente evitare di riferire o far conoscere ad altre persone e </w:t>
      </w:r>
      <w:r w:rsidRPr="007C2CD1">
        <w:rPr>
          <w:rFonts w:ascii="Verdana" w:hAnsi="Verdana" w:cs="Verdana"/>
          <w:color w:val="000000"/>
          <w:w w:val="105"/>
          <w:sz w:val="20"/>
          <w:szCs w:val="20"/>
          <w:lang w:val="it-IT"/>
        </w:rPr>
        <w:t>esterni notizie di cui vengono a conoscenza o in possesso in ragione della loro</w:t>
      </w:r>
      <w:r w:rsidR="00332375">
        <w:rPr>
          <w:rFonts w:ascii="Verdana" w:hAnsi="Verdana" w:cs="Verdana"/>
          <w:color w:val="000000"/>
          <w:w w:val="105"/>
          <w:sz w:val="20"/>
          <w:szCs w:val="20"/>
          <w:lang w:val="it-IT"/>
        </w:rPr>
        <w:br w:type="page"/>
      </w:r>
    </w:p>
    <w:p w:rsidR="00332375" w:rsidRDefault="00332375" w:rsidP="007C2CD1">
      <w:pPr>
        <w:tabs>
          <w:tab w:val="left" w:pos="9638"/>
        </w:tabs>
        <w:ind w:left="567" w:right="-1"/>
        <w:jc w:val="both"/>
        <w:rPr>
          <w:rFonts w:ascii="Verdana" w:hAnsi="Verdana" w:cs="Verdana"/>
          <w:color w:val="000000"/>
          <w:w w:val="105"/>
          <w:sz w:val="20"/>
          <w:szCs w:val="20"/>
          <w:lang w:val="it-IT"/>
        </w:rPr>
      </w:pPr>
    </w:p>
    <w:p w:rsidR="001357D9" w:rsidRDefault="001357D9" w:rsidP="007C2CD1">
      <w:pPr>
        <w:tabs>
          <w:tab w:val="left" w:pos="9638"/>
        </w:tabs>
        <w:ind w:left="567" w:right="-1"/>
        <w:jc w:val="both"/>
        <w:rPr>
          <w:rFonts w:ascii="Verdana" w:hAnsi="Verdana" w:cs="Verdana"/>
          <w:color w:val="000000"/>
          <w:w w:val="105"/>
          <w:sz w:val="20"/>
          <w:szCs w:val="20"/>
          <w:lang w:val="it-IT"/>
        </w:rPr>
      </w:pPr>
    </w:p>
    <w:p w:rsidR="007C2CD1" w:rsidRPr="007C2CD1" w:rsidRDefault="007C2CD1" w:rsidP="007C2CD1">
      <w:pPr>
        <w:tabs>
          <w:tab w:val="left" w:pos="9638"/>
        </w:tabs>
        <w:ind w:left="567" w:right="-1"/>
        <w:jc w:val="both"/>
        <w:rPr>
          <w:rFonts w:ascii="Verdana" w:hAnsi="Verdana"/>
          <w:sz w:val="20"/>
          <w:szCs w:val="20"/>
          <w:lang w:val="it-IT"/>
        </w:rPr>
      </w:pPr>
      <w:r w:rsidRPr="007C2CD1">
        <w:rPr>
          <w:rFonts w:ascii="Verdana" w:hAnsi="Verdana" w:cs="Verdana"/>
          <w:color w:val="000000"/>
          <w:sz w:val="20"/>
          <w:szCs w:val="20"/>
          <w:lang w:val="it-IT"/>
        </w:rPr>
        <w:t>funzione e incarico.</w:t>
      </w:r>
      <w:r>
        <w:rPr>
          <w:rFonts w:ascii="Verdana" w:hAnsi="Verdana" w:cs="Verdana"/>
          <w:color w:val="000000"/>
          <w:sz w:val="20"/>
          <w:szCs w:val="20"/>
          <w:lang w:val="it-IT"/>
        </w:rPr>
        <w:t xml:space="preserve"> </w:t>
      </w:r>
      <w:r w:rsidRPr="007C2CD1">
        <w:rPr>
          <w:rFonts w:ascii="Verdana" w:hAnsi="Verdana" w:cs="Verdana"/>
          <w:color w:val="000000"/>
          <w:spacing w:val="1"/>
          <w:sz w:val="20"/>
          <w:szCs w:val="20"/>
          <w:lang w:val="it-IT"/>
        </w:rPr>
        <w:t xml:space="preserve">Anche per questo, oltre che per una adeguata regolarità del servizio, si provvederà </w:t>
      </w:r>
      <w:r w:rsidRPr="007C2CD1">
        <w:rPr>
          <w:rFonts w:ascii="Verdana" w:hAnsi="Verdana" w:cs="Verdana"/>
          <w:color w:val="000000"/>
          <w:w w:val="106"/>
          <w:sz w:val="20"/>
          <w:szCs w:val="20"/>
          <w:lang w:val="it-IT"/>
        </w:rPr>
        <w:t xml:space="preserve">a disciplinare in maniera precisa e tassativa, dandone ampia informazione, le </w:t>
      </w:r>
      <w:r w:rsidRPr="007C2CD1">
        <w:rPr>
          <w:rFonts w:ascii="Verdana" w:hAnsi="Verdana" w:cs="Verdana"/>
          <w:color w:val="000000"/>
          <w:spacing w:val="1"/>
          <w:sz w:val="20"/>
          <w:szCs w:val="20"/>
          <w:lang w:val="it-IT"/>
        </w:rPr>
        <w:t xml:space="preserve">modalità di ricevimento del pubblico e di accesso da parte del personale docente e </w:t>
      </w:r>
      <w:r w:rsidRPr="007C2CD1">
        <w:rPr>
          <w:rFonts w:ascii="Verdana" w:hAnsi="Verdana" w:cs="Verdana"/>
          <w:color w:val="000000"/>
          <w:sz w:val="20"/>
          <w:szCs w:val="20"/>
          <w:lang w:val="it-IT"/>
        </w:rPr>
        <w:t>ausiliario per il disbrigo di pratiche personali.</w:t>
      </w:r>
    </w:p>
    <w:p w:rsidR="007C2CD1" w:rsidRPr="007C2CD1" w:rsidRDefault="007C2CD1" w:rsidP="007C2CD1">
      <w:pPr>
        <w:tabs>
          <w:tab w:val="left" w:pos="9638"/>
        </w:tabs>
        <w:ind w:left="567" w:right="-1"/>
        <w:jc w:val="both"/>
        <w:rPr>
          <w:rFonts w:ascii="Verdana" w:hAnsi="Verdana"/>
          <w:sz w:val="20"/>
          <w:szCs w:val="20"/>
          <w:lang w:val="it-IT"/>
        </w:rPr>
      </w:pPr>
      <w:r w:rsidRPr="007C2CD1">
        <w:rPr>
          <w:rFonts w:ascii="Verdana" w:hAnsi="Verdana" w:cs="Verdana"/>
          <w:color w:val="000000"/>
          <w:sz w:val="20"/>
          <w:szCs w:val="20"/>
          <w:lang w:val="it-IT"/>
        </w:rPr>
        <w:t>Sarà cura della S.V. dare le più idonee disposizioni all’ufficio affinché:</w:t>
      </w:r>
    </w:p>
    <w:p w:rsidR="007C2CD1" w:rsidRPr="007C2CD1" w:rsidRDefault="007C2CD1" w:rsidP="007C2CD1">
      <w:pPr>
        <w:pStyle w:val="Paragrafoelenco"/>
        <w:widowControl/>
        <w:numPr>
          <w:ilvl w:val="0"/>
          <w:numId w:val="4"/>
        </w:numPr>
        <w:tabs>
          <w:tab w:val="left" w:pos="9638"/>
        </w:tabs>
        <w:autoSpaceDE/>
        <w:autoSpaceDN/>
        <w:spacing w:before="0"/>
        <w:ind w:left="993" w:right="-1" w:hanging="426"/>
        <w:jc w:val="both"/>
        <w:rPr>
          <w:rFonts w:ascii="Verdana" w:hAnsi="Verdana"/>
          <w:sz w:val="20"/>
          <w:szCs w:val="20"/>
        </w:rPr>
      </w:pPr>
      <w:r w:rsidRPr="007C2CD1">
        <w:rPr>
          <w:rFonts w:ascii="Verdana" w:hAnsi="Verdana" w:cs="Verdana"/>
          <w:color w:val="000000"/>
          <w:w w:val="104"/>
          <w:sz w:val="20"/>
          <w:szCs w:val="20"/>
        </w:rPr>
        <w:t xml:space="preserve">la corrispondenza parta possibilmente lo stesso giorno in cui la pratica viene </w:t>
      </w:r>
      <w:r w:rsidRPr="007C2CD1">
        <w:rPr>
          <w:rFonts w:ascii="Verdana" w:hAnsi="Verdana" w:cs="Verdana"/>
          <w:color w:val="000000"/>
          <w:sz w:val="20"/>
          <w:szCs w:val="20"/>
        </w:rPr>
        <w:t>co</w:t>
      </w:r>
      <w:r w:rsidRPr="007C2CD1">
        <w:rPr>
          <w:rFonts w:ascii="Verdana" w:hAnsi="Verdana" w:cs="Verdana"/>
          <w:color w:val="000000"/>
          <w:sz w:val="20"/>
          <w:szCs w:val="20"/>
        </w:rPr>
        <w:t>n</w:t>
      </w:r>
      <w:r w:rsidRPr="007C2CD1">
        <w:rPr>
          <w:rFonts w:ascii="Verdana" w:hAnsi="Verdana" w:cs="Verdana"/>
          <w:color w:val="000000"/>
          <w:sz w:val="20"/>
          <w:szCs w:val="20"/>
        </w:rPr>
        <w:t>clusa con la firma del Dirigente;</w:t>
      </w:r>
    </w:p>
    <w:p w:rsidR="007C2CD1" w:rsidRPr="007C2CD1" w:rsidRDefault="007C2CD1" w:rsidP="007C2CD1">
      <w:pPr>
        <w:pStyle w:val="Paragrafoelenco"/>
        <w:widowControl/>
        <w:numPr>
          <w:ilvl w:val="0"/>
          <w:numId w:val="4"/>
        </w:numPr>
        <w:tabs>
          <w:tab w:val="left" w:pos="1856"/>
          <w:tab w:val="left" w:pos="1856"/>
          <w:tab w:val="left" w:pos="9638"/>
        </w:tabs>
        <w:autoSpaceDE/>
        <w:autoSpaceDN/>
        <w:spacing w:before="0"/>
        <w:ind w:left="993" w:right="-1" w:hanging="426"/>
        <w:jc w:val="both"/>
        <w:rPr>
          <w:rFonts w:ascii="Verdana" w:hAnsi="Verdana" w:cs="Verdana"/>
          <w:color w:val="000000"/>
          <w:sz w:val="20"/>
          <w:szCs w:val="20"/>
        </w:rPr>
      </w:pPr>
      <w:r w:rsidRPr="007C2CD1">
        <w:rPr>
          <w:rFonts w:ascii="Verdana" w:hAnsi="Verdana" w:cs="Verdana"/>
          <w:color w:val="000000"/>
          <w:w w:val="103"/>
          <w:sz w:val="20"/>
          <w:szCs w:val="20"/>
        </w:rPr>
        <w:t xml:space="preserve">le comunicazioni per il personale interno siano consegnate nel minore tempo </w:t>
      </w:r>
      <w:r w:rsidRPr="007C2CD1">
        <w:rPr>
          <w:rFonts w:ascii="Verdana" w:hAnsi="Verdana" w:cs="Verdana"/>
          <w:color w:val="000000"/>
          <w:sz w:val="20"/>
          <w:szCs w:val="20"/>
        </w:rPr>
        <w:t>po</w:t>
      </w:r>
      <w:r w:rsidRPr="007C2CD1">
        <w:rPr>
          <w:rFonts w:ascii="Verdana" w:hAnsi="Verdana" w:cs="Verdana"/>
          <w:color w:val="000000"/>
          <w:sz w:val="20"/>
          <w:szCs w:val="20"/>
        </w:rPr>
        <w:t>s</w:t>
      </w:r>
      <w:r w:rsidRPr="007C2CD1">
        <w:rPr>
          <w:rFonts w:ascii="Verdana" w:hAnsi="Verdana" w:cs="Verdana"/>
          <w:color w:val="000000"/>
          <w:sz w:val="20"/>
          <w:szCs w:val="20"/>
        </w:rPr>
        <w:t xml:space="preserve">sibile dando al DSGA o al Dirigente riscontro dell’ avvenuta consegna; </w:t>
      </w:r>
    </w:p>
    <w:p w:rsidR="007C2CD1" w:rsidRPr="007C2CD1" w:rsidRDefault="007C2CD1" w:rsidP="007C2CD1">
      <w:pPr>
        <w:pStyle w:val="Paragrafoelenco"/>
        <w:widowControl/>
        <w:numPr>
          <w:ilvl w:val="0"/>
          <w:numId w:val="4"/>
        </w:numPr>
        <w:tabs>
          <w:tab w:val="left" w:pos="1856"/>
          <w:tab w:val="left" w:pos="1856"/>
          <w:tab w:val="left" w:pos="9638"/>
        </w:tabs>
        <w:autoSpaceDE/>
        <w:autoSpaceDN/>
        <w:spacing w:before="0"/>
        <w:ind w:left="993" w:right="-1" w:hanging="426"/>
        <w:jc w:val="both"/>
        <w:rPr>
          <w:rFonts w:ascii="Verdana" w:hAnsi="Verdana"/>
          <w:sz w:val="20"/>
          <w:szCs w:val="20"/>
        </w:rPr>
      </w:pPr>
      <w:r w:rsidRPr="007C2CD1">
        <w:rPr>
          <w:rFonts w:ascii="Verdana" w:hAnsi="Verdana" w:cs="Verdana"/>
          <w:color w:val="000000"/>
          <w:spacing w:val="-1"/>
          <w:sz w:val="20"/>
          <w:szCs w:val="20"/>
        </w:rPr>
        <w:t>le assenze del personale docente siano comunicate immediatamente al Dirigente, quelle del personale ATA al Dirigente e al DSGA.;</w:t>
      </w:r>
    </w:p>
    <w:p w:rsidR="007C2CD1" w:rsidRPr="007C2CD1" w:rsidRDefault="007C2CD1" w:rsidP="007C2CD1">
      <w:pPr>
        <w:pStyle w:val="Paragrafoelenco"/>
        <w:widowControl/>
        <w:numPr>
          <w:ilvl w:val="0"/>
          <w:numId w:val="4"/>
        </w:numPr>
        <w:tabs>
          <w:tab w:val="left" w:pos="1856"/>
          <w:tab w:val="left" w:pos="1856"/>
          <w:tab w:val="left" w:pos="9638"/>
        </w:tabs>
        <w:autoSpaceDE/>
        <w:autoSpaceDN/>
        <w:spacing w:before="0"/>
        <w:ind w:left="993" w:right="-1" w:hanging="426"/>
        <w:jc w:val="both"/>
        <w:rPr>
          <w:rFonts w:ascii="Verdana" w:hAnsi="Verdana"/>
          <w:sz w:val="20"/>
          <w:szCs w:val="20"/>
        </w:rPr>
      </w:pPr>
      <w:r w:rsidRPr="007C2CD1">
        <w:rPr>
          <w:rFonts w:ascii="Verdana" w:hAnsi="Verdana" w:cs="Verdana"/>
          <w:color w:val="000000"/>
          <w:sz w:val="20"/>
          <w:szCs w:val="20"/>
        </w:rPr>
        <w:t xml:space="preserve">i nominativi degli assenti siano sempre registrati sull’apposito registro </w:t>
      </w:r>
      <w:r w:rsidRPr="007C2CD1">
        <w:rPr>
          <w:rFonts w:ascii="Verdana" w:hAnsi="Verdana" w:cs="Verdana"/>
          <w:color w:val="000000"/>
          <w:w w:val="102"/>
          <w:sz w:val="20"/>
          <w:szCs w:val="20"/>
        </w:rPr>
        <w:t xml:space="preserve">nell’ufficio del personale e comunicate al Dirigente scolastico e ai Referenti di </w:t>
      </w:r>
      <w:r w:rsidRPr="007C2CD1">
        <w:rPr>
          <w:rFonts w:ascii="Verdana" w:hAnsi="Verdana" w:cs="Verdana"/>
          <w:color w:val="000000"/>
          <w:sz w:val="20"/>
          <w:szCs w:val="20"/>
        </w:rPr>
        <w:t>plesso per gli ade</w:t>
      </w:r>
      <w:r w:rsidRPr="007C2CD1">
        <w:rPr>
          <w:rFonts w:ascii="Verdana" w:hAnsi="Verdana" w:cs="Verdana"/>
          <w:color w:val="000000"/>
          <w:sz w:val="20"/>
          <w:szCs w:val="20"/>
        </w:rPr>
        <w:t>m</w:t>
      </w:r>
      <w:r w:rsidRPr="007C2CD1">
        <w:rPr>
          <w:rFonts w:ascii="Verdana" w:hAnsi="Verdana" w:cs="Verdana"/>
          <w:color w:val="000000"/>
          <w:sz w:val="20"/>
          <w:szCs w:val="20"/>
        </w:rPr>
        <w:t>pimenti consequenziali;</w:t>
      </w:r>
    </w:p>
    <w:p w:rsidR="007C2CD1" w:rsidRPr="007C2CD1" w:rsidRDefault="007C2CD1" w:rsidP="007C2CD1">
      <w:pPr>
        <w:pStyle w:val="Paragrafoelenco"/>
        <w:widowControl/>
        <w:numPr>
          <w:ilvl w:val="0"/>
          <w:numId w:val="4"/>
        </w:numPr>
        <w:tabs>
          <w:tab w:val="left" w:pos="1856"/>
          <w:tab w:val="left" w:pos="1856"/>
          <w:tab w:val="left" w:pos="9638"/>
        </w:tabs>
        <w:autoSpaceDE/>
        <w:autoSpaceDN/>
        <w:spacing w:before="0"/>
        <w:ind w:left="993" w:right="-1" w:hanging="426"/>
        <w:jc w:val="both"/>
        <w:rPr>
          <w:rFonts w:ascii="Verdana" w:hAnsi="Verdana"/>
          <w:sz w:val="20"/>
          <w:szCs w:val="20"/>
        </w:rPr>
      </w:pPr>
      <w:r w:rsidRPr="007C2CD1">
        <w:rPr>
          <w:rFonts w:ascii="Verdana" w:hAnsi="Verdana" w:cs="Verdana"/>
          <w:color w:val="000000"/>
          <w:spacing w:val="3"/>
          <w:sz w:val="20"/>
          <w:szCs w:val="20"/>
        </w:rPr>
        <w:t xml:space="preserve">l’assistente riferisca con tempestività al DSGA eventuali difficoltà a completare </w:t>
      </w:r>
      <w:r w:rsidRPr="007C2CD1">
        <w:rPr>
          <w:rFonts w:ascii="Verdana" w:hAnsi="Verdana" w:cs="Verdana"/>
          <w:color w:val="000000"/>
          <w:w w:val="105"/>
          <w:sz w:val="20"/>
          <w:szCs w:val="20"/>
        </w:rPr>
        <w:t xml:space="preserve">una pratica nel tempo stabilito in modo che siano assunte le consequenziali </w:t>
      </w:r>
      <w:r w:rsidRPr="007C2CD1">
        <w:rPr>
          <w:rFonts w:ascii="Verdana" w:hAnsi="Verdana" w:cs="Verdana"/>
          <w:color w:val="000000"/>
          <w:sz w:val="20"/>
          <w:szCs w:val="20"/>
        </w:rPr>
        <w:t>decisioni organizzative;</w:t>
      </w:r>
    </w:p>
    <w:p w:rsidR="007C2CD1" w:rsidRPr="007C2CD1" w:rsidRDefault="007C2CD1" w:rsidP="007C2CD1">
      <w:pPr>
        <w:pStyle w:val="Paragrafoelenco"/>
        <w:widowControl/>
        <w:numPr>
          <w:ilvl w:val="0"/>
          <w:numId w:val="4"/>
        </w:numPr>
        <w:tabs>
          <w:tab w:val="left" w:pos="1856"/>
          <w:tab w:val="left" w:pos="1856"/>
          <w:tab w:val="left" w:pos="1856"/>
          <w:tab w:val="left" w:pos="9638"/>
        </w:tabs>
        <w:autoSpaceDE/>
        <w:autoSpaceDN/>
        <w:spacing w:before="0"/>
        <w:ind w:left="993" w:right="-1" w:hanging="426"/>
        <w:jc w:val="both"/>
        <w:rPr>
          <w:rFonts w:ascii="Verdana" w:hAnsi="Verdana"/>
          <w:sz w:val="20"/>
          <w:szCs w:val="20"/>
        </w:rPr>
      </w:pPr>
      <w:r w:rsidRPr="007C2CD1">
        <w:rPr>
          <w:rFonts w:ascii="Verdana" w:hAnsi="Verdana" w:cs="Verdana"/>
          <w:color w:val="000000"/>
          <w:spacing w:val="1"/>
          <w:sz w:val="20"/>
          <w:szCs w:val="20"/>
        </w:rPr>
        <w:t xml:space="preserve">gli assistenti segnalino tempestivamente eventuali disfunzioni delle attrezzature </w:t>
      </w:r>
      <w:r w:rsidRPr="007C2CD1">
        <w:rPr>
          <w:rFonts w:ascii="Verdana" w:hAnsi="Verdana" w:cs="Verdana"/>
          <w:color w:val="000000"/>
          <w:w w:val="106"/>
          <w:sz w:val="20"/>
          <w:szCs w:val="20"/>
        </w:rPr>
        <w:t xml:space="preserve">d’ufficio, in particolare quelle informatiche, per la richiesta di intervento da </w:t>
      </w:r>
      <w:r w:rsidRPr="007C2CD1">
        <w:rPr>
          <w:rFonts w:ascii="Verdana" w:hAnsi="Verdana" w:cs="Verdana"/>
          <w:color w:val="000000"/>
          <w:spacing w:val="3"/>
          <w:sz w:val="20"/>
          <w:szCs w:val="20"/>
        </w:rPr>
        <w:t xml:space="preserve">parte della ditta scelta per la manutenzione, evitando che terzi non autorizzati </w:t>
      </w:r>
      <w:r w:rsidRPr="007C2CD1">
        <w:rPr>
          <w:rFonts w:ascii="Verdana" w:hAnsi="Verdana" w:cs="Verdana"/>
          <w:color w:val="000000"/>
          <w:sz w:val="20"/>
          <w:szCs w:val="20"/>
        </w:rPr>
        <w:t>mettano mano ai computer e alle loro configurazioni;</w:t>
      </w:r>
    </w:p>
    <w:p w:rsidR="007C2CD1" w:rsidRPr="007C2CD1" w:rsidRDefault="007C2CD1" w:rsidP="007C2CD1">
      <w:pPr>
        <w:pStyle w:val="Paragrafoelenco"/>
        <w:widowControl/>
        <w:numPr>
          <w:ilvl w:val="0"/>
          <w:numId w:val="4"/>
        </w:numPr>
        <w:tabs>
          <w:tab w:val="left" w:pos="1856"/>
          <w:tab w:val="left" w:pos="1856"/>
          <w:tab w:val="left" w:pos="1856"/>
          <w:tab w:val="left" w:pos="1856"/>
          <w:tab w:val="left" w:pos="1856"/>
          <w:tab w:val="left" w:pos="9638"/>
        </w:tabs>
        <w:autoSpaceDE/>
        <w:autoSpaceDN/>
        <w:spacing w:before="0"/>
        <w:ind w:left="993" w:right="-1" w:hanging="426"/>
        <w:jc w:val="both"/>
        <w:rPr>
          <w:rFonts w:ascii="Verdana" w:hAnsi="Verdana" w:cs="Verdana"/>
          <w:color w:val="000000"/>
          <w:spacing w:val="1"/>
          <w:sz w:val="20"/>
          <w:szCs w:val="20"/>
        </w:rPr>
      </w:pPr>
      <w:r w:rsidRPr="007C2CD1">
        <w:rPr>
          <w:rFonts w:ascii="Verdana" w:hAnsi="Verdana" w:cs="Verdana"/>
          <w:color w:val="000000"/>
          <w:spacing w:val="2"/>
          <w:sz w:val="20"/>
          <w:szCs w:val="20"/>
        </w:rPr>
        <w:t xml:space="preserve">siano inoltrate entro i termini temporali previsti dalla normativa le pratiche che </w:t>
      </w:r>
      <w:r w:rsidRPr="007C2CD1">
        <w:rPr>
          <w:rFonts w:ascii="Verdana" w:hAnsi="Verdana" w:cs="Verdana"/>
          <w:color w:val="000000"/>
          <w:sz w:val="20"/>
          <w:szCs w:val="20"/>
        </w:rPr>
        <w:t xml:space="preserve">comportano rilevanti sanzioni (es. denuncia infortuni; comunicazione assunzioni </w:t>
      </w:r>
      <w:r w:rsidRPr="007C2CD1">
        <w:rPr>
          <w:rFonts w:ascii="Verdana" w:hAnsi="Verdana" w:cs="Verdana"/>
          <w:color w:val="000000"/>
          <w:spacing w:val="1"/>
          <w:sz w:val="20"/>
          <w:szCs w:val="20"/>
        </w:rPr>
        <w:t>ecc); la S.V. (o suo sostituto, in caso di Sua assenza), prima della scadenza del termine, assicurerà il Dirigente Scolastico dell’avvenuto inoltro della pratica: si ra</w:t>
      </w:r>
      <w:r w:rsidRPr="007C2CD1">
        <w:rPr>
          <w:rFonts w:ascii="Verdana" w:hAnsi="Verdana" w:cs="Verdana"/>
          <w:color w:val="000000"/>
          <w:spacing w:val="1"/>
          <w:sz w:val="20"/>
          <w:szCs w:val="20"/>
        </w:rPr>
        <w:t>c</w:t>
      </w:r>
      <w:r w:rsidRPr="007C2CD1">
        <w:rPr>
          <w:rFonts w:ascii="Verdana" w:hAnsi="Verdana" w:cs="Verdana"/>
          <w:color w:val="000000"/>
          <w:spacing w:val="1"/>
          <w:sz w:val="20"/>
          <w:szCs w:val="20"/>
        </w:rPr>
        <w:t xml:space="preserve">comanda - in merito - particolare cura, attenzione, vigilanza; </w:t>
      </w:r>
    </w:p>
    <w:p w:rsidR="007C2CD1" w:rsidRPr="001357D9" w:rsidRDefault="007C2CD1" w:rsidP="007C2CD1">
      <w:pPr>
        <w:pStyle w:val="Paragrafoelenco"/>
        <w:widowControl/>
        <w:numPr>
          <w:ilvl w:val="0"/>
          <w:numId w:val="4"/>
        </w:numPr>
        <w:tabs>
          <w:tab w:val="left" w:pos="1856"/>
          <w:tab w:val="left" w:pos="1856"/>
          <w:tab w:val="left" w:pos="1856"/>
          <w:tab w:val="left" w:pos="1856"/>
          <w:tab w:val="left" w:pos="1856"/>
          <w:tab w:val="left" w:pos="9638"/>
        </w:tabs>
        <w:autoSpaceDE/>
        <w:autoSpaceDN/>
        <w:spacing w:before="0"/>
        <w:ind w:left="993" w:right="-1" w:hanging="426"/>
        <w:jc w:val="both"/>
        <w:rPr>
          <w:rFonts w:ascii="Verdana" w:hAnsi="Verdana" w:cs="Verdana"/>
          <w:color w:val="000000"/>
          <w:spacing w:val="1"/>
          <w:sz w:val="20"/>
          <w:szCs w:val="20"/>
        </w:rPr>
      </w:pPr>
      <w:r w:rsidRPr="007C2CD1">
        <w:rPr>
          <w:rFonts w:ascii="Verdana" w:hAnsi="Verdana" w:cs="Verdana"/>
          <w:color w:val="000000"/>
          <w:spacing w:val="1"/>
          <w:sz w:val="20"/>
          <w:szCs w:val="20"/>
        </w:rPr>
        <w:t xml:space="preserve">siano sottoposti alla firma del Dirigente con adeguato anticipo le pratiche </w:t>
      </w:r>
      <w:r w:rsidRPr="007C2CD1">
        <w:rPr>
          <w:rFonts w:ascii="Verdana" w:hAnsi="Verdana" w:cs="Verdana"/>
          <w:color w:val="000000"/>
          <w:spacing w:val="-1"/>
          <w:sz w:val="20"/>
          <w:szCs w:val="20"/>
        </w:rPr>
        <w:t xml:space="preserve">d’ufficio, </w:t>
      </w:r>
      <w:r w:rsidRPr="001357D9">
        <w:rPr>
          <w:rFonts w:ascii="Verdana" w:hAnsi="Verdana" w:cs="Verdana"/>
          <w:color w:val="000000"/>
          <w:spacing w:val="-1"/>
          <w:sz w:val="20"/>
          <w:szCs w:val="20"/>
        </w:rPr>
        <w:t>che la S.V. preventivamente avrà controllato.</w:t>
      </w:r>
    </w:p>
    <w:p w:rsidR="007C2CD1" w:rsidRPr="001357D9" w:rsidRDefault="007C2CD1" w:rsidP="007C2CD1">
      <w:pPr>
        <w:pStyle w:val="NormaleWeb"/>
        <w:shd w:val="clear" w:color="auto" w:fill="FFFFFF"/>
        <w:spacing w:before="0" w:beforeAutospacing="0" w:after="0" w:afterAutospacing="0"/>
        <w:ind w:left="567"/>
        <w:jc w:val="both"/>
        <w:rPr>
          <w:rFonts w:ascii="Verdana" w:hAnsi="Verdana" w:cs="Verdana"/>
          <w:color w:val="000000"/>
          <w:w w:val="103"/>
          <w:sz w:val="20"/>
          <w:szCs w:val="20"/>
        </w:rPr>
      </w:pPr>
      <w:r w:rsidRPr="001357D9">
        <w:rPr>
          <w:rFonts w:ascii="Verdana" w:hAnsi="Verdana" w:cs="Verdana"/>
          <w:color w:val="000000"/>
          <w:w w:val="103"/>
          <w:sz w:val="20"/>
          <w:szCs w:val="20"/>
        </w:rPr>
        <w:t>Gli assistenti tecnici, facenti parte dell’organico di diritto dell’IC Don Borghi come Scuola Polo ma utilizzati in tutte le scuole dell’Ambito 18, sono assegnati alle rispettive sedi dal Dirigente Scolastico.</w:t>
      </w:r>
    </w:p>
    <w:p w:rsidR="007C2CD1" w:rsidRPr="001357D9" w:rsidRDefault="007C2CD1" w:rsidP="007C2CD1">
      <w:pPr>
        <w:pStyle w:val="NormaleWeb"/>
        <w:shd w:val="clear" w:color="auto" w:fill="FFFFFF"/>
        <w:spacing w:before="0" w:beforeAutospacing="0" w:after="0" w:afterAutospacing="0"/>
        <w:ind w:left="567"/>
        <w:jc w:val="both"/>
        <w:rPr>
          <w:rFonts w:ascii="Verdana" w:hAnsi="Verdana" w:cs="Verdana"/>
          <w:color w:val="000000"/>
          <w:w w:val="103"/>
          <w:sz w:val="20"/>
          <w:szCs w:val="20"/>
        </w:rPr>
      </w:pPr>
      <w:r w:rsidRPr="001357D9">
        <w:rPr>
          <w:rFonts w:ascii="Verdana" w:hAnsi="Verdana" w:cs="Verdana"/>
          <w:color w:val="000000"/>
          <w:w w:val="103"/>
          <w:sz w:val="20"/>
          <w:szCs w:val="20"/>
        </w:rPr>
        <w:t>Essi svolgono le mansioni di loro competenza, durante l’orario di servizio, in funzione della programmazione didattica dei docenti e, alla bisogna, degli uffici di segreteria di ogni singola istituzione scolastica. In caso di inadempimento, il docente o il DSGA rif</w:t>
      </w:r>
      <w:r w:rsidRPr="001357D9">
        <w:rPr>
          <w:rFonts w:ascii="Verdana" w:hAnsi="Verdana" w:cs="Verdana"/>
          <w:color w:val="000000"/>
          <w:w w:val="103"/>
          <w:sz w:val="20"/>
          <w:szCs w:val="20"/>
        </w:rPr>
        <w:t>e</w:t>
      </w:r>
      <w:r w:rsidRPr="001357D9">
        <w:rPr>
          <w:rFonts w:ascii="Verdana" w:hAnsi="Verdana" w:cs="Verdana"/>
          <w:color w:val="000000"/>
          <w:w w:val="103"/>
          <w:sz w:val="20"/>
          <w:szCs w:val="20"/>
        </w:rPr>
        <w:t>riscono direttamente al Dirigente scolastico per quanto di competenza.</w:t>
      </w:r>
    </w:p>
    <w:p w:rsidR="007C2CD1" w:rsidRPr="001357D9" w:rsidRDefault="007C2CD1" w:rsidP="007C2CD1">
      <w:pPr>
        <w:pStyle w:val="NormaleWeb"/>
        <w:shd w:val="clear" w:color="auto" w:fill="FFFFFF"/>
        <w:spacing w:before="0" w:beforeAutospacing="0" w:after="0" w:afterAutospacing="0"/>
        <w:ind w:left="567"/>
        <w:jc w:val="both"/>
        <w:rPr>
          <w:rFonts w:ascii="Verdana" w:hAnsi="Verdana"/>
          <w:iCs/>
          <w:color w:val="000000"/>
          <w:sz w:val="20"/>
          <w:szCs w:val="20"/>
        </w:rPr>
      </w:pPr>
      <w:r w:rsidRPr="001357D9">
        <w:rPr>
          <w:rFonts w:ascii="Verdana" w:hAnsi="Verdana"/>
          <w:iCs/>
          <w:color w:val="000000"/>
          <w:sz w:val="20"/>
          <w:szCs w:val="20"/>
        </w:rPr>
        <w:t>Nello svolgimento dell’attività di manutenzione e riparazione delle attrezzature dei lab</w:t>
      </w:r>
      <w:r w:rsidRPr="001357D9">
        <w:rPr>
          <w:rFonts w:ascii="Verdana" w:hAnsi="Verdana"/>
          <w:iCs/>
          <w:color w:val="000000"/>
          <w:sz w:val="20"/>
          <w:szCs w:val="20"/>
        </w:rPr>
        <w:t>o</w:t>
      </w:r>
      <w:r w:rsidRPr="001357D9">
        <w:rPr>
          <w:rFonts w:ascii="Verdana" w:hAnsi="Verdana"/>
          <w:iCs/>
          <w:color w:val="000000"/>
          <w:sz w:val="20"/>
          <w:szCs w:val="20"/>
        </w:rPr>
        <w:t xml:space="preserve">ratori, gli assistenti tecnici rispondono direttamente al Dirigente. </w:t>
      </w:r>
    </w:p>
    <w:p w:rsidR="007C2CD1" w:rsidRPr="001357D9" w:rsidRDefault="007C2CD1" w:rsidP="007C2CD1">
      <w:pPr>
        <w:pStyle w:val="NormaleWeb"/>
        <w:shd w:val="clear" w:color="auto" w:fill="FFFFFF"/>
        <w:spacing w:before="0" w:beforeAutospacing="0" w:after="0" w:afterAutospacing="0"/>
        <w:ind w:left="567"/>
        <w:jc w:val="both"/>
        <w:rPr>
          <w:rFonts w:ascii="Verdana" w:hAnsi="Verdana"/>
          <w:color w:val="000000"/>
          <w:sz w:val="20"/>
          <w:szCs w:val="20"/>
        </w:rPr>
      </w:pPr>
      <w:r w:rsidRPr="001357D9">
        <w:rPr>
          <w:rFonts w:ascii="Verdana" w:hAnsi="Verdana"/>
          <w:iCs/>
          <w:color w:val="000000"/>
          <w:sz w:val="20"/>
          <w:szCs w:val="20"/>
        </w:rPr>
        <w:t>Sarà cura del DSGA informare sia i tecnici sia le scuole dell’Ambito delle modalità org</w:t>
      </w:r>
      <w:r w:rsidRPr="001357D9">
        <w:rPr>
          <w:rFonts w:ascii="Verdana" w:hAnsi="Verdana"/>
          <w:iCs/>
          <w:color w:val="000000"/>
          <w:sz w:val="20"/>
          <w:szCs w:val="20"/>
        </w:rPr>
        <w:t>a</w:t>
      </w:r>
      <w:r w:rsidRPr="001357D9">
        <w:rPr>
          <w:rFonts w:ascii="Verdana" w:hAnsi="Verdana"/>
          <w:iCs/>
          <w:color w:val="000000"/>
          <w:sz w:val="20"/>
          <w:szCs w:val="20"/>
        </w:rPr>
        <w:t>nizzativo-gestionali della figura professionale condivisa.</w:t>
      </w:r>
    </w:p>
    <w:p w:rsidR="00332375" w:rsidRDefault="007C2CD1" w:rsidP="001357D9">
      <w:pPr>
        <w:tabs>
          <w:tab w:val="left" w:pos="567"/>
        </w:tabs>
        <w:ind w:left="567" w:right="-1" w:hanging="567"/>
        <w:jc w:val="both"/>
        <w:rPr>
          <w:rFonts w:ascii="Verdana" w:hAnsi="Verdana" w:cs="Verdana"/>
          <w:color w:val="000000"/>
          <w:spacing w:val="1"/>
          <w:sz w:val="20"/>
          <w:szCs w:val="20"/>
          <w:lang w:val="it-IT"/>
        </w:rPr>
      </w:pPr>
      <w:r w:rsidRPr="001357D9">
        <w:rPr>
          <w:rFonts w:ascii="Verdana" w:hAnsi="Verdana" w:cs="Verdana"/>
          <w:color w:val="000000"/>
          <w:spacing w:val="1"/>
          <w:sz w:val="20"/>
          <w:szCs w:val="20"/>
          <w:lang w:val="it-IT"/>
        </w:rPr>
        <w:t>6.</w:t>
      </w:r>
      <w:r w:rsidRPr="001357D9">
        <w:rPr>
          <w:rFonts w:ascii="Verdana" w:hAnsi="Verdana" w:cs="Verdana"/>
          <w:color w:val="000000"/>
          <w:spacing w:val="1"/>
          <w:sz w:val="20"/>
          <w:szCs w:val="20"/>
          <w:lang w:val="it-IT"/>
        </w:rPr>
        <w:tab/>
      </w:r>
      <w:r w:rsidRPr="001357D9">
        <w:rPr>
          <w:rFonts w:ascii="Verdana" w:hAnsi="Verdana" w:cs="Arial"/>
          <w:color w:val="222222"/>
          <w:sz w:val="20"/>
          <w:szCs w:val="20"/>
          <w:u w:val="single"/>
          <w:shd w:val="clear" w:color="auto" w:fill="FFFFFF"/>
          <w:lang w:val="it-IT"/>
        </w:rPr>
        <w:t>I</w:t>
      </w:r>
      <w:r w:rsidRPr="001357D9">
        <w:rPr>
          <w:rStyle w:val="gmaildefault"/>
          <w:rFonts w:ascii="Verdana" w:hAnsi="Verdana" w:cs="Arial"/>
          <w:color w:val="222222"/>
          <w:sz w:val="20"/>
          <w:szCs w:val="20"/>
          <w:u w:val="single"/>
          <w:shd w:val="clear" w:color="auto" w:fill="FFFFFF"/>
          <w:lang w:val="it-IT"/>
        </w:rPr>
        <w:t xml:space="preserve">l rispetto dei termini </w:t>
      </w:r>
      <w:r w:rsidRPr="001357D9">
        <w:rPr>
          <w:rFonts w:ascii="Verdana" w:hAnsi="Verdana" w:cs="Arial"/>
          <w:color w:val="222222"/>
          <w:sz w:val="20"/>
          <w:szCs w:val="20"/>
          <w:u w:val="single"/>
          <w:shd w:val="clear" w:color="auto" w:fill="FFFFFF"/>
          <w:lang w:val="it-IT"/>
        </w:rPr>
        <w:t>dovuti, senza necessità di ulteriori sollecitazioni</w:t>
      </w:r>
      <w:r w:rsidRPr="001357D9">
        <w:rPr>
          <w:rStyle w:val="gmaildefault"/>
          <w:rFonts w:ascii="Verdana" w:hAnsi="Verdana" w:cs="Arial"/>
          <w:color w:val="222222"/>
          <w:sz w:val="20"/>
          <w:szCs w:val="20"/>
          <w:u w:val="single"/>
          <w:shd w:val="clear" w:color="auto" w:fill="FFFFFF"/>
          <w:lang w:val="it-IT"/>
        </w:rPr>
        <w:t>, per l</w:t>
      </w:r>
      <w:r w:rsidRPr="001357D9">
        <w:rPr>
          <w:rFonts w:ascii="Verdana" w:hAnsi="Verdana" w:cs="Arial"/>
          <w:color w:val="222222"/>
          <w:sz w:val="20"/>
          <w:szCs w:val="20"/>
          <w:u w:val="single"/>
          <w:shd w:val="clear" w:color="auto" w:fill="FFFFFF"/>
          <w:lang w:val="it-IT"/>
        </w:rPr>
        <w:t>e attività</w:t>
      </w:r>
      <w:r w:rsidRPr="007C2CD1">
        <w:rPr>
          <w:rFonts w:ascii="Verdana" w:hAnsi="Verdana" w:cs="Arial"/>
          <w:color w:val="222222"/>
          <w:sz w:val="20"/>
          <w:szCs w:val="20"/>
          <w:u w:val="single"/>
          <w:shd w:val="clear" w:color="auto" w:fill="FFFFFF"/>
          <w:lang w:val="it-IT"/>
        </w:rPr>
        <w:t xml:space="preserve"> previste dalla vigente normativa</w:t>
      </w:r>
      <w:r w:rsidRPr="007C2CD1">
        <w:rPr>
          <w:rFonts w:ascii="Verdana" w:hAnsi="Verdana"/>
          <w:color w:val="222222"/>
          <w:sz w:val="20"/>
          <w:szCs w:val="20"/>
          <w:shd w:val="clear" w:color="auto" w:fill="FFFFFF"/>
          <w:lang w:val="it-IT"/>
        </w:rPr>
        <w:t xml:space="preserve"> attraverso un controllo costante delle azioni amministrative quotidiane. A titolo meramente esemplificativo e non esaustivo, si richiamano qui il controllo </w:t>
      </w:r>
      <w:r w:rsidRPr="007C2CD1">
        <w:rPr>
          <w:rStyle w:val="gmaildefault"/>
          <w:rFonts w:ascii="Verdana" w:hAnsi="Verdana"/>
          <w:color w:val="222222"/>
          <w:sz w:val="20"/>
          <w:szCs w:val="20"/>
          <w:shd w:val="clear" w:color="auto" w:fill="FFFFFF"/>
          <w:lang w:val="it-IT"/>
        </w:rPr>
        <w:t>q</w:t>
      </w:r>
      <w:r w:rsidRPr="007C2CD1">
        <w:rPr>
          <w:rFonts w:ascii="Verdana" w:hAnsi="Verdana"/>
          <w:color w:val="222222"/>
          <w:sz w:val="20"/>
          <w:szCs w:val="20"/>
          <w:shd w:val="clear" w:color="auto" w:fill="FFFFFF"/>
          <w:lang w:val="it-IT"/>
        </w:rPr>
        <w:t xml:space="preserve">uotidiano della casella di posta elettronica </w:t>
      </w:r>
      <w:r w:rsidRPr="007C2CD1">
        <w:rPr>
          <w:rStyle w:val="gmaildefault"/>
          <w:rFonts w:ascii="Verdana" w:hAnsi="Verdana"/>
          <w:color w:val="222222"/>
          <w:sz w:val="20"/>
          <w:szCs w:val="20"/>
          <w:shd w:val="clear" w:color="auto" w:fill="FFFFFF"/>
          <w:lang w:val="it-IT"/>
        </w:rPr>
        <w:t>i</w:t>
      </w:r>
      <w:r w:rsidRPr="007C2CD1">
        <w:rPr>
          <w:rFonts w:ascii="Verdana" w:hAnsi="Verdana"/>
          <w:color w:val="222222"/>
          <w:sz w:val="20"/>
          <w:szCs w:val="20"/>
          <w:shd w:val="clear" w:color="auto" w:fill="FFFFFF"/>
          <w:lang w:val="it-IT"/>
        </w:rPr>
        <w:t>stituzionale e PEC, l’invio delle visite mediche di controllo, la denuncia entro 4</w:t>
      </w:r>
      <w:r w:rsidRPr="007C2CD1">
        <w:rPr>
          <w:rStyle w:val="gmaildefault"/>
          <w:rFonts w:ascii="Verdana" w:hAnsi="Verdana"/>
          <w:color w:val="222222"/>
          <w:sz w:val="20"/>
          <w:szCs w:val="20"/>
          <w:shd w:val="clear" w:color="auto" w:fill="FFFFFF"/>
          <w:lang w:val="it-IT"/>
        </w:rPr>
        <w:t xml:space="preserve">8 ore </w:t>
      </w:r>
      <w:r w:rsidRPr="007C2CD1">
        <w:rPr>
          <w:rFonts w:ascii="Verdana" w:hAnsi="Verdana"/>
          <w:color w:val="222222"/>
          <w:sz w:val="20"/>
          <w:szCs w:val="20"/>
          <w:shd w:val="clear" w:color="auto" w:fill="FFFFFF"/>
          <w:lang w:val="it-IT"/>
        </w:rPr>
        <w:t>all’INAIL di infortuni occorsi a dipendenti e</w:t>
      </w:r>
      <w:r w:rsidRPr="007C2CD1">
        <w:rPr>
          <w:rStyle w:val="gmaildefault"/>
          <w:rFonts w:ascii="Verdana" w:hAnsi="Verdana"/>
          <w:color w:val="222222"/>
          <w:sz w:val="20"/>
          <w:szCs w:val="20"/>
          <w:shd w:val="clear" w:color="auto" w:fill="FFFFFF"/>
          <w:lang w:val="it-IT"/>
        </w:rPr>
        <w:t xml:space="preserve"> </w:t>
      </w:r>
      <w:r w:rsidRPr="007C2CD1">
        <w:rPr>
          <w:rFonts w:ascii="Verdana" w:hAnsi="Verdana"/>
          <w:color w:val="222222"/>
          <w:sz w:val="20"/>
          <w:szCs w:val="20"/>
          <w:shd w:val="clear" w:color="auto" w:fill="FFFFFF"/>
          <w:lang w:val="it-IT"/>
        </w:rPr>
        <w:t xml:space="preserve">alunni con prognosi superiore a tre giorni, la comunicazione telematica obbligatoria dell’instaurazione, trasformazione e cessazione di ogni rapporto di lavoro autonomo e subordinato, la predisposizione degli ordinativi di pagamento entro i termini stabiliti per non incorrere in more o penali di alcun genere, la gestione telematica delle gare di aggiudicazione dei contratti pubblici sul sito dell’ANAC, la certificazione dei crediti sul sito internet </w:t>
      </w:r>
      <w:hyperlink r:id="rId9" w:tgtFrame="_blank" w:history="1">
        <w:r w:rsidRPr="007C2CD1">
          <w:rPr>
            <w:rStyle w:val="Collegamentoipertestuale"/>
            <w:rFonts w:ascii="Verdana" w:hAnsi="Verdana"/>
            <w:color w:val="1155CC"/>
            <w:sz w:val="20"/>
            <w:szCs w:val="20"/>
            <w:shd w:val="clear" w:color="auto" w:fill="FFFFFF"/>
            <w:lang w:val="it-IT"/>
          </w:rPr>
          <w:t>certificazionecrediti.mef.gov.it</w:t>
        </w:r>
      </w:hyperlink>
      <w:r w:rsidRPr="007C2CD1">
        <w:rPr>
          <w:rFonts w:ascii="Verdana" w:hAnsi="Verdana"/>
          <w:color w:val="222222"/>
          <w:sz w:val="20"/>
          <w:szCs w:val="20"/>
          <w:shd w:val="clear" w:color="auto" w:fill="FFFFFF"/>
          <w:lang w:val="it-IT"/>
        </w:rPr>
        <w:t>, la corretta ed aggiornata tenuta della sezione “Amministrazione Trasparente” del sito web di questa istituzione scolastica.</w:t>
      </w:r>
      <w:r w:rsidRPr="007C2CD1">
        <w:rPr>
          <w:rFonts w:ascii="Verdana" w:hAnsi="Verdana" w:cs="Verdana"/>
          <w:color w:val="000000"/>
          <w:spacing w:val="1"/>
          <w:sz w:val="20"/>
          <w:szCs w:val="20"/>
          <w:lang w:val="it-IT"/>
        </w:rPr>
        <w:t xml:space="preserve"> </w:t>
      </w:r>
      <w:r w:rsidR="00332375">
        <w:rPr>
          <w:rFonts w:ascii="Verdana" w:hAnsi="Verdana" w:cs="Verdana"/>
          <w:color w:val="000000"/>
          <w:spacing w:val="1"/>
          <w:sz w:val="20"/>
          <w:szCs w:val="20"/>
          <w:lang w:val="it-IT"/>
        </w:rPr>
        <w:br w:type="page"/>
      </w:r>
    </w:p>
    <w:p w:rsidR="001357D9" w:rsidRDefault="001357D9">
      <w:pPr>
        <w:widowControl/>
        <w:rPr>
          <w:rFonts w:ascii="Verdana" w:hAnsi="Verdana" w:cs="Verdana"/>
          <w:color w:val="000000"/>
          <w:spacing w:val="1"/>
          <w:sz w:val="20"/>
          <w:szCs w:val="20"/>
          <w:lang w:val="it-IT"/>
        </w:rPr>
      </w:pPr>
    </w:p>
    <w:p w:rsidR="007C2CD1" w:rsidRPr="007C2CD1" w:rsidRDefault="007C2CD1" w:rsidP="007C2CD1">
      <w:pPr>
        <w:tabs>
          <w:tab w:val="left" w:pos="9638"/>
        </w:tabs>
        <w:ind w:left="567" w:right="-1" w:hanging="567"/>
        <w:jc w:val="both"/>
        <w:rPr>
          <w:rFonts w:ascii="Verdana" w:hAnsi="Verdana" w:cs="Verdana"/>
          <w:color w:val="000000"/>
          <w:sz w:val="20"/>
          <w:szCs w:val="20"/>
          <w:lang w:val="it-IT"/>
        </w:rPr>
      </w:pPr>
      <w:r w:rsidRPr="007C2CD1">
        <w:rPr>
          <w:rFonts w:ascii="Verdana" w:hAnsi="Verdana" w:cs="Verdana Bold"/>
          <w:color w:val="000000"/>
          <w:w w:val="106"/>
          <w:sz w:val="20"/>
          <w:szCs w:val="20"/>
          <w:u w:val="single"/>
          <w:lang w:val="it-IT"/>
        </w:rPr>
        <w:t>7.</w:t>
      </w:r>
      <w:r w:rsidRPr="007C2CD1">
        <w:rPr>
          <w:rFonts w:ascii="Verdana" w:hAnsi="Verdana" w:cs="Verdana"/>
          <w:color w:val="000000"/>
          <w:w w:val="106"/>
          <w:sz w:val="20"/>
          <w:szCs w:val="20"/>
          <w:u w:val="single"/>
          <w:lang w:val="it-IT"/>
        </w:rPr>
        <w:tab/>
        <w:t>Il controllo costante delle attività svolte e dei carichi di lavoro</w:t>
      </w:r>
      <w:r w:rsidRPr="007C2CD1">
        <w:rPr>
          <w:rFonts w:ascii="Verdana" w:hAnsi="Verdana" w:cs="Verdana"/>
          <w:color w:val="000000"/>
          <w:w w:val="106"/>
          <w:sz w:val="20"/>
          <w:szCs w:val="20"/>
          <w:lang w:val="it-IT"/>
        </w:rPr>
        <w:t xml:space="preserve"> </w:t>
      </w:r>
      <w:r w:rsidRPr="007C2CD1">
        <w:rPr>
          <w:rFonts w:ascii="Verdana" w:hAnsi="Verdana" w:cs="Verdana"/>
          <w:color w:val="000000"/>
          <w:spacing w:val="2"/>
          <w:sz w:val="20"/>
          <w:szCs w:val="20"/>
          <w:lang w:val="it-IT"/>
        </w:rPr>
        <w:t xml:space="preserve">mediante il costante monitoraggio dei procedimenti amministrativi, con particolare </w:t>
      </w:r>
      <w:r w:rsidRPr="007C2CD1">
        <w:rPr>
          <w:rFonts w:ascii="Verdana" w:hAnsi="Verdana" w:cs="Verdana"/>
          <w:color w:val="000000"/>
          <w:spacing w:val="1"/>
          <w:sz w:val="20"/>
          <w:szCs w:val="20"/>
          <w:lang w:val="it-IT"/>
        </w:rPr>
        <w:t xml:space="preserve">riferimento a quelli telematici e la periodica informazione al Dirigente scolastico e a tutto il personale dell’andamento generale dei servizi in rapporto alle finalità </w:t>
      </w:r>
      <w:r w:rsidRPr="007C2CD1">
        <w:rPr>
          <w:rFonts w:ascii="Verdana" w:hAnsi="Verdana" w:cs="Verdana"/>
          <w:color w:val="000000"/>
          <w:w w:val="107"/>
          <w:sz w:val="20"/>
          <w:szCs w:val="20"/>
          <w:lang w:val="it-IT"/>
        </w:rPr>
        <w:t xml:space="preserve">istituzionali della scuola, al fine di rendere partecipi tutti dell’andamento della </w:t>
      </w:r>
      <w:r w:rsidRPr="007C2CD1">
        <w:rPr>
          <w:rFonts w:ascii="Verdana" w:hAnsi="Verdana" w:cs="Verdana"/>
          <w:color w:val="000000"/>
          <w:sz w:val="20"/>
          <w:szCs w:val="20"/>
          <w:lang w:val="it-IT"/>
        </w:rPr>
        <w:t>gestione.</w:t>
      </w:r>
    </w:p>
    <w:p w:rsidR="007C2CD1" w:rsidRPr="007C2CD1" w:rsidRDefault="007C2CD1" w:rsidP="007C2CD1">
      <w:pPr>
        <w:jc w:val="both"/>
        <w:rPr>
          <w:rFonts w:ascii="Verdana" w:hAnsi="Verdana" w:cs="Verdana Bold"/>
          <w:color w:val="000000"/>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Ulteriori indicazioni operative</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3"/>
          <w:sz w:val="20"/>
          <w:szCs w:val="20"/>
          <w:lang w:val="it-IT"/>
        </w:rPr>
        <w:t xml:space="preserve">Conformemente alle più recenti istanze ministeriali relative all’azione dei pubblici </w:t>
      </w:r>
      <w:r w:rsidRPr="007C2CD1">
        <w:rPr>
          <w:rFonts w:ascii="Verdana" w:hAnsi="Verdana" w:cs="Verdana"/>
          <w:color w:val="000000"/>
          <w:w w:val="105"/>
          <w:sz w:val="20"/>
          <w:szCs w:val="20"/>
          <w:lang w:val="it-IT"/>
        </w:rPr>
        <w:t xml:space="preserve">servizi, si ravvisa la necessità che gli assistenti amministrativi, nei loro contatti </w:t>
      </w:r>
      <w:r w:rsidRPr="007C2CD1">
        <w:rPr>
          <w:rFonts w:ascii="Verdana" w:hAnsi="Verdana" w:cs="Verdana"/>
          <w:color w:val="000000"/>
          <w:spacing w:val="2"/>
          <w:sz w:val="20"/>
          <w:szCs w:val="20"/>
          <w:lang w:val="it-IT"/>
        </w:rPr>
        <w:t xml:space="preserve">telefonici con l’utenza, comunichino la loro identità e indossino per tutta la durata </w:t>
      </w:r>
      <w:r w:rsidRPr="007C2CD1">
        <w:rPr>
          <w:rFonts w:ascii="Verdana" w:hAnsi="Verdana" w:cs="Verdana"/>
          <w:color w:val="000000"/>
          <w:spacing w:val="1"/>
          <w:sz w:val="20"/>
          <w:szCs w:val="20"/>
          <w:lang w:val="it-IT"/>
        </w:rPr>
        <w:t xml:space="preserve">del servizio l’apposito cartellino di riconoscimento. Parimenti i collaboratori scolasti </w:t>
      </w:r>
      <w:r w:rsidRPr="007C2CD1">
        <w:rPr>
          <w:rFonts w:ascii="Verdana" w:hAnsi="Verdana" w:cs="Verdana"/>
          <w:color w:val="000000"/>
          <w:spacing w:val="3"/>
          <w:sz w:val="20"/>
          <w:szCs w:val="20"/>
          <w:lang w:val="it-IT"/>
        </w:rPr>
        <w:t xml:space="preserve">dovranno essere sempre identificabili indossando la divisa e il cartellino di </w:t>
      </w:r>
      <w:r w:rsidRPr="007C2CD1">
        <w:rPr>
          <w:rFonts w:ascii="Verdana" w:hAnsi="Verdana" w:cs="Verdana"/>
          <w:color w:val="000000"/>
          <w:w w:val="102"/>
          <w:sz w:val="20"/>
          <w:szCs w:val="20"/>
          <w:lang w:val="it-IT"/>
        </w:rPr>
        <w:t xml:space="preserve">riconoscimento. I rapporti con l’utenza e con il personale interno saranno </w:t>
      </w:r>
      <w:r w:rsidRPr="007C2CD1">
        <w:rPr>
          <w:rFonts w:ascii="Verdana" w:hAnsi="Verdana" w:cs="Verdana"/>
          <w:color w:val="000000"/>
          <w:sz w:val="20"/>
          <w:szCs w:val="20"/>
          <w:lang w:val="it-IT"/>
        </w:rPr>
        <w:t>improntati alla dovuta correttezza e cortesia.</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z w:val="20"/>
          <w:szCs w:val="20"/>
          <w:lang w:val="it-IT"/>
        </w:rPr>
        <w:t xml:space="preserve">La S.V. provvederà all’illustrazione al personale delle disposizioni contrattuali sulle </w:t>
      </w:r>
      <w:r w:rsidRPr="007C2CD1">
        <w:rPr>
          <w:rFonts w:ascii="Verdana" w:hAnsi="Verdana" w:cs="Verdana"/>
          <w:color w:val="000000"/>
          <w:spacing w:val="4"/>
          <w:sz w:val="20"/>
          <w:szCs w:val="20"/>
          <w:lang w:val="it-IT"/>
        </w:rPr>
        <w:t xml:space="preserve">sanzioni disciplinari e relativo procedimento e ad accertarsi che sempre le norme </w:t>
      </w:r>
      <w:r w:rsidRPr="007C2CD1">
        <w:rPr>
          <w:rFonts w:ascii="Verdana" w:hAnsi="Verdana" w:cs="Verdana"/>
          <w:color w:val="000000"/>
          <w:spacing w:val="1"/>
          <w:sz w:val="20"/>
          <w:szCs w:val="20"/>
          <w:lang w:val="it-IT"/>
        </w:rPr>
        <w:t xml:space="preserve">contrattuali in materia (compreso, in particolare, il codice disciplinare) siano </w:t>
      </w:r>
      <w:r w:rsidRPr="007C2CD1">
        <w:rPr>
          <w:rFonts w:ascii="Verdana" w:hAnsi="Verdana" w:cs="Verdana"/>
          <w:color w:val="000000"/>
          <w:sz w:val="20"/>
          <w:szCs w:val="20"/>
          <w:lang w:val="it-IT"/>
        </w:rPr>
        <w:t>presenti sul sito istituzionale e segnalate a tutto il personale.</w:t>
      </w:r>
      <w:r>
        <w:rPr>
          <w:rFonts w:ascii="Verdana" w:hAnsi="Verdana" w:cs="Verdana"/>
          <w:color w:val="000000"/>
          <w:sz w:val="20"/>
          <w:szCs w:val="20"/>
          <w:lang w:val="it-IT"/>
        </w:rPr>
        <w:t xml:space="preserve"> </w:t>
      </w:r>
      <w:r w:rsidRPr="007C2CD1">
        <w:rPr>
          <w:rFonts w:ascii="Verdana" w:hAnsi="Verdana" w:cs="Verdana"/>
          <w:color w:val="000000"/>
          <w:spacing w:val="-2"/>
          <w:sz w:val="20"/>
          <w:szCs w:val="20"/>
          <w:lang w:val="it-IT"/>
        </w:rPr>
        <w:t xml:space="preserve">Si ritiene altresì importante che a tutti gli assistenti amministrativi e ai </w:t>
      </w:r>
      <w:r w:rsidRPr="007C2CD1">
        <w:rPr>
          <w:rFonts w:ascii="Verdana" w:hAnsi="Verdana" w:cs="Verdana"/>
          <w:color w:val="000000"/>
          <w:spacing w:val="-3"/>
          <w:sz w:val="20"/>
          <w:szCs w:val="20"/>
          <w:lang w:val="it-IT"/>
        </w:rPr>
        <w:t>collaboratori scolastici sia inviata copia del “Codice di comportamento”.</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z w:val="20"/>
          <w:szCs w:val="20"/>
          <w:lang w:val="it-IT"/>
        </w:rPr>
        <w:t xml:space="preserve">Competerà altresì alla S.V. la verifica periodica dei risultati conseguiti, con l’adozione eventuale di </w:t>
      </w:r>
      <w:r w:rsidRPr="007C2CD1">
        <w:rPr>
          <w:rFonts w:ascii="Verdana" w:hAnsi="Verdana" w:cs="Verdana"/>
          <w:color w:val="000000"/>
          <w:w w:val="104"/>
          <w:sz w:val="20"/>
          <w:szCs w:val="20"/>
          <w:lang w:val="it-IT"/>
        </w:rPr>
        <w:t>provvedimenti correttivi in caso di scostamento od esiti negativi, ove di propria</w:t>
      </w:r>
      <w:r>
        <w:rPr>
          <w:rFonts w:ascii="Verdana" w:hAnsi="Verdana" w:cs="Verdana"/>
          <w:color w:val="000000"/>
          <w:w w:val="104"/>
          <w:sz w:val="20"/>
          <w:szCs w:val="20"/>
          <w:lang w:val="it-IT"/>
        </w:rPr>
        <w:t xml:space="preserve"> </w:t>
      </w:r>
      <w:r w:rsidRPr="007C2CD1">
        <w:rPr>
          <w:rFonts w:ascii="Verdana" w:hAnsi="Verdana" w:cs="Verdana"/>
          <w:color w:val="000000"/>
          <w:w w:val="103"/>
          <w:sz w:val="20"/>
          <w:szCs w:val="20"/>
          <w:lang w:val="it-IT"/>
        </w:rPr>
        <w:t xml:space="preserve">competenza. Se la competenza a provvedere è del Dirigente Scolastico, il DSGA </w:t>
      </w:r>
      <w:r w:rsidRPr="007C2CD1">
        <w:rPr>
          <w:rFonts w:ascii="Verdana" w:hAnsi="Verdana" w:cs="Verdana"/>
          <w:color w:val="000000"/>
          <w:sz w:val="20"/>
          <w:szCs w:val="20"/>
          <w:lang w:val="it-IT"/>
        </w:rPr>
        <w:t>formulerà allo stesso le necessarie proposte.</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3"/>
          <w:sz w:val="20"/>
          <w:szCs w:val="20"/>
          <w:lang w:val="it-IT"/>
        </w:rPr>
        <w:t xml:space="preserve">Il Direttore dei Servizi Generali e Amministrativi riferisce costantemente al </w:t>
      </w:r>
      <w:r w:rsidRPr="007C2CD1">
        <w:rPr>
          <w:rFonts w:ascii="Verdana" w:hAnsi="Verdana" w:cs="Verdana"/>
          <w:color w:val="000000"/>
          <w:spacing w:val="1"/>
          <w:sz w:val="20"/>
          <w:szCs w:val="20"/>
          <w:lang w:val="it-IT"/>
        </w:rPr>
        <w:t xml:space="preserve">Dirigente Scolastico sulle verifiche effettuate, formulando eventuali proposte per il </w:t>
      </w:r>
      <w:r w:rsidRPr="007C2CD1">
        <w:rPr>
          <w:rFonts w:ascii="Verdana" w:hAnsi="Verdana" w:cs="Verdana"/>
          <w:color w:val="000000"/>
          <w:sz w:val="20"/>
          <w:szCs w:val="20"/>
          <w:lang w:val="it-IT"/>
        </w:rPr>
        <w:t>miglioramento dei servizi.</w:t>
      </w:r>
    </w:p>
    <w:p w:rsidR="007C2CD1" w:rsidRPr="007C2CD1" w:rsidRDefault="007C2CD1" w:rsidP="007C2CD1">
      <w:pPr>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Svolgimento di attività esterne</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2"/>
          <w:sz w:val="20"/>
          <w:szCs w:val="20"/>
          <w:lang w:val="it-IT"/>
        </w:rPr>
        <w:t xml:space="preserve">Tutti gli adempimenti che comportano lo svolgimento di attività esterna all’istituzione </w:t>
      </w:r>
      <w:r w:rsidRPr="007C2CD1">
        <w:rPr>
          <w:rFonts w:ascii="Verdana" w:hAnsi="Verdana" w:cs="Verdana"/>
          <w:color w:val="000000"/>
          <w:spacing w:val="1"/>
          <w:sz w:val="20"/>
          <w:szCs w:val="20"/>
          <w:lang w:val="it-IT"/>
        </w:rPr>
        <w:t xml:space="preserve">scolastica, dovranno essere portati a termine con la dovuta sollecitudine e correttezza, evitando </w:t>
      </w:r>
      <w:r w:rsidRPr="007C2CD1">
        <w:rPr>
          <w:rFonts w:ascii="Verdana" w:hAnsi="Verdana" w:cs="Verdana"/>
          <w:color w:val="000000"/>
          <w:sz w:val="20"/>
          <w:szCs w:val="20"/>
          <w:lang w:val="it-IT"/>
        </w:rPr>
        <w:t>dilatazioni di tempi. Di essi, il DSGA dovrà dare periodica notizia al Dirigente Scolastico.</w:t>
      </w:r>
    </w:p>
    <w:p w:rsidR="007C2CD1" w:rsidRPr="007C2CD1" w:rsidRDefault="007C2CD1" w:rsidP="007C2CD1">
      <w:pPr>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Orario di servizio</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w w:val="104"/>
          <w:sz w:val="20"/>
          <w:szCs w:val="20"/>
          <w:lang w:val="it-IT"/>
        </w:rPr>
        <w:t xml:space="preserve">L’orario ordinario dell’Ufficio di segreteria prevede l’attività dalle ore </w:t>
      </w:r>
      <w:r w:rsidRPr="007C2CD1">
        <w:rPr>
          <w:rFonts w:ascii="Verdana" w:hAnsi="Verdana" w:cs="Verdana"/>
          <w:color w:val="000000"/>
          <w:w w:val="105"/>
          <w:sz w:val="20"/>
          <w:szCs w:val="20"/>
          <w:lang w:val="it-IT"/>
        </w:rPr>
        <w:t xml:space="preserve">7.30 alle ore </w:t>
      </w:r>
      <w:r w:rsidRPr="007C2CD1">
        <w:rPr>
          <w:rFonts w:ascii="Verdana" w:hAnsi="Verdana" w:cs="Verdana"/>
          <w:color w:val="000000"/>
          <w:sz w:val="20"/>
          <w:szCs w:val="20"/>
          <w:lang w:val="it-IT"/>
        </w:rPr>
        <w:t>14.00.</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2"/>
          <w:sz w:val="20"/>
          <w:szCs w:val="20"/>
          <w:lang w:val="it-IT"/>
        </w:rPr>
        <w:t xml:space="preserve">Per garantire il supporto ai docenti nelle riunioni e l’apertura pomeridiana al pubblico </w:t>
      </w:r>
      <w:r w:rsidRPr="007C2CD1">
        <w:rPr>
          <w:rFonts w:ascii="Verdana" w:hAnsi="Verdana" w:cs="Verdana"/>
          <w:color w:val="000000"/>
          <w:sz w:val="20"/>
          <w:szCs w:val="20"/>
          <w:lang w:val="it-IT"/>
        </w:rPr>
        <w:t xml:space="preserve">la segreteria garantirà, con opportuna turnazione, il servizio fino alle ore 17.00. </w:t>
      </w:r>
      <w:r w:rsidRPr="007C2CD1">
        <w:rPr>
          <w:rFonts w:ascii="Verdana" w:hAnsi="Verdana" w:cs="Verdana"/>
          <w:color w:val="000000"/>
          <w:spacing w:val="2"/>
          <w:sz w:val="20"/>
          <w:szCs w:val="20"/>
          <w:lang w:val="it-IT"/>
        </w:rPr>
        <w:t xml:space="preserve">Infine, in taluni casi di più intensa attività amministrativa (scrutini ed esami, elezioni </w:t>
      </w:r>
      <w:r w:rsidRPr="007C2CD1">
        <w:rPr>
          <w:rFonts w:ascii="Verdana" w:hAnsi="Verdana" w:cs="Verdana"/>
          <w:color w:val="000000"/>
          <w:w w:val="102"/>
          <w:sz w:val="20"/>
          <w:szCs w:val="20"/>
          <w:lang w:val="it-IT"/>
        </w:rPr>
        <w:t xml:space="preserve">scolastiche, preparazione del programma annuale e del conto consuntivo, ecc), sarà </w:t>
      </w:r>
      <w:r w:rsidRPr="007C2CD1">
        <w:rPr>
          <w:rFonts w:ascii="Verdana" w:hAnsi="Verdana" w:cs="Verdana"/>
          <w:color w:val="000000"/>
          <w:spacing w:val="3"/>
          <w:sz w:val="20"/>
          <w:szCs w:val="20"/>
          <w:lang w:val="it-IT"/>
        </w:rPr>
        <w:t xml:space="preserve">conveniente prendere in considerazione l’ipotesi di lavoro con programmazione </w:t>
      </w:r>
      <w:r w:rsidRPr="007C2CD1">
        <w:rPr>
          <w:rFonts w:ascii="Verdana" w:hAnsi="Verdana" w:cs="Verdana"/>
          <w:color w:val="000000"/>
          <w:sz w:val="20"/>
          <w:szCs w:val="20"/>
          <w:lang w:val="it-IT"/>
        </w:rPr>
        <w:t xml:space="preserve">plurisettimanale con recupero in periodi di minore carico di </w:t>
      </w:r>
      <w:proofErr w:type="spellStart"/>
      <w:r w:rsidRPr="007C2CD1">
        <w:rPr>
          <w:rFonts w:ascii="Verdana" w:hAnsi="Verdana" w:cs="Verdana"/>
          <w:color w:val="000000"/>
          <w:sz w:val="20"/>
          <w:szCs w:val="20"/>
          <w:lang w:val="it-IT"/>
        </w:rPr>
        <w:t>lavoro.L’orario</w:t>
      </w:r>
      <w:proofErr w:type="spellEnd"/>
      <w:r w:rsidRPr="007C2CD1">
        <w:rPr>
          <w:rFonts w:ascii="Verdana" w:hAnsi="Verdana" w:cs="Verdana"/>
          <w:color w:val="000000"/>
          <w:sz w:val="20"/>
          <w:szCs w:val="20"/>
          <w:lang w:val="it-IT"/>
        </w:rPr>
        <w:t xml:space="preserve"> di servizio dei collaboratori scolastici dovrà risultare funzionale alle esigenze di </w:t>
      </w:r>
      <w:r w:rsidRPr="007C2CD1">
        <w:rPr>
          <w:rFonts w:ascii="Verdana" w:hAnsi="Verdana" w:cs="Verdana"/>
          <w:color w:val="000000"/>
          <w:spacing w:val="2"/>
          <w:sz w:val="20"/>
          <w:szCs w:val="20"/>
          <w:lang w:val="it-IT"/>
        </w:rPr>
        <w:t xml:space="preserve">ciascuna sede scolastica e garantire la custodia e la vigilanza per tutta la durata delle </w:t>
      </w:r>
      <w:r w:rsidRPr="007C2CD1">
        <w:rPr>
          <w:rFonts w:ascii="Verdana" w:hAnsi="Verdana" w:cs="Verdana"/>
          <w:color w:val="000000"/>
          <w:sz w:val="20"/>
          <w:szCs w:val="20"/>
          <w:lang w:val="it-IT"/>
        </w:rPr>
        <w:t>attività ordinarie e straordinarie nei locali scolastici.</w:t>
      </w:r>
    </w:p>
    <w:p w:rsidR="007C2CD1" w:rsidRPr="007C2CD1" w:rsidRDefault="007C2CD1" w:rsidP="007C2CD1">
      <w:pPr>
        <w:jc w:val="both"/>
        <w:rPr>
          <w:rFonts w:ascii="Verdana" w:hAnsi="Verdana" w:cs="Verdana"/>
          <w:color w:val="000000"/>
          <w:sz w:val="20"/>
          <w:szCs w:val="20"/>
          <w:lang w:val="it-IT"/>
        </w:rPr>
      </w:pPr>
      <w:r w:rsidRPr="007C2CD1">
        <w:rPr>
          <w:rFonts w:ascii="Verdana" w:hAnsi="Verdana" w:cs="Verdana"/>
          <w:color w:val="000000"/>
          <w:w w:val="104"/>
          <w:sz w:val="20"/>
          <w:szCs w:val="20"/>
          <w:lang w:val="it-IT"/>
        </w:rPr>
        <w:t xml:space="preserve">Nel redigere la proposta di piano dell’attività (art. 53 CCNL 29/11/2007), sentito il </w:t>
      </w:r>
      <w:r w:rsidRPr="007C2CD1">
        <w:rPr>
          <w:rFonts w:ascii="Verdana" w:hAnsi="Verdana" w:cs="Verdana"/>
          <w:color w:val="000000"/>
          <w:w w:val="103"/>
          <w:sz w:val="20"/>
          <w:szCs w:val="20"/>
          <w:lang w:val="it-IT"/>
        </w:rPr>
        <w:t xml:space="preserve">personale, si terrà conto dell’eventuale sussistenza delle condizioni per la riduzione </w:t>
      </w:r>
      <w:r w:rsidRPr="007C2CD1">
        <w:rPr>
          <w:rFonts w:ascii="Verdana" w:hAnsi="Verdana" w:cs="Verdana"/>
          <w:color w:val="000000"/>
          <w:sz w:val="20"/>
          <w:szCs w:val="20"/>
          <w:lang w:val="it-IT"/>
        </w:rPr>
        <w:t xml:space="preserve">dell’orario settimanale alle 35 ore, ovvero dell’attivazione della modalità lavorativa “lavoro agile”, per il solo personale di segreteria. Tale modalità potrà essere attivata esclusivamente in presenza di più unità di personale assegnate a medesimo ufficio, per un numero massimo di un’unità al giorno e non oltre 1/3 dell’orario settimanale, </w:t>
      </w:r>
      <w:proofErr w:type="spellStart"/>
      <w:r w:rsidRPr="007C2CD1">
        <w:rPr>
          <w:rFonts w:ascii="Verdana" w:hAnsi="Verdana" w:cs="Verdana"/>
          <w:color w:val="000000"/>
          <w:sz w:val="20"/>
          <w:szCs w:val="20"/>
          <w:lang w:val="it-IT"/>
        </w:rPr>
        <w:t>affinchè</w:t>
      </w:r>
      <w:proofErr w:type="spellEnd"/>
      <w:r w:rsidRPr="007C2CD1">
        <w:rPr>
          <w:rFonts w:ascii="Verdana" w:hAnsi="Verdana" w:cs="Verdana"/>
          <w:color w:val="000000"/>
          <w:sz w:val="20"/>
          <w:szCs w:val="20"/>
          <w:lang w:val="it-IT"/>
        </w:rPr>
        <w:t xml:space="preserve"> non ci siano ripercussioni sul funzionamento dell’ufficio nel suo complesso.</w:t>
      </w:r>
    </w:p>
    <w:p w:rsidR="001357D9" w:rsidRDefault="007C2CD1" w:rsidP="007C2CD1">
      <w:pPr>
        <w:jc w:val="both"/>
        <w:rPr>
          <w:rFonts w:ascii="Verdana" w:hAnsi="Verdana" w:cs="Verdana"/>
          <w:color w:val="000000"/>
          <w:sz w:val="20"/>
          <w:szCs w:val="20"/>
          <w:lang w:val="it-IT"/>
        </w:rPr>
      </w:pPr>
      <w:r w:rsidRPr="007C2CD1">
        <w:rPr>
          <w:rFonts w:ascii="Verdana" w:hAnsi="Verdana" w:cs="Verdana"/>
          <w:color w:val="000000"/>
          <w:spacing w:val="2"/>
          <w:sz w:val="20"/>
          <w:szCs w:val="20"/>
          <w:lang w:val="it-IT"/>
        </w:rPr>
        <w:t xml:space="preserve">Per quanto poi concerne la S.V., avuto riguardo alla molteplicità e alla delicatezza dei </w:t>
      </w:r>
      <w:r w:rsidRPr="007C2CD1">
        <w:rPr>
          <w:rFonts w:ascii="Verdana" w:hAnsi="Verdana" w:cs="Verdana"/>
          <w:color w:val="000000"/>
          <w:w w:val="106"/>
          <w:sz w:val="20"/>
          <w:szCs w:val="20"/>
          <w:lang w:val="it-IT"/>
        </w:rPr>
        <w:t xml:space="preserve">compiti propri del profilo professionale, si ritiene che l’orario possa essere da Lei </w:t>
      </w:r>
      <w:r w:rsidRPr="007C2CD1">
        <w:rPr>
          <w:rFonts w:ascii="Verdana" w:hAnsi="Verdana" w:cs="Verdana"/>
          <w:color w:val="000000"/>
          <w:w w:val="103"/>
          <w:sz w:val="20"/>
          <w:szCs w:val="20"/>
          <w:lang w:val="it-IT"/>
        </w:rPr>
        <w:t xml:space="preserve">gestito con la massima flessibilità in riferimento alle esigenze del servizio. Forme e modalità di organizzazione ed esercizio della flessibilità di cui sopra saranno </w:t>
      </w:r>
      <w:r w:rsidRPr="007C2CD1">
        <w:rPr>
          <w:rFonts w:ascii="Verdana" w:hAnsi="Verdana" w:cs="Verdana"/>
          <w:color w:val="000000"/>
          <w:sz w:val="20"/>
          <w:szCs w:val="20"/>
          <w:lang w:val="it-IT"/>
        </w:rPr>
        <w:t>periodicamente concordate col Dirigente Scolastico.</w:t>
      </w:r>
    </w:p>
    <w:p w:rsidR="001357D9" w:rsidRDefault="001357D9">
      <w:pPr>
        <w:widowControl/>
        <w:rPr>
          <w:rFonts w:ascii="Verdana" w:hAnsi="Verdana" w:cs="Verdana"/>
          <w:color w:val="000000"/>
          <w:sz w:val="20"/>
          <w:szCs w:val="20"/>
          <w:lang w:val="it-IT"/>
        </w:rPr>
      </w:pPr>
      <w:r>
        <w:rPr>
          <w:rFonts w:ascii="Verdana" w:hAnsi="Verdana" w:cs="Verdana"/>
          <w:color w:val="000000"/>
          <w:sz w:val="20"/>
          <w:szCs w:val="20"/>
          <w:lang w:val="it-IT"/>
        </w:rPr>
        <w:br w:type="page"/>
      </w:r>
    </w:p>
    <w:p w:rsidR="007C2CD1" w:rsidRDefault="007C2CD1" w:rsidP="007C2CD1">
      <w:pPr>
        <w:jc w:val="both"/>
        <w:rPr>
          <w:rFonts w:ascii="Verdana" w:hAnsi="Verdana" w:cs="Verdana"/>
          <w:color w:val="000000"/>
          <w:sz w:val="20"/>
          <w:szCs w:val="20"/>
          <w:lang w:val="it-IT"/>
        </w:rPr>
      </w:pPr>
    </w:p>
    <w:p w:rsidR="001357D9" w:rsidRPr="007C2CD1" w:rsidRDefault="001357D9" w:rsidP="007C2CD1">
      <w:pPr>
        <w:jc w:val="both"/>
        <w:rPr>
          <w:rFonts w:ascii="Verdana" w:hAnsi="Verdana" w:cs="Verdana"/>
          <w:color w:val="000000"/>
          <w:sz w:val="20"/>
          <w:szCs w:val="20"/>
          <w:lang w:val="it-IT"/>
        </w:rPr>
      </w:pPr>
    </w:p>
    <w:p w:rsidR="00332375" w:rsidRDefault="007C2CD1" w:rsidP="007C2CD1">
      <w:pPr>
        <w:jc w:val="both"/>
        <w:rPr>
          <w:rFonts w:ascii="Verdana" w:hAnsi="Verdana" w:cs="Verdana"/>
          <w:color w:val="000000"/>
          <w:w w:val="103"/>
          <w:sz w:val="20"/>
          <w:szCs w:val="20"/>
          <w:lang w:val="it-IT"/>
        </w:rPr>
      </w:pPr>
      <w:r w:rsidRPr="007C2CD1">
        <w:rPr>
          <w:rFonts w:ascii="Verdana" w:hAnsi="Verdana" w:cs="Verdana"/>
          <w:color w:val="000000"/>
          <w:spacing w:val="3"/>
          <w:sz w:val="20"/>
          <w:szCs w:val="20"/>
          <w:lang w:val="it-IT"/>
        </w:rPr>
        <w:t xml:space="preserve">La S.V. controllerà periodicamente che tutto il personale ATA rispetti l’orario </w:t>
      </w:r>
      <w:r w:rsidRPr="007C2CD1">
        <w:rPr>
          <w:rFonts w:ascii="Verdana" w:hAnsi="Verdana" w:cs="Verdana"/>
          <w:color w:val="000000"/>
          <w:w w:val="103"/>
          <w:sz w:val="20"/>
          <w:szCs w:val="20"/>
          <w:lang w:val="it-IT"/>
        </w:rPr>
        <w:t xml:space="preserve">assegnato; a fine mese, eseguito il controllo dei cartellini e dei registri del servizio, </w:t>
      </w:r>
      <w:r w:rsidRPr="007C2CD1">
        <w:rPr>
          <w:rFonts w:ascii="Verdana" w:hAnsi="Verdana" w:cs="Verdana"/>
          <w:color w:val="000000"/>
          <w:sz w:val="20"/>
          <w:szCs w:val="20"/>
          <w:lang w:val="it-IT"/>
        </w:rPr>
        <w:t>riferirà in merito al Dirigente.</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w w:val="103"/>
          <w:sz w:val="20"/>
          <w:szCs w:val="20"/>
          <w:lang w:val="it-IT"/>
        </w:rPr>
        <w:t xml:space="preserve">Si richiama altresì il rispetto di quanto previsto dall’art. 54 ultimo comma del CCNL </w:t>
      </w:r>
      <w:r w:rsidRPr="007C2CD1">
        <w:rPr>
          <w:rFonts w:ascii="Verdana" w:hAnsi="Verdana" w:cs="Verdana"/>
          <w:color w:val="000000"/>
          <w:spacing w:val="1"/>
          <w:sz w:val="20"/>
          <w:szCs w:val="20"/>
          <w:lang w:val="it-IT"/>
        </w:rPr>
        <w:t xml:space="preserve">29/11/2007 circa la comunicazione al dipendente degli eventuali ritardi da recuperare </w:t>
      </w:r>
      <w:r w:rsidRPr="007C2CD1">
        <w:rPr>
          <w:rFonts w:ascii="Verdana" w:hAnsi="Verdana" w:cs="Verdana"/>
          <w:color w:val="000000"/>
          <w:sz w:val="20"/>
          <w:szCs w:val="20"/>
          <w:lang w:val="it-IT"/>
        </w:rPr>
        <w:t>o degli eventuali crediti orari acquisiti.</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3"/>
          <w:sz w:val="20"/>
          <w:szCs w:val="20"/>
          <w:lang w:val="it-IT"/>
        </w:rPr>
        <w:t xml:space="preserve">In relazione a sopraggiunte e non prevedibili esigenze di funzionamento e di servizio </w:t>
      </w:r>
      <w:r w:rsidRPr="007C2CD1">
        <w:rPr>
          <w:rFonts w:ascii="Verdana" w:hAnsi="Verdana" w:cs="Verdana"/>
          <w:color w:val="000000"/>
          <w:w w:val="104"/>
          <w:sz w:val="20"/>
          <w:szCs w:val="20"/>
          <w:lang w:val="it-IT"/>
        </w:rPr>
        <w:t xml:space="preserve">dell’Ufficio, anche al fine di consentire l’espletamento in tempi utili di pratiche con </w:t>
      </w:r>
      <w:r w:rsidRPr="007C2CD1">
        <w:rPr>
          <w:rFonts w:ascii="Verdana" w:hAnsi="Verdana" w:cs="Verdana"/>
          <w:color w:val="000000"/>
          <w:spacing w:val="2"/>
          <w:sz w:val="20"/>
          <w:szCs w:val="20"/>
          <w:lang w:val="it-IT"/>
        </w:rPr>
        <w:t xml:space="preserve">scadenze perentorie o di grande rilievo nell’organizzazione generale dell’attività </w:t>
      </w:r>
      <w:r w:rsidRPr="007C2CD1">
        <w:rPr>
          <w:rFonts w:ascii="Verdana" w:hAnsi="Verdana" w:cs="Verdana"/>
          <w:color w:val="000000"/>
          <w:spacing w:val="1"/>
          <w:sz w:val="20"/>
          <w:szCs w:val="20"/>
          <w:lang w:val="it-IT"/>
        </w:rPr>
        <w:t xml:space="preserve">scolastica, la S.V. potrà disporre l’assegnazione di lavoro straordinario dandone </w:t>
      </w:r>
      <w:r w:rsidRPr="007C2CD1">
        <w:rPr>
          <w:rFonts w:ascii="Verdana" w:hAnsi="Verdana" w:cs="Verdana"/>
          <w:color w:val="000000"/>
          <w:sz w:val="20"/>
          <w:szCs w:val="20"/>
          <w:lang w:val="it-IT"/>
        </w:rPr>
        <w:t>motivata comunicazione al Dirigente.</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1"/>
          <w:sz w:val="20"/>
          <w:szCs w:val="20"/>
          <w:lang w:val="it-IT"/>
        </w:rPr>
        <w:t xml:space="preserve">Mentre all’interno del FIS sarà riservata una quota per il compenso del lavoro straordinario, si segnala alla S.V. l’opportunità che, con l’assenso del personale </w:t>
      </w:r>
      <w:r w:rsidRPr="007C2CD1">
        <w:rPr>
          <w:rFonts w:ascii="Verdana" w:hAnsi="Verdana" w:cs="Verdana"/>
          <w:color w:val="000000"/>
          <w:spacing w:val="3"/>
          <w:sz w:val="20"/>
          <w:szCs w:val="20"/>
          <w:lang w:val="it-IT"/>
        </w:rPr>
        <w:t xml:space="preserve">interessato, eventuali prestazioni eccedenti rispetto all’orario d’obbligo siano </w:t>
      </w:r>
      <w:r w:rsidRPr="007C2CD1">
        <w:rPr>
          <w:rFonts w:ascii="Verdana" w:hAnsi="Verdana" w:cs="Verdana"/>
          <w:color w:val="000000"/>
          <w:w w:val="105"/>
          <w:sz w:val="20"/>
          <w:szCs w:val="20"/>
          <w:lang w:val="it-IT"/>
        </w:rPr>
        <w:t xml:space="preserve">compensate con riposi a recupero, ciò, naturalmente, purché non si determinino </w:t>
      </w:r>
      <w:r w:rsidRPr="007C2CD1">
        <w:rPr>
          <w:rFonts w:ascii="Verdana" w:hAnsi="Verdana" w:cs="Verdana"/>
          <w:color w:val="000000"/>
          <w:sz w:val="20"/>
          <w:szCs w:val="20"/>
          <w:lang w:val="it-IT"/>
        </w:rPr>
        <w:t>disfunzioni al regolare servizio.</w:t>
      </w:r>
    </w:p>
    <w:p w:rsidR="007C2CD1" w:rsidRPr="007C2CD1" w:rsidRDefault="007C2CD1" w:rsidP="007C2CD1">
      <w:pPr>
        <w:jc w:val="both"/>
        <w:rPr>
          <w:rFonts w:ascii="Verdana" w:hAnsi="Verdana" w:cs="Verdana"/>
          <w:color w:val="000000"/>
          <w:sz w:val="20"/>
          <w:szCs w:val="20"/>
          <w:lang w:val="it-IT"/>
        </w:rPr>
      </w:pPr>
      <w:r w:rsidRPr="007C2CD1">
        <w:rPr>
          <w:rFonts w:ascii="Verdana" w:hAnsi="Verdana" w:cs="Verdana"/>
          <w:color w:val="000000"/>
          <w:w w:val="104"/>
          <w:sz w:val="20"/>
          <w:szCs w:val="20"/>
          <w:lang w:val="it-IT"/>
        </w:rPr>
        <w:t xml:space="preserve">La S.V. ricorderà al personale che non è consentito effettuare lavoro straordinario </w:t>
      </w:r>
      <w:r w:rsidRPr="007C2CD1">
        <w:rPr>
          <w:rFonts w:ascii="Verdana" w:hAnsi="Verdana" w:cs="Verdana"/>
          <w:color w:val="000000"/>
          <w:sz w:val="20"/>
          <w:szCs w:val="20"/>
          <w:lang w:val="it-IT"/>
        </w:rPr>
        <w:t>senza preventiva autorizzazione del DSGA.</w:t>
      </w:r>
    </w:p>
    <w:p w:rsidR="007C2CD1" w:rsidRPr="007C2CD1" w:rsidRDefault="007C2CD1" w:rsidP="007C2CD1">
      <w:pPr>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Concessione ferie, permessi, congedi</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3"/>
          <w:sz w:val="20"/>
          <w:szCs w:val="20"/>
          <w:lang w:val="it-IT"/>
        </w:rPr>
        <w:t xml:space="preserve">Al fine di assicurare il pieno e regolare svolgimento del servizio, in ciascun settore di </w:t>
      </w:r>
      <w:r w:rsidRPr="007C2CD1">
        <w:rPr>
          <w:rFonts w:ascii="Verdana" w:hAnsi="Verdana" w:cs="Verdana"/>
          <w:color w:val="000000"/>
          <w:w w:val="102"/>
          <w:sz w:val="20"/>
          <w:szCs w:val="20"/>
          <w:lang w:val="it-IT"/>
        </w:rPr>
        <w:t xml:space="preserve">competenza, il DSGA dovrà predisporre un piano organico delle ferie estive del personale ATA, in </w:t>
      </w:r>
      <w:r w:rsidRPr="007C2CD1">
        <w:rPr>
          <w:rFonts w:ascii="Verdana" w:hAnsi="Verdana" w:cs="Verdana"/>
          <w:color w:val="000000"/>
          <w:spacing w:val="2"/>
          <w:sz w:val="20"/>
          <w:szCs w:val="20"/>
          <w:lang w:val="it-IT"/>
        </w:rPr>
        <w:t xml:space="preserve">rapporto alle esigenze di servizio, assicurando le necessarie presenze nei vari settori, </w:t>
      </w:r>
      <w:r w:rsidRPr="007C2CD1">
        <w:rPr>
          <w:rFonts w:ascii="Verdana" w:hAnsi="Verdana" w:cs="Verdana"/>
          <w:color w:val="000000"/>
          <w:spacing w:val="3"/>
          <w:sz w:val="20"/>
          <w:szCs w:val="20"/>
          <w:lang w:val="it-IT"/>
        </w:rPr>
        <w:t xml:space="preserve">rispetto alla tempistica degli adempimenti e nel rispetto della normativa contrattuale </w:t>
      </w:r>
      <w:r w:rsidRPr="007C2CD1">
        <w:rPr>
          <w:rFonts w:ascii="Verdana" w:hAnsi="Verdana" w:cs="Verdana"/>
          <w:color w:val="000000"/>
          <w:sz w:val="20"/>
          <w:szCs w:val="20"/>
          <w:lang w:val="it-IT"/>
        </w:rPr>
        <w:t>in materia.</w:t>
      </w:r>
      <w:r>
        <w:rPr>
          <w:rFonts w:ascii="Verdana" w:hAnsi="Verdana" w:cs="Verdana"/>
          <w:color w:val="000000"/>
          <w:sz w:val="20"/>
          <w:szCs w:val="20"/>
          <w:lang w:val="it-IT"/>
        </w:rPr>
        <w:t xml:space="preserve"> </w:t>
      </w:r>
      <w:r w:rsidRPr="007C2CD1">
        <w:rPr>
          <w:rFonts w:ascii="Verdana" w:hAnsi="Verdana" w:cs="Verdana"/>
          <w:color w:val="000000"/>
          <w:spacing w:val="3"/>
          <w:sz w:val="20"/>
          <w:szCs w:val="20"/>
          <w:lang w:val="it-IT"/>
        </w:rPr>
        <w:t>Tale piano dovrà essere sottoposto all’autorizzazione del Dirigente Scolastico entro il</w:t>
      </w:r>
      <w:r>
        <w:rPr>
          <w:rFonts w:ascii="Verdana" w:hAnsi="Verdana" w:cs="Verdana"/>
          <w:color w:val="000000"/>
          <w:spacing w:val="3"/>
          <w:sz w:val="20"/>
          <w:szCs w:val="20"/>
          <w:lang w:val="it-IT"/>
        </w:rPr>
        <w:t xml:space="preserve"> </w:t>
      </w:r>
      <w:r w:rsidRPr="007C2CD1">
        <w:rPr>
          <w:rFonts w:ascii="Verdana" w:hAnsi="Verdana" w:cs="Verdana Bold"/>
          <w:color w:val="000000"/>
          <w:sz w:val="20"/>
          <w:szCs w:val="20"/>
          <w:lang w:val="it-IT"/>
        </w:rPr>
        <w:t xml:space="preserve">31 maggio </w:t>
      </w:r>
      <w:r w:rsidRPr="007C2CD1">
        <w:rPr>
          <w:rFonts w:ascii="Verdana" w:hAnsi="Verdana" w:cs="Verdana"/>
          <w:color w:val="000000"/>
          <w:sz w:val="20"/>
          <w:szCs w:val="20"/>
          <w:lang w:val="it-IT"/>
        </w:rPr>
        <w:t>dell’anno scolastico.</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w w:val="106"/>
          <w:sz w:val="20"/>
          <w:szCs w:val="20"/>
          <w:lang w:val="it-IT"/>
        </w:rPr>
        <w:t xml:space="preserve">Per la concessione e la tempistica di ferie, permessi giornalieri o brevi (permessi </w:t>
      </w:r>
      <w:r w:rsidRPr="007C2CD1">
        <w:rPr>
          <w:rFonts w:ascii="Verdana" w:hAnsi="Verdana" w:cs="Verdana"/>
          <w:color w:val="000000"/>
          <w:w w:val="103"/>
          <w:sz w:val="20"/>
          <w:szCs w:val="20"/>
          <w:lang w:val="it-IT"/>
        </w:rPr>
        <w:t xml:space="preserve">orari), congedi, il DSGA adotterà i relativi provvedimenti nel rispetto del Contratto di </w:t>
      </w:r>
      <w:r w:rsidRPr="007C2CD1">
        <w:rPr>
          <w:rFonts w:ascii="Verdana" w:hAnsi="Verdana" w:cs="Verdana"/>
          <w:color w:val="000000"/>
          <w:spacing w:val="1"/>
          <w:sz w:val="20"/>
          <w:szCs w:val="20"/>
          <w:lang w:val="it-IT"/>
        </w:rPr>
        <w:t>Istituto, sentito il Dirigente Scolastico, per quanto riguarda le compatibilità del</w:t>
      </w:r>
      <w:r>
        <w:rPr>
          <w:rFonts w:ascii="Verdana" w:hAnsi="Verdana" w:cs="Verdana"/>
          <w:color w:val="000000"/>
          <w:spacing w:val="1"/>
          <w:sz w:val="20"/>
          <w:szCs w:val="20"/>
          <w:lang w:val="it-IT"/>
        </w:rPr>
        <w:t xml:space="preserve"> </w:t>
      </w:r>
      <w:r w:rsidRPr="007C2CD1">
        <w:rPr>
          <w:rFonts w:ascii="Verdana" w:hAnsi="Verdana" w:cs="Verdana"/>
          <w:color w:val="000000"/>
          <w:sz w:val="20"/>
          <w:szCs w:val="20"/>
          <w:lang w:val="it-IT"/>
        </w:rPr>
        <w:t>servizio.</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z w:val="20"/>
          <w:szCs w:val="20"/>
          <w:lang w:val="it-IT"/>
        </w:rPr>
        <w:t xml:space="preserve">E’ delegato al DSGA un controllo costante e oggettivo sul rispetto dell’orario di servizio </w:t>
      </w:r>
      <w:r w:rsidRPr="007C2CD1">
        <w:rPr>
          <w:rFonts w:ascii="Verdana" w:hAnsi="Verdana" w:cs="Verdana"/>
          <w:color w:val="000000"/>
          <w:spacing w:val="1"/>
          <w:sz w:val="20"/>
          <w:szCs w:val="20"/>
          <w:lang w:val="it-IT"/>
        </w:rPr>
        <w:t xml:space="preserve">del personale ATA; il DSGA avrà cura, qualora se ne renda necessario, di far </w:t>
      </w:r>
      <w:r w:rsidRPr="007C2CD1">
        <w:rPr>
          <w:rFonts w:ascii="Verdana" w:hAnsi="Verdana" w:cs="Verdana"/>
          <w:color w:val="000000"/>
          <w:w w:val="102"/>
          <w:sz w:val="20"/>
          <w:szCs w:val="20"/>
          <w:lang w:val="it-IT"/>
        </w:rPr>
        <w:t xml:space="preserve">recuperare, nei termini previsti dalla normativa vigente, al personale ATA le frazioni </w:t>
      </w:r>
      <w:r w:rsidRPr="007C2CD1">
        <w:rPr>
          <w:rFonts w:ascii="Verdana" w:hAnsi="Verdana" w:cs="Verdana"/>
          <w:color w:val="000000"/>
          <w:sz w:val="20"/>
          <w:szCs w:val="20"/>
          <w:lang w:val="it-IT"/>
        </w:rPr>
        <w:t>orarie non lavorate.</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z w:val="20"/>
          <w:szCs w:val="20"/>
          <w:lang w:val="it-IT"/>
        </w:rPr>
        <w:t>Di tale attività il DSGA terrà costantemente informato il Dirigente.</w:t>
      </w:r>
    </w:p>
    <w:p w:rsidR="007C2CD1" w:rsidRPr="007C2CD1" w:rsidRDefault="007C2CD1" w:rsidP="007C2CD1">
      <w:pPr>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Svolgimento attività aggiuntive, straordinario</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4"/>
          <w:sz w:val="20"/>
          <w:szCs w:val="20"/>
          <w:lang w:val="it-IT"/>
        </w:rPr>
        <w:t xml:space="preserve">In riferimento alle attività aggiuntive del personale ATA, il DSGA curerà in modo adeguato </w:t>
      </w:r>
      <w:r w:rsidRPr="007C2CD1">
        <w:rPr>
          <w:rFonts w:ascii="Verdana" w:hAnsi="Verdana" w:cs="Verdana"/>
          <w:color w:val="000000"/>
          <w:w w:val="102"/>
          <w:sz w:val="20"/>
          <w:szCs w:val="20"/>
          <w:lang w:val="it-IT"/>
        </w:rPr>
        <w:t xml:space="preserve">che l’attività del personale amministrativo e ausiliario, posto a supporto </w:t>
      </w:r>
      <w:r w:rsidRPr="007C2CD1">
        <w:rPr>
          <w:rFonts w:ascii="Verdana" w:hAnsi="Verdana" w:cs="Verdana"/>
          <w:color w:val="000000"/>
          <w:spacing w:val="1"/>
          <w:sz w:val="20"/>
          <w:szCs w:val="20"/>
          <w:lang w:val="it-IT"/>
        </w:rPr>
        <w:t xml:space="preserve">dell’organizzazione generale dell’attività didattica, sia svolta con la necessaria e </w:t>
      </w:r>
      <w:r w:rsidRPr="007C2CD1">
        <w:rPr>
          <w:rFonts w:ascii="Verdana" w:hAnsi="Verdana" w:cs="Verdana"/>
          <w:color w:val="000000"/>
          <w:w w:val="102"/>
          <w:sz w:val="20"/>
          <w:szCs w:val="20"/>
          <w:lang w:val="it-IT"/>
        </w:rPr>
        <w:t xml:space="preserve">dovuta collaborazione e in piena aderenza ai contenuti e alla realizzazione del Piano </w:t>
      </w:r>
      <w:r w:rsidRPr="007C2CD1">
        <w:rPr>
          <w:rFonts w:ascii="Verdana" w:hAnsi="Verdana" w:cs="Verdana"/>
          <w:color w:val="000000"/>
          <w:sz w:val="20"/>
          <w:szCs w:val="20"/>
          <w:lang w:val="it-IT"/>
        </w:rPr>
        <w:t>dell’offerta formativa.</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z w:val="20"/>
          <w:szCs w:val="20"/>
          <w:lang w:val="it-IT"/>
        </w:rPr>
        <w:t>Le attività da svolgere facendo ricorso a lavoro straordinario del personale ATA dovranno</w:t>
      </w:r>
      <w:r>
        <w:rPr>
          <w:rFonts w:ascii="Verdana" w:hAnsi="Verdana" w:cs="Verdana"/>
          <w:color w:val="000000"/>
          <w:sz w:val="20"/>
          <w:szCs w:val="20"/>
          <w:lang w:val="it-IT"/>
        </w:rPr>
        <w:t xml:space="preserve"> </w:t>
      </w:r>
      <w:r w:rsidRPr="007C2CD1">
        <w:rPr>
          <w:rFonts w:ascii="Verdana" w:hAnsi="Verdana" w:cs="Verdana"/>
          <w:color w:val="000000"/>
          <w:w w:val="102"/>
          <w:sz w:val="20"/>
          <w:szCs w:val="20"/>
          <w:lang w:val="it-IT"/>
        </w:rPr>
        <w:t xml:space="preserve">essere autorizzate sulla base delle esigenze accertate dal Dirigente Scolastico o dal </w:t>
      </w:r>
      <w:r w:rsidRPr="007C2CD1">
        <w:rPr>
          <w:rFonts w:ascii="Verdana" w:hAnsi="Verdana" w:cs="Verdana"/>
          <w:color w:val="000000"/>
          <w:sz w:val="20"/>
          <w:szCs w:val="20"/>
          <w:lang w:val="it-IT"/>
        </w:rPr>
        <w:t>DSGA.</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z w:val="20"/>
          <w:szCs w:val="20"/>
          <w:lang w:val="it-IT"/>
        </w:rPr>
        <w:t xml:space="preserve">Nel caso di richiesta di lavoro straordinario da parte del personale ATA, il DSGA curerà </w:t>
      </w:r>
      <w:r w:rsidRPr="007C2CD1">
        <w:rPr>
          <w:rFonts w:ascii="Verdana" w:hAnsi="Verdana" w:cs="Verdana"/>
          <w:color w:val="000000"/>
          <w:spacing w:val="2"/>
          <w:sz w:val="20"/>
          <w:szCs w:val="20"/>
          <w:lang w:val="it-IT"/>
        </w:rPr>
        <w:t xml:space="preserve">l’autorizzazione giornaliera delle ore alle singole unità di personale. Periodicamente il monte ore utilizzato dal personale ATA, diviso per categorie e unità, verrà sottoposto all’attenzione del Dirigente Scolastico, con adeguata motivazione. In caso di rilevanti </w:t>
      </w:r>
      <w:r w:rsidRPr="007C2CD1">
        <w:rPr>
          <w:rFonts w:ascii="Verdana" w:hAnsi="Verdana" w:cs="Verdana"/>
          <w:color w:val="000000"/>
          <w:sz w:val="20"/>
          <w:szCs w:val="20"/>
          <w:lang w:val="it-IT"/>
        </w:rPr>
        <w:t xml:space="preserve">inadempienze e/o scostamenti dalle previsioni, il DSGA ne riferirà immediatamente </w:t>
      </w:r>
      <w:proofErr w:type="spellStart"/>
      <w:r w:rsidRPr="007C2CD1">
        <w:rPr>
          <w:rFonts w:ascii="Verdana" w:hAnsi="Verdana" w:cs="Verdana"/>
          <w:color w:val="000000"/>
          <w:sz w:val="20"/>
          <w:szCs w:val="20"/>
          <w:lang w:val="it-IT"/>
        </w:rPr>
        <w:t>alDirigente</w:t>
      </w:r>
      <w:proofErr w:type="spellEnd"/>
      <w:r w:rsidRPr="007C2CD1">
        <w:rPr>
          <w:rFonts w:ascii="Verdana" w:hAnsi="Verdana" w:cs="Verdana"/>
          <w:color w:val="000000"/>
          <w:sz w:val="20"/>
          <w:szCs w:val="20"/>
          <w:lang w:val="it-IT"/>
        </w:rPr>
        <w:t xml:space="preserve"> Scolastico che adotterà i relativi provvedimenti.</w:t>
      </w:r>
    </w:p>
    <w:p w:rsidR="007C2CD1" w:rsidRPr="007C2CD1" w:rsidRDefault="007C2CD1" w:rsidP="007C2CD1">
      <w:pPr>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Incarichi specifici del personale ATA</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w w:val="104"/>
          <w:sz w:val="20"/>
          <w:szCs w:val="20"/>
          <w:lang w:val="it-IT"/>
        </w:rPr>
        <w:t xml:space="preserve">Gli incarichi specifici dei diversi profili professionali sono assegnati dal Dirigente </w:t>
      </w:r>
      <w:r w:rsidRPr="007C2CD1">
        <w:rPr>
          <w:rFonts w:ascii="Verdana" w:hAnsi="Verdana" w:cs="Verdana"/>
          <w:color w:val="000000"/>
          <w:sz w:val="20"/>
          <w:szCs w:val="20"/>
          <w:lang w:val="it-IT"/>
        </w:rPr>
        <w:t>Scolastico.</w:t>
      </w:r>
    </w:p>
    <w:p w:rsidR="001357D9" w:rsidRDefault="007C2CD1" w:rsidP="007C2CD1">
      <w:pPr>
        <w:jc w:val="both"/>
        <w:rPr>
          <w:rFonts w:ascii="Verdana" w:hAnsi="Verdana" w:cs="Verdana"/>
          <w:color w:val="000000"/>
          <w:sz w:val="20"/>
          <w:szCs w:val="20"/>
          <w:lang w:val="it-IT"/>
        </w:rPr>
      </w:pPr>
      <w:r w:rsidRPr="007C2CD1">
        <w:rPr>
          <w:rFonts w:ascii="Verdana" w:hAnsi="Verdana" w:cs="Verdana"/>
          <w:color w:val="000000"/>
          <w:spacing w:val="2"/>
          <w:sz w:val="20"/>
          <w:szCs w:val="20"/>
          <w:lang w:val="it-IT"/>
        </w:rPr>
        <w:t xml:space="preserve">Spetta al DSGA attraverso periodici incontri di vigilare sull’effettivo svolgimento degli incarichi stessi. In caso di rilevate inadempienze da parte del personale ATA, il DSGA </w:t>
      </w:r>
      <w:r w:rsidRPr="007C2CD1">
        <w:rPr>
          <w:rFonts w:ascii="Verdana" w:hAnsi="Verdana" w:cs="Verdana"/>
          <w:color w:val="000000"/>
          <w:w w:val="102"/>
          <w:sz w:val="20"/>
          <w:szCs w:val="20"/>
          <w:lang w:val="it-IT"/>
        </w:rPr>
        <w:t xml:space="preserve">ne riferirà sollecitamente al Dirigente Scolastico per gli eventuali provvedimenti di </w:t>
      </w:r>
      <w:r w:rsidRPr="007C2CD1">
        <w:rPr>
          <w:rFonts w:ascii="Verdana" w:hAnsi="Verdana" w:cs="Verdana"/>
          <w:color w:val="000000"/>
          <w:sz w:val="20"/>
          <w:szCs w:val="20"/>
          <w:lang w:val="it-IT"/>
        </w:rPr>
        <w:t>competenza.</w:t>
      </w:r>
    </w:p>
    <w:p w:rsidR="001357D9" w:rsidRDefault="001357D9">
      <w:pPr>
        <w:widowControl/>
        <w:rPr>
          <w:rFonts w:ascii="Verdana" w:hAnsi="Verdana" w:cs="Verdana"/>
          <w:color w:val="000000"/>
          <w:sz w:val="20"/>
          <w:szCs w:val="20"/>
          <w:lang w:val="it-IT"/>
        </w:rPr>
      </w:pPr>
      <w:r>
        <w:rPr>
          <w:rFonts w:ascii="Verdana" w:hAnsi="Verdana" w:cs="Verdana"/>
          <w:color w:val="000000"/>
          <w:sz w:val="20"/>
          <w:szCs w:val="20"/>
          <w:lang w:val="it-IT"/>
        </w:rPr>
        <w:br w:type="page"/>
      </w:r>
    </w:p>
    <w:p w:rsidR="007C2CD1" w:rsidRDefault="007C2CD1" w:rsidP="007C2CD1">
      <w:pPr>
        <w:jc w:val="both"/>
        <w:rPr>
          <w:rFonts w:ascii="Verdana" w:hAnsi="Verdana"/>
          <w:sz w:val="20"/>
          <w:szCs w:val="20"/>
          <w:lang w:val="it-IT"/>
        </w:rPr>
      </w:pPr>
    </w:p>
    <w:p w:rsidR="001357D9" w:rsidRPr="007C2CD1" w:rsidRDefault="001357D9" w:rsidP="007C2CD1">
      <w:pPr>
        <w:jc w:val="both"/>
        <w:rPr>
          <w:rFonts w:ascii="Verdana" w:hAnsi="Verdana"/>
          <w:sz w:val="20"/>
          <w:szCs w:val="20"/>
          <w:lang w:val="it-IT"/>
        </w:rPr>
      </w:pPr>
    </w:p>
    <w:p w:rsidR="007C2CD1" w:rsidRPr="007C2CD1" w:rsidRDefault="007C2CD1" w:rsidP="007C2CD1">
      <w:pPr>
        <w:jc w:val="both"/>
        <w:rPr>
          <w:rFonts w:ascii="Verdana" w:hAnsi="Verdana" w:cs="Verdana"/>
          <w:color w:val="000000"/>
          <w:sz w:val="20"/>
          <w:szCs w:val="20"/>
          <w:lang w:val="it-IT"/>
        </w:rPr>
      </w:pPr>
      <w:r w:rsidRPr="007C2CD1">
        <w:rPr>
          <w:rFonts w:ascii="Verdana" w:hAnsi="Verdana" w:cs="Verdana"/>
          <w:color w:val="000000"/>
          <w:w w:val="103"/>
          <w:sz w:val="20"/>
          <w:szCs w:val="20"/>
          <w:lang w:val="it-IT"/>
        </w:rPr>
        <w:t xml:space="preserve">Per quanto concerne l’attribuzione degli incarichi specifici al personale ATA e l’individuazione delle </w:t>
      </w:r>
      <w:r w:rsidRPr="007C2CD1">
        <w:rPr>
          <w:rFonts w:ascii="Verdana" w:hAnsi="Verdana" w:cs="Verdana"/>
          <w:color w:val="000000"/>
          <w:spacing w:val="3"/>
          <w:sz w:val="20"/>
          <w:szCs w:val="20"/>
          <w:lang w:val="it-IT"/>
        </w:rPr>
        <w:t xml:space="preserve">attività da retribuire col FIS, s’invita la S.V., sentita anche l’assemblea del personale, </w:t>
      </w:r>
      <w:r w:rsidRPr="007C2CD1">
        <w:rPr>
          <w:rFonts w:ascii="Verdana" w:hAnsi="Verdana" w:cs="Verdana"/>
          <w:color w:val="000000"/>
          <w:w w:val="103"/>
          <w:sz w:val="20"/>
          <w:szCs w:val="20"/>
          <w:lang w:val="it-IT"/>
        </w:rPr>
        <w:t xml:space="preserve">ad avanzare in rapporto al POF proposte di attivazione coerenti e motivati criteri di </w:t>
      </w:r>
      <w:r w:rsidRPr="007C2CD1">
        <w:rPr>
          <w:rFonts w:ascii="Verdana" w:hAnsi="Verdana" w:cs="Verdana"/>
          <w:color w:val="000000"/>
          <w:sz w:val="20"/>
          <w:szCs w:val="20"/>
          <w:lang w:val="it-IT"/>
        </w:rPr>
        <w:t>attribuzione.</w:t>
      </w:r>
    </w:p>
    <w:p w:rsidR="007C2CD1" w:rsidRPr="007C2CD1" w:rsidRDefault="007C2CD1" w:rsidP="007C2CD1">
      <w:pPr>
        <w:jc w:val="both"/>
        <w:rPr>
          <w:rFonts w:ascii="Verdana" w:hAnsi="Verdana" w:cs="Verdana"/>
          <w:color w:val="000000"/>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Funzioni e poteri del DSGA nella attività negoziale</w:t>
      </w:r>
    </w:p>
    <w:p w:rsidR="007C2CD1" w:rsidRDefault="007C2CD1" w:rsidP="007C2CD1">
      <w:pPr>
        <w:jc w:val="both"/>
        <w:rPr>
          <w:rFonts w:ascii="Verdana" w:hAnsi="Verdana" w:cs="Verdana"/>
          <w:color w:val="000000"/>
          <w:sz w:val="20"/>
          <w:szCs w:val="20"/>
          <w:lang w:val="it-IT"/>
        </w:rPr>
      </w:pPr>
      <w:r w:rsidRPr="007C2CD1">
        <w:rPr>
          <w:rFonts w:ascii="Verdana" w:hAnsi="Verdana" w:cs="Verdana"/>
          <w:color w:val="000000"/>
          <w:w w:val="101"/>
          <w:sz w:val="20"/>
          <w:szCs w:val="20"/>
          <w:lang w:val="it-IT"/>
        </w:rPr>
        <w:t>In attuazione di quanto previsto dai commi2 e 3 dell’art. 44 del Decreto</w:t>
      </w:r>
      <w:r w:rsidR="00332375">
        <w:rPr>
          <w:rFonts w:ascii="Verdana" w:hAnsi="Verdana" w:cs="Verdana"/>
          <w:color w:val="000000"/>
          <w:w w:val="101"/>
          <w:sz w:val="20"/>
          <w:szCs w:val="20"/>
          <w:lang w:val="it-IT"/>
        </w:rPr>
        <w:t xml:space="preserve"> </w:t>
      </w:r>
      <w:r w:rsidRPr="007C2CD1">
        <w:rPr>
          <w:rFonts w:ascii="Verdana" w:hAnsi="Verdana" w:cs="Verdana"/>
          <w:color w:val="000000"/>
          <w:sz w:val="20"/>
          <w:szCs w:val="20"/>
          <w:lang w:val="it-IT"/>
        </w:rPr>
        <w:t>Interministeriale 129/2018</w:t>
      </w:r>
      <w:r w:rsidRPr="007C2CD1">
        <w:rPr>
          <w:rFonts w:ascii="Verdana" w:hAnsi="Verdana" w:cs="Verdana"/>
          <w:color w:val="000000"/>
          <w:w w:val="101"/>
          <w:sz w:val="20"/>
          <w:szCs w:val="20"/>
          <w:lang w:val="it-IT"/>
        </w:rPr>
        <w:t xml:space="preserve"> (Regolamento recante istruzioni generali sulla gestione amministrativo-contabile delle istituzioni scolastiche, ai sensi dell'articolo 1, comma 143, della legge 13 luglio 2015, n. 107</w:t>
      </w:r>
      <w:r w:rsidRPr="007C2CD1">
        <w:rPr>
          <w:rFonts w:ascii="Verdana" w:hAnsi="Verdana" w:cs="Verdana"/>
          <w:color w:val="000000"/>
          <w:spacing w:val="1"/>
          <w:sz w:val="20"/>
          <w:szCs w:val="20"/>
          <w:lang w:val="it-IT"/>
        </w:rPr>
        <w:t xml:space="preserve">), il DSGA </w:t>
      </w:r>
      <w:r w:rsidRPr="007C2CD1">
        <w:rPr>
          <w:rFonts w:ascii="Verdana" w:hAnsi="Verdana" w:cs="Verdana"/>
          <w:color w:val="000000"/>
          <w:sz w:val="20"/>
          <w:szCs w:val="20"/>
          <w:lang w:val="it-IT"/>
        </w:rPr>
        <w:t xml:space="preserve">svolgerà, di volta in volta, le singole attività negoziali su delega conferitagli dal Dirigente </w:t>
      </w:r>
      <w:r w:rsidRPr="007C2CD1">
        <w:rPr>
          <w:rFonts w:ascii="Verdana" w:hAnsi="Verdana" w:cs="Verdana"/>
          <w:color w:val="000000"/>
          <w:spacing w:val="2"/>
          <w:sz w:val="20"/>
          <w:szCs w:val="20"/>
          <w:lang w:val="it-IT"/>
        </w:rPr>
        <w:t>Scolastico, coerentemente alle finalità delle medesime attività e, altresì, svolgerà</w:t>
      </w:r>
      <w:r w:rsidR="00332375">
        <w:rPr>
          <w:rFonts w:ascii="Verdana" w:hAnsi="Verdana" w:cs="Verdana"/>
          <w:color w:val="000000"/>
          <w:spacing w:val="2"/>
          <w:sz w:val="20"/>
          <w:szCs w:val="20"/>
          <w:lang w:val="it-IT"/>
        </w:rPr>
        <w:t xml:space="preserve"> </w:t>
      </w:r>
      <w:r w:rsidRPr="007C2CD1">
        <w:rPr>
          <w:rFonts w:ascii="Verdana" w:hAnsi="Verdana" w:cs="Verdana"/>
          <w:color w:val="000000"/>
          <w:w w:val="106"/>
          <w:sz w:val="20"/>
          <w:szCs w:val="20"/>
          <w:lang w:val="it-IT"/>
        </w:rPr>
        <w:t xml:space="preserve">l’attività negoziale connessa alle minute spese di cui all’art. 21 del citato Decreto </w:t>
      </w:r>
      <w:r w:rsidRPr="007C2CD1">
        <w:rPr>
          <w:rFonts w:ascii="Verdana" w:hAnsi="Verdana" w:cs="Verdana"/>
          <w:color w:val="000000"/>
          <w:sz w:val="20"/>
          <w:szCs w:val="20"/>
          <w:lang w:val="it-IT"/>
        </w:rPr>
        <w:t xml:space="preserve">interministeriale, secondo i criteri dell’efficacia, dell’efficienza e dell’economicità. </w:t>
      </w:r>
      <w:r w:rsidRPr="007C2CD1">
        <w:rPr>
          <w:rFonts w:ascii="Verdana" w:hAnsi="Verdana" w:cs="Verdana"/>
          <w:color w:val="000000"/>
          <w:spacing w:val="2"/>
          <w:sz w:val="20"/>
          <w:szCs w:val="20"/>
          <w:lang w:val="it-IT"/>
        </w:rPr>
        <w:t>L’attività istruttoria, nello svolgimento dell’attività negoziale, di pertinenza del DSGA, andrà</w:t>
      </w:r>
      <w:r w:rsidRPr="007C2CD1">
        <w:rPr>
          <w:rFonts w:ascii="Verdana" w:hAnsi="Verdana" w:cs="Verdana"/>
          <w:color w:val="000000"/>
          <w:sz w:val="20"/>
          <w:szCs w:val="20"/>
          <w:lang w:val="it-IT"/>
        </w:rPr>
        <w:t xml:space="preserve"> svolta in rigorosa coerenza con il Programma annuale di cui all’art. 4 del medesimo Decreto.</w:t>
      </w:r>
      <w:r>
        <w:rPr>
          <w:rFonts w:ascii="Verdana" w:hAnsi="Verdana" w:cs="Verdana"/>
          <w:color w:val="000000"/>
          <w:sz w:val="20"/>
          <w:szCs w:val="20"/>
          <w:lang w:val="it-IT"/>
        </w:rPr>
        <w:t xml:space="preserve"> </w:t>
      </w:r>
    </w:p>
    <w:p w:rsidR="007C2CD1" w:rsidRPr="007C2CD1" w:rsidRDefault="007C2CD1" w:rsidP="007C2CD1">
      <w:pPr>
        <w:jc w:val="both"/>
        <w:rPr>
          <w:rFonts w:ascii="Verdana" w:hAnsi="Verdana" w:cs="Verdana Bold"/>
          <w:b/>
          <w:i/>
          <w:color w:val="000000"/>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w:color w:val="000000"/>
          <w:sz w:val="20"/>
          <w:szCs w:val="20"/>
        </w:rPr>
      </w:pPr>
      <w:r w:rsidRPr="007C2CD1">
        <w:rPr>
          <w:rFonts w:ascii="Verdana" w:hAnsi="Verdana" w:cs="Verdana Bold"/>
          <w:b/>
          <w:i/>
          <w:color w:val="000000"/>
          <w:sz w:val="20"/>
          <w:szCs w:val="20"/>
        </w:rPr>
        <w:t>Delega all’Istruttoria delle attività negoziali</w:t>
      </w:r>
    </w:p>
    <w:p w:rsidR="007C2CD1" w:rsidRPr="007C2CD1" w:rsidRDefault="007C2CD1" w:rsidP="007C2CD1">
      <w:pPr>
        <w:ind w:right="-1"/>
        <w:jc w:val="both"/>
        <w:rPr>
          <w:rFonts w:ascii="Verdana" w:hAnsi="Verdana" w:cs="Verdana"/>
          <w:color w:val="000000"/>
          <w:sz w:val="20"/>
          <w:szCs w:val="20"/>
          <w:lang w:val="it-IT"/>
        </w:rPr>
      </w:pPr>
      <w:r w:rsidRPr="007C2CD1">
        <w:rPr>
          <w:rFonts w:ascii="Verdana" w:hAnsi="Verdana" w:cs="Verdana Bold"/>
          <w:i/>
          <w:color w:val="000000"/>
          <w:spacing w:val="2"/>
          <w:sz w:val="20"/>
          <w:szCs w:val="20"/>
          <w:lang w:val="it-IT"/>
        </w:rPr>
        <w:t>A</w:t>
      </w:r>
      <w:r w:rsidRPr="007C2CD1">
        <w:rPr>
          <w:rFonts w:ascii="Verdana" w:hAnsi="Verdana" w:cs="Verdana"/>
          <w:color w:val="000000"/>
          <w:spacing w:val="2"/>
          <w:sz w:val="20"/>
          <w:szCs w:val="20"/>
          <w:lang w:val="it-IT"/>
        </w:rPr>
        <w:t>lla S.V. è delegata, con riferimento alla normativa vigente, l’istruttoria della attività n</w:t>
      </w:r>
      <w:r w:rsidRPr="007C2CD1">
        <w:rPr>
          <w:rFonts w:ascii="Verdana" w:hAnsi="Verdana" w:cs="Verdana"/>
          <w:color w:val="000000"/>
          <w:sz w:val="20"/>
          <w:szCs w:val="20"/>
          <w:lang w:val="it-IT"/>
        </w:rPr>
        <w:t xml:space="preserve">egoziale, i cui esiti riferirà al Dirigente per le decisioni conseguenti. </w:t>
      </w:r>
      <w:r w:rsidRPr="007C2CD1">
        <w:rPr>
          <w:rFonts w:ascii="Verdana" w:hAnsi="Verdana" w:cs="Verdana"/>
          <w:color w:val="000000"/>
          <w:spacing w:val="2"/>
          <w:sz w:val="20"/>
          <w:szCs w:val="20"/>
          <w:lang w:val="it-IT"/>
        </w:rPr>
        <w:t xml:space="preserve">A tal fine si raccomanda per l’esecuzione di lavori o per l’acquisizione di beni e servizi comportanti spese di rilievo di assumere - sulla base di richieste dettagliate - almeno </w:t>
      </w:r>
      <w:r w:rsidRPr="007C2CD1">
        <w:rPr>
          <w:rFonts w:ascii="Verdana" w:hAnsi="Verdana" w:cs="Verdana"/>
          <w:color w:val="000000"/>
          <w:spacing w:val="2"/>
          <w:w w:val="102"/>
          <w:sz w:val="20"/>
          <w:szCs w:val="20"/>
          <w:lang w:val="it-IT"/>
        </w:rPr>
        <w:t>d</w:t>
      </w:r>
      <w:r w:rsidRPr="007C2CD1">
        <w:rPr>
          <w:rFonts w:ascii="Verdana" w:hAnsi="Verdana" w:cs="Verdana"/>
          <w:color w:val="000000"/>
          <w:w w:val="102"/>
          <w:sz w:val="20"/>
          <w:szCs w:val="20"/>
          <w:lang w:val="it-IT"/>
        </w:rPr>
        <w:t>ue preventivi, nel rispetto dei criteri e dei limiti deliberati dal Consiglio di Istituto (art. 45 c. 2 a), c</w:t>
      </w:r>
      <w:r w:rsidRPr="007C2CD1">
        <w:rPr>
          <w:rFonts w:ascii="Verdana" w:hAnsi="Verdana" w:cs="Verdana"/>
          <w:color w:val="000000"/>
          <w:w w:val="106"/>
          <w:sz w:val="20"/>
          <w:szCs w:val="20"/>
          <w:lang w:val="it-IT"/>
        </w:rPr>
        <w:t>he abbiano carattere di o</w:t>
      </w:r>
      <w:r w:rsidRPr="007C2CD1">
        <w:rPr>
          <w:rFonts w:ascii="Verdana" w:hAnsi="Verdana" w:cs="Verdana"/>
          <w:color w:val="000000"/>
          <w:sz w:val="20"/>
          <w:szCs w:val="20"/>
          <w:lang w:val="it-IT"/>
        </w:rPr>
        <w:t>mogeneità e siano pertanto chiaramente comparabili.</w:t>
      </w:r>
      <w:r>
        <w:rPr>
          <w:rFonts w:ascii="Verdana" w:hAnsi="Verdana" w:cs="Verdana"/>
          <w:color w:val="000000"/>
          <w:sz w:val="20"/>
          <w:szCs w:val="20"/>
          <w:lang w:val="it-IT"/>
        </w:rPr>
        <w:t xml:space="preserve"> </w:t>
      </w:r>
      <w:r w:rsidRPr="007C2CD1">
        <w:rPr>
          <w:rFonts w:ascii="Verdana" w:hAnsi="Verdana" w:cs="Verdana"/>
          <w:color w:val="000000"/>
          <w:w w:val="104"/>
          <w:sz w:val="20"/>
          <w:szCs w:val="20"/>
          <w:lang w:val="it-IT"/>
        </w:rPr>
        <w:t>Si raccomanda in primo luogo la più assoluta riservatezza riguardo alle offerte dei f</w:t>
      </w:r>
      <w:r w:rsidRPr="007C2CD1">
        <w:rPr>
          <w:rFonts w:ascii="Verdana" w:hAnsi="Verdana" w:cs="Verdana"/>
          <w:color w:val="000000"/>
          <w:w w:val="107"/>
          <w:sz w:val="20"/>
          <w:szCs w:val="20"/>
          <w:lang w:val="it-IT"/>
        </w:rPr>
        <w:t>ornitori. Alle ditte fornitrici va presentata, di norma, una richiesta dettagliata e p</w:t>
      </w:r>
      <w:r w:rsidRPr="007C2CD1">
        <w:rPr>
          <w:rFonts w:ascii="Verdana" w:hAnsi="Verdana" w:cs="Verdana"/>
          <w:color w:val="000000"/>
          <w:sz w:val="20"/>
          <w:szCs w:val="20"/>
          <w:lang w:val="it-IT"/>
        </w:rPr>
        <w:t xml:space="preserve">recisa onde poter facilmente procedere alle comparazioni (Capitolato tecnico).In caso di procedura negoziata di importanza rilevante, le richieste di offerta debbono pervenire secondo le modalità previste nel disciplinare di gara, preferibilmente tramite MEPA. </w:t>
      </w:r>
      <w:r w:rsidRPr="007C2CD1">
        <w:rPr>
          <w:rFonts w:ascii="Verdana" w:hAnsi="Verdana" w:cs="Verdana"/>
          <w:color w:val="000000"/>
          <w:w w:val="102"/>
          <w:sz w:val="20"/>
          <w:szCs w:val="20"/>
          <w:lang w:val="it-IT"/>
        </w:rPr>
        <w:t>La S.V. terrà costantemente aggiornato l’albo dei fornitori cui richiedere i preventivi p</w:t>
      </w:r>
      <w:r w:rsidRPr="007C2CD1">
        <w:rPr>
          <w:rFonts w:ascii="Verdana" w:hAnsi="Verdana" w:cs="Verdana"/>
          <w:color w:val="000000"/>
          <w:sz w:val="20"/>
          <w:szCs w:val="20"/>
          <w:lang w:val="it-IT"/>
        </w:rPr>
        <w:t>er le forniture di beni e servizi, o si attiverà per formulare procedure di Manifestazione di Interesse.</w:t>
      </w:r>
    </w:p>
    <w:p w:rsidR="007C2CD1" w:rsidRPr="007C2CD1" w:rsidRDefault="007C2CD1" w:rsidP="007C2CD1">
      <w:pPr>
        <w:jc w:val="both"/>
        <w:rPr>
          <w:rFonts w:ascii="Verdana" w:hAnsi="Verdana" w:cs="Verdana Bold"/>
          <w:color w:val="000000"/>
          <w:sz w:val="20"/>
          <w:szCs w:val="20"/>
          <w:highlight w:val="yellow"/>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Gestione del materiale inventariato</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2"/>
          <w:sz w:val="20"/>
          <w:szCs w:val="20"/>
          <w:lang w:val="it-IT"/>
        </w:rPr>
        <w:t xml:space="preserve">Il DGSA è infine responsabile del materiale inventariato in quanto consegnatario dei beni dell’istituzione scolastica. La S.V. pertanto provvederà </w:t>
      </w:r>
      <w:r w:rsidRPr="007C2CD1">
        <w:rPr>
          <w:rFonts w:ascii="Verdana" w:hAnsi="Verdana" w:cs="Verdana"/>
          <w:color w:val="000000"/>
          <w:spacing w:val="3"/>
          <w:sz w:val="20"/>
          <w:szCs w:val="20"/>
          <w:lang w:val="it-IT"/>
        </w:rPr>
        <w:t xml:space="preserve">alla predisposizione degli atti preordinati alle operazioni di sub-consegna al personale </w:t>
      </w:r>
      <w:r w:rsidRPr="007C2CD1">
        <w:rPr>
          <w:rFonts w:ascii="Verdana" w:hAnsi="Verdana" w:cs="Verdana"/>
          <w:color w:val="000000"/>
          <w:w w:val="102"/>
          <w:sz w:val="20"/>
          <w:szCs w:val="20"/>
          <w:lang w:val="it-IT"/>
        </w:rPr>
        <w:t xml:space="preserve">docente delle strumentazioni e dei sussidi didattici: la designazione del sostituto, dei </w:t>
      </w:r>
      <w:r w:rsidRPr="007C2CD1">
        <w:rPr>
          <w:rFonts w:ascii="Verdana" w:hAnsi="Verdana" w:cs="Verdana"/>
          <w:color w:val="000000"/>
          <w:spacing w:val="2"/>
          <w:sz w:val="20"/>
          <w:szCs w:val="20"/>
          <w:lang w:val="it-IT"/>
        </w:rPr>
        <w:t>sub-consegnatari e degli affidatari sarà effettuata dal Dirigente. Al termine dell’anno scolastico gli incaricati</w:t>
      </w:r>
      <w:r w:rsidRPr="007C2CD1">
        <w:rPr>
          <w:rFonts w:ascii="Verdana" w:hAnsi="Verdana" w:cs="Verdana"/>
          <w:color w:val="000000"/>
          <w:spacing w:val="1"/>
          <w:sz w:val="20"/>
          <w:szCs w:val="20"/>
          <w:lang w:val="it-IT"/>
        </w:rPr>
        <w:t xml:space="preserve"> riconsegneranno, per cessata responsabilità al DGSA,il materiale ricevuto in affido e relativi elenchi, annotando </w:t>
      </w:r>
      <w:r w:rsidRPr="007C2CD1">
        <w:rPr>
          <w:rFonts w:ascii="Verdana" w:hAnsi="Verdana" w:cs="Verdana"/>
          <w:color w:val="000000"/>
          <w:sz w:val="20"/>
          <w:szCs w:val="20"/>
          <w:lang w:val="it-IT"/>
        </w:rPr>
        <w:t>eventuali guasti, disfunzioni o inconvenienti.</w:t>
      </w:r>
    </w:p>
    <w:p w:rsidR="007C2CD1" w:rsidRPr="007C2CD1" w:rsidRDefault="007C2CD1" w:rsidP="007C2CD1">
      <w:pPr>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Prevenzione e Sicurezza</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1"/>
          <w:sz w:val="20"/>
          <w:szCs w:val="20"/>
          <w:lang w:val="it-IT"/>
        </w:rPr>
        <w:t xml:space="preserve">La S.V., d’intesa con il RSPP, sensibilizzerà il personale amministrativo e ausiliario sulle </w:t>
      </w:r>
      <w:r w:rsidRPr="007C2CD1">
        <w:rPr>
          <w:rFonts w:ascii="Verdana" w:hAnsi="Verdana" w:cs="Verdana"/>
          <w:color w:val="000000"/>
          <w:spacing w:val="2"/>
          <w:sz w:val="20"/>
          <w:szCs w:val="20"/>
          <w:lang w:val="it-IT"/>
        </w:rPr>
        <w:t xml:space="preserve">problematiche della sicurezza sul lavoro e vigilerà con la massima attenzione affinché </w:t>
      </w:r>
      <w:r w:rsidRPr="007C2CD1">
        <w:rPr>
          <w:rFonts w:ascii="Verdana" w:hAnsi="Verdana" w:cs="Verdana"/>
          <w:color w:val="000000"/>
          <w:spacing w:val="-2"/>
          <w:sz w:val="20"/>
          <w:szCs w:val="20"/>
          <w:lang w:val="it-IT"/>
        </w:rPr>
        <w:t>nessuno usi strumenti di lavoro che non siano dell’ufficio o si avvalga di apparecchiature elettriche non in dotazione all’Istituto.</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z w:val="20"/>
          <w:szCs w:val="20"/>
          <w:lang w:val="it-IT"/>
        </w:rPr>
        <w:t xml:space="preserve">Tutto il personale ATA sarà oggetto di costanti interventi di formazione/informazione in </w:t>
      </w:r>
      <w:r w:rsidRPr="007C2CD1">
        <w:rPr>
          <w:rFonts w:ascii="Verdana" w:hAnsi="Verdana" w:cs="Verdana"/>
          <w:color w:val="000000"/>
          <w:w w:val="105"/>
          <w:sz w:val="20"/>
          <w:szCs w:val="20"/>
          <w:lang w:val="it-IT"/>
        </w:rPr>
        <w:t xml:space="preserve">materia di sicurezza e il DSGA individuerà opportuni strumenti per il controllo e il </w:t>
      </w:r>
      <w:r w:rsidRPr="007C2CD1">
        <w:rPr>
          <w:rFonts w:ascii="Verdana" w:hAnsi="Verdana" w:cs="Verdana"/>
          <w:color w:val="000000"/>
          <w:sz w:val="20"/>
          <w:szCs w:val="20"/>
          <w:lang w:val="it-IT"/>
        </w:rPr>
        <w:t>monitoraggio del rispetto scrupoloso delle norme e procedure in materia.</w:t>
      </w:r>
    </w:p>
    <w:p w:rsidR="001357D9" w:rsidRDefault="007C2CD1" w:rsidP="007C2CD1">
      <w:pPr>
        <w:jc w:val="both"/>
        <w:rPr>
          <w:rFonts w:ascii="Verdana" w:hAnsi="Verdana" w:cs="Verdana"/>
          <w:color w:val="000000"/>
          <w:sz w:val="20"/>
          <w:szCs w:val="20"/>
          <w:lang w:val="it-IT"/>
        </w:rPr>
      </w:pPr>
      <w:r w:rsidRPr="007C2CD1">
        <w:rPr>
          <w:rFonts w:ascii="Verdana" w:hAnsi="Verdana" w:cs="Verdana"/>
          <w:color w:val="000000"/>
          <w:spacing w:val="2"/>
          <w:sz w:val="20"/>
          <w:szCs w:val="20"/>
          <w:lang w:val="it-IT"/>
        </w:rPr>
        <w:t xml:space="preserve">Infine sarà sua cura prescrivere che gli uffici siano lasciati sempre in ordine e che nei </w:t>
      </w:r>
      <w:r w:rsidRPr="007C2CD1">
        <w:rPr>
          <w:rFonts w:ascii="Verdana" w:hAnsi="Verdana" w:cs="Verdana"/>
          <w:color w:val="000000"/>
          <w:spacing w:val="1"/>
          <w:sz w:val="20"/>
          <w:szCs w:val="20"/>
          <w:lang w:val="it-IT"/>
        </w:rPr>
        <w:t xml:space="preserve">relativi locali non siano esposti simboli e documenti politici o aventi valenza politica o, </w:t>
      </w:r>
      <w:r w:rsidRPr="007C2CD1">
        <w:rPr>
          <w:rFonts w:ascii="Verdana" w:hAnsi="Verdana" w:cs="Verdana"/>
          <w:color w:val="000000"/>
          <w:sz w:val="20"/>
          <w:szCs w:val="20"/>
          <w:lang w:val="it-IT"/>
        </w:rPr>
        <w:t xml:space="preserve">comunque, stampe, disegni, che possano essere causa di fastidio per altro personale o </w:t>
      </w:r>
      <w:r w:rsidRPr="007C2CD1">
        <w:rPr>
          <w:rFonts w:ascii="Verdana" w:hAnsi="Verdana" w:cs="Verdana"/>
          <w:color w:val="000000"/>
          <w:w w:val="106"/>
          <w:sz w:val="20"/>
          <w:szCs w:val="20"/>
          <w:lang w:val="it-IT"/>
        </w:rPr>
        <w:t xml:space="preserve">per il pubblico, pregiudichino il decoro o possano costituire motivo di distrazione </w:t>
      </w:r>
      <w:r w:rsidRPr="007C2CD1">
        <w:rPr>
          <w:rFonts w:ascii="Verdana" w:hAnsi="Verdana" w:cs="Verdana"/>
          <w:color w:val="000000"/>
          <w:sz w:val="20"/>
          <w:szCs w:val="20"/>
          <w:lang w:val="it-IT"/>
        </w:rPr>
        <w:t>rispetto al regolare e metodico impegno nel lavoro.</w:t>
      </w:r>
    </w:p>
    <w:p w:rsidR="001357D9" w:rsidRDefault="001357D9">
      <w:pPr>
        <w:widowControl/>
        <w:rPr>
          <w:rFonts w:ascii="Verdana" w:hAnsi="Verdana" w:cs="Verdana"/>
          <w:color w:val="000000"/>
          <w:sz w:val="20"/>
          <w:szCs w:val="20"/>
          <w:lang w:val="it-IT"/>
        </w:rPr>
      </w:pPr>
      <w:r>
        <w:rPr>
          <w:rFonts w:ascii="Verdana" w:hAnsi="Verdana" w:cs="Verdana"/>
          <w:color w:val="000000"/>
          <w:sz w:val="20"/>
          <w:szCs w:val="20"/>
          <w:lang w:val="it-IT"/>
        </w:rPr>
        <w:br w:type="page"/>
      </w:r>
    </w:p>
    <w:p w:rsidR="007C2CD1" w:rsidRPr="007C2CD1" w:rsidRDefault="007C2CD1" w:rsidP="007C2CD1">
      <w:pPr>
        <w:jc w:val="both"/>
        <w:rPr>
          <w:rFonts w:ascii="Verdana" w:hAnsi="Verdana"/>
          <w:sz w:val="20"/>
          <w:szCs w:val="20"/>
          <w:lang w:val="it-IT"/>
        </w:rPr>
      </w:pPr>
    </w:p>
    <w:p w:rsidR="007C2CD1" w:rsidRPr="007C2CD1" w:rsidRDefault="007C2CD1" w:rsidP="007C2CD1">
      <w:pPr>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Esercizio del potere disciplinare</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3"/>
          <w:sz w:val="20"/>
          <w:szCs w:val="20"/>
          <w:lang w:val="it-IT"/>
        </w:rPr>
        <w:t xml:space="preserve">In attuazione di quanto definito nel relativo profilo professionale, spetta al DSGA nei </w:t>
      </w:r>
      <w:r w:rsidRPr="007C2CD1">
        <w:rPr>
          <w:rFonts w:ascii="Verdana" w:hAnsi="Verdana" w:cs="Verdana"/>
          <w:color w:val="000000"/>
          <w:spacing w:val="-2"/>
          <w:sz w:val="20"/>
          <w:szCs w:val="20"/>
          <w:lang w:val="it-IT"/>
        </w:rPr>
        <w:t>confronti del personale ATA il costante esercizio della vigilanza sul corretto</w:t>
      </w:r>
      <w:r>
        <w:rPr>
          <w:rFonts w:ascii="Verdana" w:hAnsi="Verdana" w:cs="Verdana"/>
          <w:color w:val="000000"/>
          <w:spacing w:val="-2"/>
          <w:sz w:val="20"/>
          <w:szCs w:val="20"/>
          <w:lang w:val="it-IT"/>
        </w:rPr>
        <w:t xml:space="preserve"> </w:t>
      </w:r>
      <w:r w:rsidRPr="007C2CD1">
        <w:rPr>
          <w:rFonts w:ascii="Verdana" w:hAnsi="Verdana" w:cs="Verdana"/>
          <w:color w:val="000000"/>
          <w:sz w:val="20"/>
          <w:szCs w:val="20"/>
          <w:lang w:val="it-IT"/>
        </w:rPr>
        <w:t xml:space="preserve">adempimento delle funzioni e delle relative competenze di detto personale. </w:t>
      </w:r>
      <w:r w:rsidRPr="007C2CD1">
        <w:rPr>
          <w:rFonts w:ascii="Verdana" w:hAnsi="Verdana" w:cs="Verdana"/>
          <w:color w:val="000000"/>
          <w:spacing w:val="-3"/>
          <w:sz w:val="20"/>
          <w:szCs w:val="20"/>
          <w:lang w:val="it-IT"/>
        </w:rPr>
        <w:t>Di ogni caso di infrazione disciplinare il DSGA sarà tenuto a dare immediata comunicazione scritta al Dirigente Scolastico per gli adempimenti di competenza.</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w w:val="105"/>
          <w:sz w:val="20"/>
          <w:szCs w:val="20"/>
          <w:lang w:val="it-IT"/>
        </w:rPr>
        <w:t xml:space="preserve">Nel caso il DSGA abbia a rilevare comportamenti del personale che integrino lievi </w:t>
      </w:r>
      <w:r w:rsidRPr="007C2CD1">
        <w:rPr>
          <w:rFonts w:ascii="Verdana" w:hAnsi="Verdana" w:cs="Verdana"/>
          <w:color w:val="000000"/>
          <w:spacing w:val="2"/>
          <w:sz w:val="20"/>
          <w:szCs w:val="20"/>
          <w:lang w:val="it-IT"/>
        </w:rPr>
        <w:t xml:space="preserve">infrazioni disciplinari, provvederà lui stesso a rimarcare col dipendente il fatto e a richiamare la </w:t>
      </w:r>
      <w:r w:rsidRPr="007C2CD1">
        <w:rPr>
          <w:rFonts w:ascii="Verdana" w:hAnsi="Verdana" w:cs="Verdana"/>
          <w:color w:val="000000"/>
          <w:sz w:val="20"/>
          <w:szCs w:val="20"/>
          <w:lang w:val="it-IT"/>
        </w:rPr>
        <w:t>dovuta osservanza dei doveri d’ufficio.</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1"/>
          <w:sz w:val="20"/>
          <w:szCs w:val="20"/>
          <w:lang w:val="it-IT"/>
        </w:rPr>
        <w:t xml:space="preserve">In caso di violazioni non lievi o della reiterazione di comportamenti che siano già stati </w:t>
      </w:r>
      <w:r w:rsidRPr="007C2CD1">
        <w:rPr>
          <w:rFonts w:ascii="Verdana" w:hAnsi="Verdana" w:cs="Verdana"/>
          <w:color w:val="000000"/>
          <w:w w:val="102"/>
          <w:sz w:val="20"/>
          <w:szCs w:val="20"/>
          <w:lang w:val="it-IT"/>
        </w:rPr>
        <w:t xml:space="preserve">oggetto di rilievi e di richiami, la S.V. presenterà tempestivamente al Dirigente una </w:t>
      </w:r>
      <w:r w:rsidRPr="007C2CD1">
        <w:rPr>
          <w:rFonts w:ascii="Verdana" w:hAnsi="Verdana" w:cs="Verdana"/>
          <w:color w:val="000000"/>
          <w:sz w:val="20"/>
          <w:szCs w:val="20"/>
          <w:lang w:val="it-IT"/>
        </w:rPr>
        <w:t>dettagliata relazione per i procedimenti consequenziali.</w:t>
      </w:r>
    </w:p>
    <w:p w:rsidR="007C2CD1" w:rsidRPr="007C2CD1" w:rsidRDefault="007C2CD1" w:rsidP="007C2CD1">
      <w:pPr>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Potere sostitutivo del Dirigente Scolastico</w:t>
      </w:r>
    </w:p>
    <w:p w:rsidR="007C2CD1" w:rsidRDefault="007C2CD1" w:rsidP="007C2CD1">
      <w:pPr>
        <w:jc w:val="both"/>
        <w:rPr>
          <w:rFonts w:ascii="Verdana" w:hAnsi="Verdana" w:cs="Verdana Italic"/>
          <w:color w:val="000000"/>
          <w:sz w:val="20"/>
          <w:szCs w:val="20"/>
          <w:lang w:val="it-IT"/>
        </w:rPr>
      </w:pPr>
      <w:r w:rsidRPr="007C2CD1">
        <w:rPr>
          <w:rFonts w:ascii="Verdana" w:hAnsi="Verdana" w:cs="Verdana"/>
          <w:color w:val="000000"/>
          <w:spacing w:val="2"/>
          <w:sz w:val="20"/>
          <w:szCs w:val="20"/>
          <w:lang w:val="it-IT"/>
        </w:rPr>
        <w:t xml:space="preserve">In caso di accertata inerzia, od omissione, nell’adempimento dei propri doveri </w:t>
      </w:r>
      <w:r w:rsidRPr="007C2CD1">
        <w:rPr>
          <w:rFonts w:ascii="Verdana" w:hAnsi="Verdana" w:cs="Verdana"/>
          <w:color w:val="000000"/>
          <w:w w:val="104"/>
          <w:sz w:val="20"/>
          <w:szCs w:val="20"/>
          <w:lang w:val="it-IT"/>
        </w:rPr>
        <w:t xml:space="preserve">funzionali da parte del DSGA il Dirigente Scolastico esercita il potere sostitutivo in </w:t>
      </w:r>
      <w:r w:rsidRPr="007C2CD1">
        <w:rPr>
          <w:rFonts w:ascii="Verdana" w:hAnsi="Verdana" w:cs="Verdana"/>
          <w:color w:val="000000"/>
          <w:spacing w:val="1"/>
          <w:sz w:val="20"/>
          <w:szCs w:val="20"/>
          <w:lang w:val="it-IT"/>
        </w:rPr>
        <w:t xml:space="preserve">attuazione di quanto stabilito </w:t>
      </w:r>
      <w:r w:rsidRPr="007C2CD1">
        <w:rPr>
          <w:rFonts w:ascii="Verdana" w:hAnsi="Verdana" w:cs="Verdana Italic"/>
          <w:color w:val="000000"/>
          <w:spacing w:val="1"/>
          <w:sz w:val="20"/>
          <w:szCs w:val="20"/>
          <w:lang w:val="it-IT"/>
        </w:rPr>
        <w:t xml:space="preserve">nell’art. 17, comma 1 lett. D, del D. </w:t>
      </w:r>
      <w:proofErr w:type="spellStart"/>
      <w:r w:rsidRPr="007C2CD1">
        <w:rPr>
          <w:rFonts w:ascii="Verdana" w:hAnsi="Verdana" w:cs="Verdana Italic"/>
          <w:color w:val="000000"/>
          <w:spacing w:val="1"/>
          <w:sz w:val="20"/>
          <w:szCs w:val="20"/>
          <w:lang w:val="it-IT"/>
        </w:rPr>
        <w:t>Lgs</w:t>
      </w:r>
      <w:proofErr w:type="spellEnd"/>
      <w:r w:rsidRPr="007C2CD1">
        <w:rPr>
          <w:rFonts w:ascii="Verdana" w:hAnsi="Verdana" w:cs="Verdana Italic"/>
          <w:color w:val="000000"/>
          <w:spacing w:val="1"/>
          <w:sz w:val="20"/>
          <w:szCs w:val="20"/>
          <w:lang w:val="it-IT"/>
        </w:rPr>
        <w:t>. 30 marzo 2001</w:t>
      </w:r>
      <w:r w:rsidRPr="007C2CD1">
        <w:rPr>
          <w:rFonts w:ascii="Verdana" w:hAnsi="Verdana" w:cs="Verdana Italic"/>
          <w:color w:val="000000"/>
          <w:sz w:val="20"/>
          <w:szCs w:val="20"/>
          <w:lang w:val="it-IT"/>
        </w:rPr>
        <w:t>n. 165.</w:t>
      </w:r>
    </w:p>
    <w:p w:rsidR="00332375" w:rsidRPr="007C2CD1" w:rsidRDefault="00332375" w:rsidP="007C2CD1">
      <w:pPr>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Collaborazione Dirigente scolastico e</w:t>
      </w:r>
      <w:r>
        <w:rPr>
          <w:rFonts w:ascii="Verdana" w:hAnsi="Verdana" w:cs="Verdana Bold"/>
          <w:b/>
          <w:i/>
          <w:color w:val="000000"/>
          <w:sz w:val="20"/>
          <w:szCs w:val="20"/>
        </w:rPr>
        <w:t xml:space="preserve"> </w:t>
      </w:r>
      <w:r w:rsidRPr="007C2CD1">
        <w:rPr>
          <w:rFonts w:ascii="Verdana" w:hAnsi="Verdana" w:cs="Verdana Bold"/>
          <w:b/>
          <w:i/>
          <w:color w:val="000000"/>
          <w:sz w:val="20"/>
          <w:szCs w:val="20"/>
        </w:rPr>
        <w:t>Direttore dei servizi generali e ammin</w:t>
      </w:r>
      <w:r w:rsidRPr="007C2CD1">
        <w:rPr>
          <w:rFonts w:ascii="Verdana" w:hAnsi="Verdana" w:cs="Verdana Bold"/>
          <w:b/>
          <w:i/>
          <w:color w:val="000000"/>
          <w:sz w:val="20"/>
          <w:szCs w:val="20"/>
        </w:rPr>
        <w:t>i</w:t>
      </w:r>
      <w:r w:rsidRPr="007C2CD1">
        <w:rPr>
          <w:rFonts w:ascii="Verdana" w:hAnsi="Verdana" w:cs="Verdana Bold"/>
          <w:b/>
          <w:i/>
          <w:color w:val="000000"/>
          <w:sz w:val="20"/>
          <w:szCs w:val="20"/>
        </w:rPr>
        <w:t>strativi</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3"/>
          <w:sz w:val="20"/>
          <w:szCs w:val="20"/>
          <w:lang w:val="it-IT"/>
        </w:rPr>
        <w:t xml:space="preserve">La particolare connotazione della scuola dell’autonomia, il suo impianto reticolare, la </w:t>
      </w:r>
      <w:r w:rsidRPr="007C2CD1">
        <w:rPr>
          <w:rFonts w:ascii="Verdana" w:hAnsi="Verdana" w:cs="Verdana"/>
          <w:color w:val="000000"/>
          <w:spacing w:val="1"/>
          <w:sz w:val="20"/>
          <w:szCs w:val="20"/>
          <w:lang w:val="it-IT"/>
        </w:rPr>
        <w:t>sempre più stretta integrazione tra attività didattica e supporto amministrativo-</w:t>
      </w:r>
      <w:proofErr w:type="spellStart"/>
      <w:r w:rsidRPr="007C2CD1">
        <w:rPr>
          <w:rFonts w:ascii="Verdana" w:hAnsi="Verdana" w:cs="Verdana"/>
          <w:color w:val="000000"/>
          <w:spacing w:val="1"/>
          <w:sz w:val="20"/>
          <w:szCs w:val="20"/>
          <w:lang w:val="it-IT"/>
        </w:rPr>
        <w:t>organizzatorio</w:t>
      </w:r>
      <w:proofErr w:type="spellEnd"/>
      <w:r w:rsidRPr="007C2CD1">
        <w:rPr>
          <w:rFonts w:ascii="Verdana" w:hAnsi="Verdana" w:cs="Verdana"/>
          <w:color w:val="000000"/>
          <w:spacing w:val="1"/>
          <w:sz w:val="20"/>
          <w:szCs w:val="20"/>
          <w:lang w:val="it-IT"/>
        </w:rPr>
        <w:t xml:space="preserve">, la complessità di molti procedimenti, l’incidenza sull’organizzazione </w:t>
      </w:r>
      <w:r w:rsidRPr="007C2CD1">
        <w:rPr>
          <w:rFonts w:ascii="Verdana" w:hAnsi="Verdana" w:cs="Verdana"/>
          <w:color w:val="000000"/>
          <w:w w:val="104"/>
          <w:sz w:val="20"/>
          <w:szCs w:val="20"/>
          <w:lang w:val="it-IT"/>
        </w:rPr>
        <w:t xml:space="preserve">delle trattative sindacali, la gestione del programma annuale ecc., impongono una </w:t>
      </w:r>
      <w:r w:rsidRPr="007C2CD1">
        <w:rPr>
          <w:rFonts w:ascii="Verdana" w:hAnsi="Verdana" w:cs="Verdana"/>
          <w:color w:val="000000"/>
          <w:spacing w:val="3"/>
          <w:sz w:val="20"/>
          <w:szCs w:val="20"/>
          <w:lang w:val="it-IT"/>
        </w:rPr>
        <w:t xml:space="preserve">marcata collaborazione e cooperazione tra D.S. e DGSA nel sinergico perseguimento </w:t>
      </w:r>
      <w:r w:rsidRPr="007C2CD1">
        <w:rPr>
          <w:rFonts w:ascii="Verdana" w:hAnsi="Verdana" w:cs="Verdana"/>
          <w:color w:val="000000"/>
          <w:sz w:val="20"/>
          <w:szCs w:val="20"/>
          <w:lang w:val="it-IT"/>
        </w:rPr>
        <w:t>delle finalità istituzionali del servizio.</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w w:val="103"/>
          <w:sz w:val="20"/>
          <w:szCs w:val="20"/>
          <w:lang w:val="it-IT"/>
        </w:rPr>
        <w:t xml:space="preserve">Si ritiene di indicare all’attenzione della S.V., per agevolare ed intensificare le modalità di collaborazione </w:t>
      </w:r>
      <w:r w:rsidRPr="007C2CD1">
        <w:rPr>
          <w:rFonts w:ascii="Verdana" w:hAnsi="Verdana" w:cs="Verdana"/>
          <w:color w:val="000000"/>
          <w:sz w:val="20"/>
          <w:szCs w:val="20"/>
          <w:lang w:val="it-IT"/>
        </w:rPr>
        <w:t xml:space="preserve">nella gestione delle attività scolastiche previste dal POF, </w:t>
      </w:r>
      <w:r w:rsidRPr="007C2CD1">
        <w:rPr>
          <w:rFonts w:ascii="Verdana" w:hAnsi="Verdana" w:cs="Verdana"/>
          <w:color w:val="000000"/>
          <w:w w:val="103"/>
          <w:sz w:val="20"/>
          <w:szCs w:val="20"/>
          <w:lang w:val="it-IT"/>
        </w:rPr>
        <w:t>che sarebbe opportuno svolgere</w:t>
      </w:r>
      <w:r>
        <w:rPr>
          <w:rFonts w:ascii="Verdana" w:hAnsi="Verdana" w:cs="Verdana"/>
          <w:color w:val="000000"/>
          <w:w w:val="103"/>
          <w:sz w:val="20"/>
          <w:szCs w:val="20"/>
          <w:lang w:val="it-IT"/>
        </w:rPr>
        <w:t xml:space="preserve"> </w:t>
      </w:r>
      <w:r w:rsidRPr="007C2CD1">
        <w:rPr>
          <w:rFonts w:ascii="Verdana" w:hAnsi="Verdana" w:cs="Verdana"/>
          <w:color w:val="000000"/>
          <w:w w:val="103"/>
          <w:sz w:val="20"/>
          <w:szCs w:val="20"/>
          <w:lang w:val="it-IT"/>
        </w:rPr>
        <w:t xml:space="preserve">periodicamente riunioni di lavoro alle quali sarebbe </w:t>
      </w:r>
      <w:r w:rsidRPr="007C2CD1">
        <w:rPr>
          <w:rFonts w:ascii="Verdana" w:hAnsi="Verdana" w:cs="Verdana"/>
          <w:color w:val="000000"/>
          <w:w w:val="104"/>
          <w:sz w:val="20"/>
          <w:szCs w:val="20"/>
          <w:lang w:val="it-IT"/>
        </w:rPr>
        <w:t xml:space="preserve">utile prevedere la presenza del collaboratore con funzione vicaria e dell’assistente </w:t>
      </w:r>
      <w:r w:rsidRPr="007C2CD1">
        <w:rPr>
          <w:rFonts w:ascii="Verdana" w:hAnsi="Verdana" w:cs="Verdana"/>
          <w:color w:val="000000"/>
          <w:spacing w:val="1"/>
          <w:sz w:val="20"/>
          <w:szCs w:val="20"/>
          <w:lang w:val="it-IT"/>
        </w:rPr>
        <w:t xml:space="preserve">amministrativo delegato a sostituirla in caso di assenza; ciò per metterli a conoscenza </w:t>
      </w:r>
      <w:r w:rsidRPr="007C2CD1">
        <w:rPr>
          <w:rFonts w:ascii="Verdana" w:hAnsi="Verdana" w:cs="Verdana"/>
          <w:color w:val="000000"/>
          <w:w w:val="102"/>
          <w:sz w:val="20"/>
          <w:szCs w:val="20"/>
          <w:lang w:val="it-IT"/>
        </w:rPr>
        <w:t xml:space="preserve">e formarli in problematiche che potrebbero poi dover affrontare in prima persona al </w:t>
      </w:r>
      <w:r w:rsidRPr="007C2CD1">
        <w:rPr>
          <w:rFonts w:ascii="Verdana" w:hAnsi="Verdana" w:cs="Verdana"/>
          <w:color w:val="000000"/>
          <w:sz w:val="20"/>
          <w:szCs w:val="20"/>
          <w:lang w:val="it-IT"/>
        </w:rPr>
        <w:t>fine (titolo puramente esemplificativo) di:</w:t>
      </w:r>
    </w:p>
    <w:p w:rsidR="007C2CD1" w:rsidRPr="007C2CD1" w:rsidRDefault="007C2CD1" w:rsidP="007C2CD1">
      <w:pPr>
        <w:pStyle w:val="Paragrafoelenco"/>
        <w:widowControl/>
        <w:numPr>
          <w:ilvl w:val="0"/>
          <w:numId w:val="6"/>
        </w:numPr>
        <w:autoSpaceDE/>
        <w:autoSpaceDN/>
        <w:spacing w:before="0"/>
        <w:ind w:left="567" w:hanging="567"/>
        <w:jc w:val="both"/>
        <w:rPr>
          <w:rFonts w:ascii="Verdana" w:hAnsi="Verdana" w:cs="Verdana"/>
          <w:color w:val="000000"/>
          <w:spacing w:val="1"/>
          <w:sz w:val="20"/>
          <w:szCs w:val="20"/>
        </w:rPr>
      </w:pPr>
      <w:r w:rsidRPr="007C2CD1">
        <w:rPr>
          <w:rFonts w:ascii="Verdana" w:hAnsi="Verdana" w:cs="Verdana"/>
          <w:color w:val="000000"/>
          <w:spacing w:val="2"/>
          <w:sz w:val="20"/>
          <w:szCs w:val="20"/>
        </w:rPr>
        <w:t>organizzare, definendo tempi e modalità operative, le iniziative e attività</w:t>
      </w:r>
      <w:r>
        <w:rPr>
          <w:rFonts w:ascii="Verdana" w:hAnsi="Verdana" w:cs="Verdana"/>
          <w:color w:val="000000"/>
          <w:spacing w:val="2"/>
          <w:sz w:val="20"/>
          <w:szCs w:val="20"/>
        </w:rPr>
        <w:t xml:space="preserve"> </w:t>
      </w:r>
      <w:r w:rsidRPr="007C2CD1">
        <w:rPr>
          <w:rFonts w:ascii="Verdana" w:hAnsi="Verdana" w:cs="Verdana"/>
          <w:color w:val="000000"/>
          <w:spacing w:val="1"/>
          <w:sz w:val="20"/>
          <w:szCs w:val="20"/>
        </w:rPr>
        <w:t xml:space="preserve">previste nel POF o richiesta da disposizioni normative o contrattuali; </w:t>
      </w:r>
    </w:p>
    <w:p w:rsidR="007C2CD1" w:rsidRPr="007C2CD1" w:rsidRDefault="007C2CD1" w:rsidP="007C2CD1">
      <w:pPr>
        <w:pStyle w:val="Paragrafoelenco"/>
        <w:widowControl/>
        <w:numPr>
          <w:ilvl w:val="0"/>
          <w:numId w:val="7"/>
        </w:numPr>
        <w:autoSpaceDE/>
        <w:autoSpaceDN/>
        <w:spacing w:before="0"/>
        <w:ind w:left="567" w:hanging="567"/>
        <w:jc w:val="both"/>
        <w:rPr>
          <w:rFonts w:ascii="Verdana" w:hAnsi="Verdana"/>
          <w:sz w:val="20"/>
          <w:szCs w:val="20"/>
        </w:rPr>
      </w:pPr>
      <w:r w:rsidRPr="007C2CD1">
        <w:rPr>
          <w:rFonts w:ascii="Verdana" w:hAnsi="Verdana" w:cs="Verdana"/>
          <w:color w:val="000000"/>
          <w:spacing w:val="2"/>
          <w:sz w:val="20"/>
          <w:szCs w:val="20"/>
        </w:rPr>
        <w:t>pianificare le attività degli organi collegiali e delle trattative sindacali, in riferimento alle</w:t>
      </w:r>
      <w:r>
        <w:rPr>
          <w:rFonts w:ascii="Verdana" w:hAnsi="Verdana" w:cs="Verdana"/>
          <w:color w:val="000000"/>
          <w:spacing w:val="2"/>
          <w:sz w:val="20"/>
          <w:szCs w:val="20"/>
        </w:rPr>
        <w:t xml:space="preserve"> </w:t>
      </w:r>
      <w:r w:rsidRPr="007C2CD1">
        <w:rPr>
          <w:rFonts w:ascii="Verdana" w:hAnsi="Verdana" w:cs="Verdana"/>
          <w:color w:val="000000"/>
          <w:sz w:val="20"/>
          <w:szCs w:val="20"/>
        </w:rPr>
        <w:t>attività amministrative e organizzative della scuola:</w:t>
      </w:r>
    </w:p>
    <w:p w:rsidR="007C2CD1" w:rsidRPr="007C2CD1" w:rsidRDefault="007C2CD1" w:rsidP="007C2CD1">
      <w:pPr>
        <w:pStyle w:val="Paragrafoelenco"/>
        <w:widowControl/>
        <w:numPr>
          <w:ilvl w:val="0"/>
          <w:numId w:val="8"/>
        </w:numPr>
        <w:tabs>
          <w:tab w:val="left" w:pos="1846"/>
        </w:tabs>
        <w:autoSpaceDE/>
        <w:autoSpaceDN/>
        <w:spacing w:before="0"/>
        <w:ind w:left="993" w:hanging="426"/>
        <w:jc w:val="both"/>
        <w:rPr>
          <w:rFonts w:ascii="Verdana" w:hAnsi="Verdana"/>
          <w:sz w:val="20"/>
          <w:szCs w:val="20"/>
        </w:rPr>
      </w:pPr>
      <w:r w:rsidRPr="007C2CD1">
        <w:rPr>
          <w:rFonts w:ascii="Verdana" w:hAnsi="Verdana" w:cs="Verdana"/>
          <w:color w:val="000000"/>
          <w:sz w:val="20"/>
          <w:szCs w:val="20"/>
        </w:rPr>
        <w:t>analisi e confronto su corretta e buona prassi in relazione a nuove disposizioni o</w:t>
      </w:r>
      <w:r>
        <w:rPr>
          <w:rFonts w:ascii="Verdana" w:hAnsi="Verdana" w:cs="Verdana"/>
          <w:color w:val="000000"/>
          <w:sz w:val="20"/>
          <w:szCs w:val="20"/>
        </w:rPr>
        <w:t xml:space="preserve"> </w:t>
      </w:r>
      <w:r w:rsidRPr="007C2CD1">
        <w:rPr>
          <w:rFonts w:ascii="Verdana" w:hAnsi="Verdana" w:cs="Verdana"/>
          <w:color w:val="000000"/>
          <w:sz w:val="20"/>
          <w:szCs w:val="20"/>
        </w:rPr>
        <w:t>a istanze di miglioramento del servizio;</w:t>
      </w:r>
    </w:p>
    <w:p w:rsidR="007C2CD1" w:rsidRPr="007C2CD1" w:rsidRDefault="007C2CD1" w:rsidP="007C2CD1">
      <w:pPr>
        <w:pStyle w:val="Paragrafoelenco"/>
        <w:widowControl/>
        <w:numPr>
          <w:ilvl w:val="0"/>
          <w:numId w:val="8"/>
        </w:numPr>
        <w:tabs>
          <w:tab w:val="left" w:pos="1921"/>
        </w:tabs>
        <w:autoSpaceDE/>
        <w:autoSpaceDN/>
        <w:spacing w:before="0"/>
        <w:ind w:left="993" w:hanging="426"/>
        <w:jc w:val="both"/>
        <w:rPr>
          <w:rFonts w:ascii="Verdana" w:hAnsi="Verdana"/>
          <w:sz w:val="20"/>
          <w:szCs w:val="20"/>
        </w:rPr>
      </w:pPr>
      <w:r w:rsidRPr="007C2CD1">
        <w:rPr>
          <w:rFonts w:ascii="Verdana" w:hAnsi="Verdana" w:cs="Verdana"/>
          <w:color w:val="000000"/>
          <w:sz w:val="20"/>
          <w:szCs w:val="20"/>
        </w:rPr>
        <w:t>relazione sull’andamento dell’ufficio di segreteria e dello svolgimento dei servizi</w:t>
      </w:r>
      <w:r>
        <w:rPr>
          <w:rFonts w:ascii="Verdana" w:hAnsi="Verdana" w:cs="Verdana"/>
          <w:color w:val="000000"/>
          <w:sz w:val="20"/>
          <w:szCs w:val="20"/>
        </w:rPr>
        <w:t xml:space="preserve"> </w:t>
      </w:r>
      <w:r w:rsidRPr="007C2CD1">
        <w:rPr>
          <w:rFonts w:ascii="Verdana" w:hAnsi="Verdana" w:cs="Verdana"/>
          <w:color w:val="000000"/>
          <w:sz w:val="20"/>
          <w:szCs w:val="20"/>
        </w:rPr>
        <w:t>g</w:t>
      </w:r>
      <w:r w:rsidRPr="007C2CD1">
        <w:rPr>
          <w:rFonts w:ascii="Verdana" w:hAnsi="Verdana" w:cs="Verdana"/>
          <w:color w:val="000000"/>
          <w:sz w:val="20"/>
          <w:szCs w:val="20"/>
        </w:rPr>
        <w:t>e</w:t>
      </w:r>
      <w:r w:rsidRPr="007C2CD1">
        <w:rPr>
          <w:rFonts w:ascii="Verdana" w:hAnsi="Verdana" w:cs="Verdana"/>
          <w:color w:val="000000"/>
          <w:sz w:val="20"/>
          <w:szCs w:val="20"/>
        </w:rPr>
        <w:t>nerali e amministrativi;</w:t>
      </w:r>
    </w:p>
    <w:p w:rsidR="007C2CD1" w:rsidRPr="007C2CD1" w:rsidRDefault="007C2CD1" w:rsidP="007C2CD1">
      <w:pPr>
        <w:pStyle w:val="Paragrafoelenco"/>
        <w:widowControl/>
        <w:numPr>
          <w:ilvl w:val="0"/>
          <w:numId w:val="8"/>
        </w:numPr>
        <w:tabs>
          <w:tab w:val="left" w:pos="1846"/>
        </w:tabs>
        <w:autoSpaceDE/>
        <w:autoSpaceDN/>
        <w:spacing w:before="0"/>
        <w:ind w:left="993" w:hanging="426"/>
        <w:jc w:val="both"/>
        <w:rPr>
          <w:rFonts w:ascii="Verdana" w:hAnsi="Verdana"/>
          <w:sz w:val="20"/>
          <w:szCs w:val="20"/>
        </w:rPr>
      </w:pPr>
      <w:r w:rsidRPr="007C2CD1">
        <w:rPr>
          <w:rFonts w:ascii="Verdana" w:hAnsi="Verdana" w:cs="Verdana"/>
          <w:color w:val="000000"/>
          <w:w w:val="102"/>
          <w:sz w:val="20"/>
          <w:szCs w:val="20"/>
        </w:rPr>
        <w:t>definizione delle proposte da discutere con la RSU e le rappresentanze</w:t>
      </w:r>
      <w:r>
        <w:rPr>
          <w:rFonts w:ascii="Verdana" w:hAnsi="Verdana" w:cs="Verdana"/>
          <w:color w:val="000000"/>
          <w:w w:val="102"/>
          <w:sz w:val="20"/>
          <w:szCs w:val="20"/>
        </w:rPr>
        <w:t xml:space="preserve"> </w:t>
      </w:r>
      <w:r w:rsidRPr="007C2CD1">
        <w:rPr>
          <w:rFonts w:ascii="Verdana" w:hAnsi="Verdana" w:cs="Verdana"/>
          <w:color w:val="000000"/>
          <w:sz w:val="20"/>
          <w:szCs w:val="20"/>
        </w:rPr>
        <w:t>territoriali delle OO.SS. firmatarie del contratto di comparto;</w:t>
      </w:r>
    </w:p>
    <w:p w:rsidR="007C2CD1" w:rsidRPr="007C2CD1" w:rsidRDefault="007C2CD1" w:rsidP="007C2CD1">
      <w:pPr>
        <w:pStyle w:val="Paragrafoelenco"/>
        <w:widowControl/>
        <w:numPr>
          <w:ilvl w:val="0"/>
          <w:numId w:val="8"/>
        </w:numPr>
        <w:autoSpaceDE/>
        <w:autoSpaceDN/>
        <w:spacing w:before="0"/>
        <w:ind w:left="993" w:hanging="426"/>
        <w:jc w:val="both"/>
        <w:rPr>
          <w:rFonts w:ascii="Verdana" w:hAnsi="Verdana"/>
          <w:sz w:val="20"/>
          <w:szCs w:val="20"/>
        </w:rPr>
      </w:pPr>
      <w:r w:rsidRPr="007C2CD1">
        <w:rPr>
          <w:rFonts w:ascii="Verdana" w:hAnsi="Verdana" w:cs="Verdana"/>
          <w:color w:val="000000"/>
          <w:spacing w:val="-2"/>
          <w:sz w:val="20"/>
          <w:szCs w:val="20"/>
        </w:rPr>
        <w:t>verifica del funzionamento delle attrezzature di ufficio;</w:t>
      </w:r>
    </w:p>
    <w:p w:rsidR="007C2CD1" w:rsidRPr="007C2CD1" w:rsidRDefault="007C2CD1" w:rsidP="007C2CD1">
      <w:pPr>
        <w:pStyle w:val="Paragrafoelenco"/>
        <w:widowControl/>
        <w:numPr>
          <w:ilvl w:val="0"/>
          <w:numId w:val="8"/>
        </w:numPr>
        <w:autoSpaceDE/>
        <w:autoSpaceDN/>
        <w:spacing w:before="0"/>
        <w:ind w:left="993" w:hanging="426"/>
        <w:jc w:val="both"/>
        <w:rPr>
          <w:rFonts w:ascii="Verdana" w:hAnsi="Verdana"/>
          <w:sz w:val="20"/>
          <w:szCs w:val="20"/>
        </w:rPr>
      </w:pPr>
      <w:r w:rsidRPr="007C2CD1">
        <w:rPr>
          <w:rFonts w:ascii="Verdana" w:hAnsi="Verdana" w:cs="Verdana"/>
          <w:color w:val="000000"/>
          <w:spacing w:val="-2"/>
          <w:sz w:val="20"/>
          <w:szCs w:val="20"/>
        </w:rPr>
        <w:t>stesura del programma annuale;</w:t>
      </w:r>
    </w:p>
    <w:p w:rsidR="007C2CD1" w:rsidRPr="007C2CD1" w:rsidRDefault="007C2CD1" w:rsidP="007C2CD1">
      <w:pPr>
        <w:pStyle w:val="Paragrafoelenco"/>
        <w:widowControl/>
        <w:numPr>
          <w:ilvl w:val="0"/>
          <w:numId w:val="8"/>
        </w:numPr>
        <w:autoSpaceDE/>
        <w:autoSpaceDN/>
        <w:spacing w:before="0"/>
        <w:ind w:left="993" w:hanging="426"/>
        <w:jc w:val="both"/>
        <w:rPr>
          <w:rFonts w:ascii="Verdana" w:hAnsi="Verdana"/>
          <w:sz w:val="20"/>
          <w:szCs w:val="20"/>
        </w:rPr>
      </w:pPr>
      <w:r w:rsidRPr="007C2CD1">
        <w:rPr>
          <w:rFonts w:ascii="Verdana" w:hAnsi="Verdana" w:cs="Verdana"/>
          <w:color w:val="000000"/>
          <w:spacing w:val="-2"/>
          <w:sz w:val="20"/>
          <w:szCs w:val="20"/>
        </w:rPr>
        <w:t>esame dell’andamento del programma annuale;</w:t>
      </w:r>
    </w:p>
    <w:p w:rsidR="007C2CD1" w:rsidRPr="007C2CD1" w:rsidRDefault="007C2CD1" w:rsidP="007C2CD1">
      <w:pPr>
        <w:pStyle w:val="Paragrafoelenco"/>
        <w:widowControl/>
        <w:numPr>
          <w:ilvl w:val="0"/>
          <w:numId w:val="8"/>
        </w:numPr>
        <w:autoSpaceDE/>
        <w:autoSpaceDN/>
        <w:spacing w:before="0"/>
        <w:ind w:left="993" w:hanging="426"/>
        <w:jc w:val="both"/>
        <w:rPr>
          <w:rFonts w:ascii="Verdana" w:hAnsi="Verdana"/>
          <w:sz w:val="20"/>
          <w:szCs w:val="20"/>
        </w:rPr>
      </w:pPr>
      <w:r w:rsidRPr="007C2CD1">
        <w:rPr>
          <w:rFonts w:ascii="Verdana" w:hAnsi="Verdana" w:cs="Verdana"/>
          <w:color w:val="000000"/>
          <w:sz w:val="20"/>
          <w:szCs w:val="20"/>
        </w:rPr>
        <w:t>iniziative di formazione del personale ATA e sua valutazione;</w:t>
      </w:r>
    </w:p>
    <w:p w:rsidR="007C2CD1" w:rsidRPr="007C2CD1" w:rsidRDefault="007C2CD1" w:rsidP="007C2CD1">
      <w:pPr>
        <w:pStyle w:val="Paragrafoelenco"/>
        <w:widowControl/>
        <w:numPr>
          <w:ilvl w:val="0"/>
          <w:numId w:val="8"/>
        </w:numPr>
        <w:autoSpaceDE/>
        <w:autoSpaceDN/>
        <w:spacing w:before="0"/>
        <w:ind w:left="993" w:hanging="426"/>
        <w:jc w:val="both"/>
        <w:rPr>
          <w:rFonts w:ascii="Verdana" w:hAnsi="Verdana"/>
          <w:sz w:val="20"/>
          <w:szCs w:val="20"/>
        </w:rPr>
      </w:pPr>
      <w:r w:rsidRPr="007C2CD1">
        <w:rPr>
          <w:rFonts w:ascii="Verdana" w:hAnsi="Verdana" w:cs="Verdana"/>
          <w:color w:val="000000"/>
          <w:w w:val="103"/>
          <w:sz w:val="20"/>
          <w:szCs w:val="20"/>
        </w:rPr>
        <w:t>studio e analisi di iniziative di correzione di disfunzioni e per il miglioramento</w:t>
      </w:r>
      <w:r>
        <w:rPr>
          <w:rFonts w:ascii="Verdana" w:hAnsi="Verdana" w:cs="Verdana"/>
          <w:color w:val="000000"/>
          <w:w w:val="103"/>
          <w:sz w:val="20"/>
          <w:szCs w:val="20"/>
        </w:rPr>
        <w:t xml:space="preserve"> </w:t>
      </w:r>
      <w:r w:rsidRPr="007C2CD1">
        <w:rPr>
          <w:rFonts w:ascii="Verdana" w:hAnsi="Verdana" w:cs="Verdana"/>
          <w:color w:val="000000"/>
          <w:sz w:val="20"/>
          <w:szCs w:val="20"/>
        </w:rPr>
        <w:t>del servizio;</w:t>
      </w:r>
    </w:p>
    <w:p w:rsidR="007C2CD1" w:rsidRPr="007C2CD1" w:rsidRDefault="007C2CD1" w:rsidP="007C2CD1">
      <w:pPr>
        <w:pStyle w:val="Paragrafoelenco"/>
        <w:widowControl/>
        <w:numPr>
          <w:ilvl w:val="0"/>
          <w:numId w:val="8"/>
        </w:numPr>
        <w:tabs>
          <w:tab w:val="left" w:pos="1846"/>
          <w:tab w:val="left" w:pos="8875"/>
        </w:tabs>
        <w:autoSpaceDE/>
        <w:autoSpaceDN/>
        <w:spacing w:before="0"/>
        <w:ind w:left="993" w:hanging="426"/>
        <w:jc w:val="both"/>
        <w:rPr>
          <w:rFonts w:ascii="Verdana" w:hAnsi="Verdana"/>
          <w:sz w:val="20"/>
          <w:szCs w:val="20"/>
        </w:rPr>
      </w:pPr>
      <w:r w:rsidRPr="007C2CD1">
        <w:rPr>
          <w:rFonts w:ascii="Verdana" w:hAnsi="Verdana" w:cs="Verdana"/>
          <w:color w:val="000000"/>
          <w:spacing w:val="3"/>
          <w:sz w:val="20"/>
          <w:szCs w:val="20"/>
        </w:rPr>
        <w:t xml:space="preserve">proposte di riconoscimenti economici per personale ATA </w:t>
      </w:r>
      <w:r w:rsidRPr="007C2CD1">
        <w:rPr>
          <w:rFonts w:ascii="Verdana" w:hAnsi="Verdana" w:cs="Verdana"/>
          <w:color w:val="000000"/>
          <w:spacing w:val="2"/>
          <w:sz w:val="20"/>
          <w:szCs w:val="20"/>
        </w:rPr>
        <w:t>(questione degli</w:t>
      </w:r>
      <w:r>
        <w:rPr>
          <w:rFonts w:ascii="Verdana" w:hAnsi="Verdana" w:cs="Verdana"/>
          <w:color w:val="000000"/>
          <w:spacing w:val="2"/>
          <w:sz w:val="20"/>
          <w:szCs w:val="20"/>
        </w:rPr>
        <w:t xml:space="preserve"> </w:t>
      </w:r>
      <w:r w:rsidRPr="007C2CD1">
        <w:rPr>
          <w:rFonts w:ascii="Verdana" w:hAnsi="Verdana" w:cs="Verdana"/>
          <w:color w:val="000000"/>
          <w:w w:val="108"/>
          <w:sz w:val="20"/>
          <w:szCs w:val="20"/>
        </w:rPr>
        <w:t xml:space="preserve">incarichi specifici e delle attività del personale ATA da retribuire col fondo </w:t>
      </w:r>
      <w:r w:rsidRPr="007C2CD1">
        <w:rPr>
          <w:rFonts w:ascii="Verdana" w:hAnsi="Verdana" w:cs="Verdana"/>
          <w:color w:val="000000"/>
          <w:sz w:val="20"/>
          <w:szCs w:val="20"/>
        </w:rPr>
        <w:t>dell’istituzione scolastica);</w:t>
      </w:r>
    </w:p>
    <w:p w:rsidR="00524E30" w:rsidRDefault="007C2CD1" w:rsidP="007C2CD1">
      <w:pPr>
        <w:pStyle w:val="Paragrafoelenco"/>
        <w:widowControl/>
        <w:numPr>
          <w:ilvl w:val="0"/>
          <w:numId w:val="8"/>
        </w:numPr>
        <w:tabs>
          <w:tab w:val="left" w:pos="1846"/>
        </w:tabs>
        <w:autoSpaceDE/>
        <w:autoSpaceDN/>
        <w:spacing w:before="0"/>
        <w:ind w:left="993" w:hanging="426"/>
        <w:jc w:val="both"/>
        <w:rPr>
          <w:rFonts w:ascii="Verdana" w:hAnsi="Verdana" w:cs="Verdana"/>
          <w:color w:val="000000"/>
          <w:sz w:val="20"/>
          <w:szCs w:val="20"/>
        </w:rPr>
      </w:pPr>
      <w:r w:rsidRPr="007C2CD1">
        <w:rPr>
          <w:rFonts w:ascii="Verdana" w:hAnsi="Verdana" w:cs="Verdana"/>
          <w:color w:val="000000"/>
          <w:sz w:val="20"/>
          <w:szCs w:val="20"/>
        </w:rPr>
        <w:t>preparazione delle riunioni di giunta e del Consiglio d’Istituto;</w:t>
      </w:r>
    </w:p>
    <w:p w:rsidR="00524E30" w:rsidRDefault="00524E30">
      <w:pPr>
        <w:widowControl/>
        <w:rPr>
          <w:rFonts w:ascii="Verdana" w:eastAsia="Arial" w:hAnsi="Verdana" w:cs="Verdana"/>
          <w:color w:val="000000"/>
          <w:sz w:val="20"/>
          <w:szCs w:val="20"/>
          <w:lang w:val="it-IT" w:eastAsia="en-US" w:bidi="ar-SA"/>
        </w:rPr>
      </w:pPr>
      <w:r>
        <w:rPr>
          <w:rFonts w:ascii="Verdana" w:hAnsi="Verdana" w:cs="Verdana"/>
          <w:color w:val="000000"/>
          <w:sz w:val="20"/>
          <w:szCs w:val="20"/>
        </w:rPr>
        <w:br w:type="page"/>
      </w:r>
    </w:p>
    <w:p w:rsidR="007C2CD1" w:rsidRDefault="007C2CD1" w:rsidP="00524E30">
      <w:pPr>
        <w:pStyle w:val="Paragrafoelenco"/>
        <w:widowControl/>
        <w:tabs>
          <w:tab w:val="left" w:pos="1846"/>
        </w:tabs>
        <w:autoSpaceDE/>
        <w:autoSpaceDN/>
        <w:spacing w:before="0"/>
        <w:ind w:left="993" w:firstLine="0"/>
        <w:jc w:val="both"/>
        <w:rPr>
          <w:rFonts w:ascii="Verdana" w:hAnsi="Verdana"/>
          <w:sz w:val="20"/>
          <w:szCs w:val="20"/>
        </w:rPr>
      </w:pPr>
    </w:p>
    <w:p w:rsidR="00524E30" w:rsidRPr="007C2CD1" w:rsidRDefault="00524E30" w:rsidP="00524E30">
      <w:pPr>
        <w:pStyle w:val="Paragrafoelenco"/>
        <w:widowControl/>
        <w:tabs>
          <w:tab w:val="left" w:pos="1846"/>
        </w:tabs>
        <w:autoSpaceDE/>
        <w:autoSpaceDN/>
        <w:spacing w:before="0"/>
        <w:ind w:left="993" w:firstLine="0"/>
        <w:jc w:val="both"/>
        <w:rPr>
          <w:rFonts w:ascii="Verdana" w:hAnsi="Verdana"/>
          <w:sz w:val="20"/>
          <w:szCs w:val="20"/>
        </w:rPr>
      </w:pPr>
    </w:p>
    <w:p w:rsidR="007C2CD1" w:rsidRPr="007C2CD1" w:rsidRDefault="007C2CD1" w:rsidP="007C2CD1">
      <w:pPr>
        <w:pStyle w:val="Paragrafoelenco"/>
        <w:widowControl/>
        <w:numPr>
          <w:ilvl w:val="0"/>
          <w:numId w:val="8"/>
        </w:numPr>
        <w:tabs>
          <w:tab w:val="left" w:pos="1846"/>
        </w:tabs>
        <w:autoSpaceDE/>
        <w:autoSpaceDN/>
        <w:spacing w:before="0"/>
        <w:ind w:left="993" w:hanging="426"/>
        <w:jc w:val="both"/>
        <w:rPr>
          <w:rFonts w:ascii="Verdana" w:hAnsi="Verdana"/>
          <w:sz w:val="20"/>
          <w:szCs w:val="20"/>
        </w:rPr>
      </w:pPr>
      <w:r w:rsidRPr="007C2CD1">
        <w:rPr>
          <w:rFonts w:ascii="Verdana" w:hAnsi="Verdana" w:cs="Verdana"/>
          <w:color w:val="000000"/>
          <w:spacing w:val="1"/>
          <w:sz w:val="20"/>
          <w:szCs w:val="20"/>
        </w:rPr>
        <w:t>consultazione sullo svolgimento di pratiche amministrative e contabili,organizzative e didattiche con ricadute su amministrazione e organizzazione dei servizi;</w:t>
      </w:r>
    </w:p>
    <w:p w:rsidR="007C2CD1" w:rsidRPr="007C2CD1" w:rsidRDefault="007C2CD1" w:rsidP="007C2CD1">
      <w:pPr>
        <w:pStyle w:val="Paragrafoelenco"/>
        <w:widowControl/>
        <w:numPr>
          <w:ilvl w:val="0"/>
          <w:numId w:val="8"/>
        </w:numPr>
        <w:tabs>
          <w:tab w:val="left" w:pos="1846"/>
        </w:tabs>
        <w:autoSpaceDE/>
        <w:autoSpaceDN/>
        <w:spacing w:before="0"/>
        <w:ind w:left="993" w:hanging="426"/>
        <w:jc w:val="both"/>
        <w:rPr>
          <w:rFonts w:ascii="Verdana" w:hAnsi="Verdana"/>
          <w:sz w:val="20"/>
          <w:szCs w:val="20"/>
        </w:rPr>
      </w:pPr>
      <w:r w:rsidRPr="007C2CD1">
        <w:rPr>
          <w:rFonts w:ascii="Verdana" w:hAnsi="Verdana" w:cs="Verdana"/>
          <w:color w:val="000000"/>
          <w:sz w:val="20"/>
          <w:szCs w:val="20"/>
        </w:rPr>
        <w:t>questioni relative a ferie e assenze.</w:t>
      </w:r>
    </w:p>
    <w:p w:rsidR="007C2CD1" w:rsidRPr="007C2CD1" w:rsidRDefault="007C2CD1" w:rsidP="007C2CD1">
      <w:pPr>
        <w:jc w:val="both"/>
        <w:rPr>
          <w:rFonts w:ascii="Verdana" w:hAnsi="Verdana"/>
          <w:sz w:val="20"/>
          <w:szCs w:val="20"/>
          <w:lang w:val="it-IT"/>
        </w:rPr>
      </w:pPr>
    </w:p>
    <w:p w:rsidR="007C2CD1" w:rsidRPr="007C2CD1" w:rsidRDefault="007C2CD1" w:rsidP="007C2CD1">
      <w:pPr>
        <w:pStyle w:val="Paragrafoelenco"/>
        <w:widowControl/>
        <w:numPr>
          <w:ilvl w:val="0"/>
          <w:numId w:val="9"/>
        </w:numPr>
        <w:autoSpaceDE/>
        <w:autoSpaceDN/>
        <w:spacing w:before="0"/>
        <w:ind w:left="567" w:right="-1" w:hanging="567"/>
        <w:contextualSpacing/>
        <w:jc w:val="both"/>
        <w:rPr>
          <w:rFonts w:ascii="Verdana" w:hAnsi="Verdana" w:cs="Verdana Bold"/>
          <w:b/>
          <w:i/>
          <w:color w:val="000000"/>
          <w:sz w:val="20"/>
          <w:szCs w:val="20"/>
        </w:rPr>
      </w:pPr>
      <w:r w:rsidRPr="007C2CD1">
        <w:rPr>
          <w:rFonts w:ascii="Verdana" w:hAnsi="Verdana" w:cs="Verdana Bold"/>
          <w:b/>
          <w:i/>
          <w:color w:val="000000"/>
          <w:sz w:val="20"/>
          <w:szCs w:val="20"/>
        </w:rPr>
        <w:t>Disposizione finale</w:t>
      </w:r>
    </w:p>
    <w:p w:rsidR="007C2CD1" w:rsidRPr="007C2CD1" w:rsidRDefault="007C2CD1" w:rsidP="007C2CD1">
      <w:pPr>
        <w:jc w:val="both"/>
        <w:rPr>
          <w:rFonts w:ascii="Verdana" w:hAnsi="Verdana"/>
          <w:sz w:val="20"/>
          <w:szCs w:val="20"/>
          <w:lang w:val="it-IT"/>
        </w:rPr>
      </w:pPr>
      <w:r w:rsidRPr="007C2CD1">
        <w:rPr>
          <w:rFonts w:ascii="Verdana" w:hAnsi="Verdana" w:cs="Verdana"/>
          <w:color w:val="000000"/>
          <w:spacing w:val="2"/>
          <w:sz w:val="20"/>
          <w:szCs w:val="20"/>
          <w:lang w:val="it-IT"/>
        </w:rPr>
        <w:t xml:space="preserve">Ai fini di una proficua collaborazione funzionale, le presenti direttive di massima sono </w:t>
      </w:r>
      <w:r w:rsidRPr="007C2CD1">
        <w:rPr>
          <w:rFonts w:ascii="Verdana" w:hAnsi="Verdana" w:cs="Verdana"/>
          <w:color w:val="000000"/>
          <w:w w:val="106"/>
          <w:sz w:val="20"/>
          <w:szCs w:val="20"/>
          <w:lang w:val="it-IT"/>
        </w:rPr>
        <w:t xml:space="preserve">state preventivamente e verbalmente comunicate al DSGA e verranno portate a </w:t>
      </w:r>
      <w:r w:rsidRPr="007C2CD1">
        <w:rPr>
          <w:rFonts w:ascii="Verdana" w:hAnsi="Verdana" w:cs="Verdana"/>
          <w:color w:val="000000"/>
          <w:sz w:val="20"/>
          <w:szCs w:val="20"/>
          <w:lang w:val="it-IT"/>
        </w:rPr>
        <w:t>conoscenza di tutto il personale interessato.</w:t>
      </w:r>
    </w:p>
    <w:p w:rsidR="007C2CD1" w:rsidRPr="007C2CD1" w:rsidRDefault="007C2CD1" w:rsidP="007C2CD1">
      <w:pPr>
        <w:spacing w:line="253" w:lineRule="exact"/>
        <w:rPr>
          <w:rFonts w:ascii="Verdana" w:hAnsi="Verdana"/>
          <w:sz w:val="20"/>
          <w:szCs w:val="20"/>
          <w:lang w:val="it-IT"/>
        </w:rPr>
      </w:pPr>
    </w:p>
    <w:p w:rsidR="007C2CD1" w:rsidRPr="007C2CD1" w:rsidRDefault="007C2CD1" w:rsidP="007C2CD1">
      <w:pPr>
        <w:spacing w:line="253" w:lineRule="exact"/>
        <w:rPr>
          <w:rFonts w:ascii="Verdana" w:hAnsi="Verdana"/>
          <w:sz w:val="20"/>
          <w:szCs w:val="20"/>
          <w:lang w:val="it-IT"/>
        </w:rPr>
      </w:pPr>
    </w:p>
    <w:p w:rsidR="007C2CD1" w:rsidRPr="007C2CD1" w:rsidRDefault="007C2CD1" w:rsidP="007C2CD1">
      <w:pPr>
        <w:rPr>
          <w:rFonts w:ascii="Verdana" w:hAnsi="Verdana" w:cs="Verdana"/>
          <w:color w:val="000000"/>
          <w:sz w:val="20"/>
          <w:szCs w:val="20"/>
          <w:lang w:val="it-IT"/>
        </w:rPr>
      </w:pPr>
      <w:r w:rsidRPr="007C2CD1">
        <w:rPr>
          <w:rFonts w:ascii="Verdana" w:hAnsi="Verdana" w:cs="Verdana"/>
          <w:color w:val="000000"/>
          <w:sz w:val="20"/>
          <w:szCs w:val="20"/>
          <w:lang w:val="it-IT"/>
        </w:rPr>
        <w:t>Reggio Emilia, 01/09/2023</w:t>
      </w:r>
    </w:p>
    <w:p w:rsidR="007C2CD1" w:rsidRPr="007C2CD1" w:rsidRDefault="007C2CD1" w:rsidP="007C2CD1">
      <w:pPr>
        <w:ind w:right="-1"/>
        <w:rPr>
          <w:rFonts w:ascii="Verdana" w:hAnsi="Verdana" w:cs="Verdana"/>
          <w:color w:val="000000"/>
          <w:spacing w:val="1"/>
          <w:sz w:val="20"/>
          <w:szCs w:val="20"/>
          <w:lang w:val="it-IT"/>
        </w:rPr>
      </w:pPr>
    </w:p>
    <w:p w:rsidR="007C2CD1" w:rsidRDefault="007C2CD1" w:rsidP="007C2CD1">
      <w:pPr>
        <w:ind w:right="-1"/>
        <w:rPr>
          <w:rFonts w:ascii="Verdana" w:hAnsi="Verdana" w:cs="Verdana"/>
          <w:color w:val="000000"/>
          <w:spacing w:val="1"/>
          <w:sz w:val="20"/>
          <w:szCs w:val="20"/>
        </w:rPr>
      </w:pPr>
    </w:p>
    <w:p w:rsidR="002D323C" w:rsidRPr="00C734B4" w:rsidRDefault="002D323C" w:rsidP="00C734B4">
      <w:pPr>
        <w:pStyle w:val="Corpotesto"/>
        <w:spacing w:after="0"/>
        <w:jc w:val="right"/>
        <w:rPr>
          <w:rStyle w:val="StrongEmphasis"/>
          <w:rFonts w:ascii="Verdana" w:hAnsi="Verdana"/>
          <w:color w:val="000000"/>
          <w:sz w:val="20"/>
          <w:szCs w:val="20"/>
          <w:shd w:val="clear" w:color="auto" w:fill="FFFFFF"/>
          <w:lang w:val="it-IT"/>
        </w:rPr>
      </w:pPr>
    </w:p>
    <w:p w:rsidR="00CF5B61" w:rsidRPr="00C734B4" w:rsidRDefault="005C73AF" w:rsidP="00C734B4">
      <w:pPr>
        <w:pStyle w:val="Corpotesto"/>
        <w:spacing w:after="0"/>
        <w:jc w:val="right"/>
        <w:rPr>
          <w:rStyle w:val="StrongEmphasis"/>
          <w:rFonts w:ascii="Verdana" w:hAnsi="Verdana"/>
          <w:color w:val="000000"/>
          <w:sz w:val="20"/>
          <w:szCs w:val="20"/>
          <w:shd w:val="clear" w:color="auto" w:fill="FFFFFF"/>
          <w:lang w:val="it-IT"/>
        </w:rPr>
      </w:pPr>
      <w:r w:rsidRPr="00C734B4">
        <w:rPr>
          <w:rStyle w:val="StrongEmphasis"/>
          <w:rFonts w:ascii="Verdana" w:hAnsi="Verdana"/>
          <w:color w:val="000000"/>
          <w:sz w:val="20"/>
          <w:szCs w:val="20"/>
          <w:shd w:val="clear" w:color="auto" w:fill="FFFFFF"/>
          <w:lang w:val="it-IT"/>
        </w:rPr>
        <w:t>Il Dirigente Scolastico</w:t>
      </w:r>
      <w:bookmarkStart w:id="14" w:name="x_682218674998706177"/>
      <w:bookmarkEnd w:id="14"/>
    </w:p>
    <w:p w:rsidR="005C73AF" w:rsidRPr="00C734B4" w:rsidRDefault="005C73AF" w:rsidP="00C734B4">
      <w:pPr>
        <w:pStyle w:val="Corpotesto"/>
        <w:jc w:val="right"/>
        <w:rPr>
          <w:rFonts w:ascii="Verdana" w:hAnsi="Verdana"/>
          <w:sz w:val="20"/>
          <w:szCs w:val="20"/>
          <w:lang w:val="it-IT"/>
        </w:rPr>
      </w:pPr>
      <w:r w:rsidRPr="00C734B4">
        <w:rPr>
          <w:rFonts w:ascii="Verdana" w:hAnsi="Verdana"/>
          <w:sz w:val="20"/>
          <w:szCs w:val="20"/>
          <w:shd w:val="clear" w:color="auto" w:fill="FFFFFF"/>
        </w:rPr>
        <w:t>Dott.ssa Paola Campo</w:t>
      </w:r>
    </w:p>
    <w:sectPr w:rsidR="005C73AF" w:rsidRPr="00C734B4" w:rsidSect="00C734B4">
      <w:headerReference w:type="default" r:id="rId10"/>
      <w:pgSz w:w="11906" w:h="16838"/>
      <w:pgMar w:top="1276" w:right="1133" w:bottom="1560" w:left="1134" w:header="567"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E9B" w:rsidRDefault="00576E9B" w:rsidP="00E3429E">
      <w:r>
        <w:separator/>
      </w:r>
    </w:p>
  </w:endnote>
  <w:endnote w:type="continuationSeparator" w:id="0">
    <w:p w:rsidR="00576E9B" w:rsidRDefault="00576E9B" w:rsidP="00E3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D200FDFF" w:usb2="0A246029" w:usb3="00000000" w:csb0="000001FF" w:csb1="00000000"/>
  </w:font>
  <w:font w:name="Noto Sans Devanagari">
    <w:altName w:val="Times New Roman"/>
    <w:panose1 w:val="00000000000000000000"/>
    <w:charset w:val="00"/>
    <w:family w:val="roman"/>
    <w:notTrueType/>
    <w:pitch w:val="default"/>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Bold">
    <w:altName w:val="Times New Roman"/>
    <w:panose1 w:val="00000000000000000000"/>
    <w:charset w:val="00"/>
    <w:family w:val="roman"/>
    <w:notTrueType/>
    <w:pitch w:val="default"/>
  </w:font>
  <w:font w:name="Verdana Italic">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E9B" w:rsidRDefault="00576E9B" w:rsidP="00E3429E">
      <w:r>
        <w:separator/>
      </w:r>
    </w:p>
  </w:footnote>
  <w:footnote w:type="continuationSeparator" w:id="0">
    <w:p w:rsidR="00576E9B" w:rsidRDefault="00576E9B" w:rsidP="00E34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29E" w:rsidRPr="00823824" w:rsidRDefault="00E3429E" w:rsidP="00823824">
    <w:pPr>
      <w:pStyle w:val="Intestazione"/>
      <w:tabs>
        <w:tab w:val="clear" w:pos="9638"/>
      </w:tabs>
      <w:jc w:val="center"/>
      <w:rPr>
        <w:rFonts w:ascii="Verdana" w:hAnsi="Verdana"/>
        <w:sz w:val="20"/>
        <w:szCs w:val="20"/>
      </w:rPr>
    </w:pPr>
    <w:r w:rsidRPr="00823824">
      <w:rPr>
        <w:rFonts w:ascii="Verdana" w:hAnsi="Verdana"/>
        <w:noProof/>
        <w:sz w:val="20"/>
        <w:szCs w:val="20"/>
        <w:shd w:val="clear" w:color="auto" w:fill="FFFFFF"/>
        <w:lang w:val="it-IT" w:eastAsia="it-IT" w:bidi="ar-SA"/>
      </w:rPr>
      <w:drawing>
        <wp:inline distT="0" distB="0" distL="0" distR="0">
          <wp:extent cx="5715000" cy="84772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5715000" cy="8477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2AE1"/>
    <w:multiLevelType w:val="hybridMultilevel"/>
    <w:tmpl w:val="566E2F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060EB9"/>
    <w:multiLevelType w:val="hybridMultilevel"/>
    <w:tmpl w:val="B99296EA"/>
    <w:lvl w:ilvl="0" w:tplc="A7561410">
      <w:start w:val="1"/>
      <w:numFmt w:val="decimal"/>
      <w:lvlText w:val="%1)"/>
      <w:lvlJc w:val="left"/>
      <w:pPr>
        <w:ind w:left="113" w:hanging="231"/>
      </w:pPr>
      <w:rPr>
        <w:rFonts w:ascii="Verdana" w:eastAsia="Times New Roman" w:hAnsi="Verdana" w:cs="Times New Roman" w:hint="default"/>
        <w:w w:val="100"/>
        <w:sz w:val="22"/>
        <w:szCs w:val="22"/>
        <w:lang w:val="it-IT" w:eastAsia="en-US" w:bidi="ar-SA"/>
      </w:rPr>
    </w:lvl>
    <w:lvl w:ilvl="1" w:tplc="4D5AD44C">
      <w:numFmt w:val="bullet"/>
      <w:lvlText w:val="•"/>
      <w:lvlJc w:val="left"/>
      <w:pPr>
        <w:ind w:left="1094" w:hanging="231"/>
      </w:pPr>
      <w:rPr>
        <w:rFonts w:hint="default"/>
        <w:lang w:val="it-IT" w:eastAsia="en-US" w:bidi="ar-SA"/>
      </w:rPr>
    </w:lvl>
    <w:lvl w:ilvl="2" w:tplc="E8E06E64">
      <w:numFmt w:val="bullet"/>
      <w:lvlText w:val="•"/>
      <w:lvlJc w:val="left"/>
      <w:pPr>
        <w:ind w:left="2069" w:hanging="231"/>
      </w:pPr>
      <w:rPr>
        <w:rFonts w:hint="default"/>
        <w:lang w:val="it-IT" w:eastAsia="en-US" w:bidi="ar-SA"/>
      </w:rPr>
    </w:lvl>
    <w:lvl w:ilvl="3" w:tplc="5C581B38">
      <w:numFmt w:val="bullet"/>
      <w:lvlText w:val="•"/>
      <w:lvlJc w:val="left"/>
      <w:pPr>
        <w:ind w:left="3043" w:hanging="231"/>
      </w:pPr>
      <w:rPr>
        <w:rFonts w:hint="default"/>
        <w:lang w:val="it-IT" w:eastAsia="en-US" w:bidi="ar-SA"/>
      </w:rPr>
    </w:lvl>
    <w:lvl w:ilvl="4" w:tplc="7AF8F35C">
      <w:numFmt w:val="bullet"/>
      <w:lvlText w:val="•"/>
      <w:lvlJc w:val="left"/>
      <w:pPr>
        <w:ind w:left="4018" w:hanging="231"/>
      </w:pPr>
      <w:rPr>
        <w:rFonts w:hint="default"/>
        <w:lang w:val="it-IT" w:eastAsia="en-US" w:bidi="ar-SA"/>
      </w:rPr>
    </w:lvl>
    <w:lvl w:ilvl="5" w:tplc="926CCF7E">
      <w:numFmt w:val="bullet"/>
      <w:lvlText w:val="•"/>
      <w:lvlJc w:val="left"/>
      <w:pPr>
        <w:ind w:left="4993" w:hanging="231"/>
      </w:pPr>
      <w:rPr>
        <w:rFonts w:hint="default"/>
        <w:lang w:val="it-IT" w:eastAsia="en-US" w:bidi="ar-SA"/>
      </w:rPr>
    </w:lvl>
    <w:lvl w:ilvl="6" w:tplc="B6B257FC">
      <w:numFmt w:val="bullet"/>
      <w:lvlText w:val="•"/>
      <w:lvlJc w:val="left"/>
      <w:pPr>
        <w:ind w:left="5967" w:hanging="231"/>
      </w:pPr>
      <w:rPr>
        <w:rFonts w:hint="default"/>
        <w:lang w:val="it-IT" w:eastAsia="en-US" w:bidi="ar-SA"/>
      </w:rPr>
    </w:lvl>
    <w:lvl w:ilvl="7" w:tplc="F97A6CDA">
      <w:numFmt w:val="bullet"/>
      <w:lvlText w:val="•"/>
      <w:lvlJc w:val="left"/>
      <w:pPr>
        <w:ind w:left="6942" w:hanging="231"/>
      </w:pPr>
      <w:rPr>
        <w:rFonts w:hint="default"/>
        <w:lang w:val="it-IT" w:eastAsia="en-US" w:bidi="ar-SA"/>
      </w:rPr>
    </w:lvl>
    <w:lvl w:ilvl="8" w:tplc="6EAAD6C2">
      <w:numFmt w:val="bullet"/>
      <w:lvlText w:val="•"/>
      <w:lvlJc w:val="left"/>
      <w:pPr>
        <w:ind w:left="7917" w:hanging="231"/>
      </w:pPr>
      <w:rPr>
        <w:rFonts w:hint="default"/>
        <w:lang w:val="it-IT" w:eastAsia="en-US" w:bidi="ar-SA"/>
      </w:rPr>
    </w:lvl>
  </w:abstractNum>
  <w:abstractNum w:abstractNumId="2">
    <w:nsid w:val="1F362023"/>
    <w:multiLevelType w:val="hybridMultilevel"/>
    <w:tmpl w:val="3D3441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F8360C8"/>
    <w:multiLevelType w:val="hybridMultilevel"/>
    <w:tmpl w:val="5386AC58"/>
    <w:lvl w:ilvl="0" w:tplc="674C5E4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6713020"/>
    <w:multiLevelType w:val="hybridMultilevel"/>
    <w:tmpl w:val="06843632"/>
    <w:lvl w:ilvl="0" w:tplc="04100001">
      <w:start w:val="1"/>
      <w:numFmt w:val="bullet"/>
      <w:lvlText w:val=""/>
      <w:lvlJc w:val="left"/>
      <w:pPr>
        <w:ind w:left="1287" w:hanging="360"/>
      </w:pPr>
      <w:rPr>
        <w:rFonts w:ascii="Symbol" w:hAnsi="Symbol" w:hint="default"/>
        <w:b/>
        <w:color w:val="auto"/>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4E611979"/>
    <w:multiLevelType w:val="hybridMultilevel"/>
    <w:tmpl w:val="C624FA4A"/>
    <w:lvl w:ilvl="0" w:tplc="674C5E4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93F1C3C"/>
    <w:multiLevelType w:val="hybridMultilevel"/>
    <w:tmpl w:val="D8EC7324"/>
    <w:lvl w:ilvl="0" w:tplc="674C5E4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E7B4D6D"/>
    <w:multiLevelType w:val="hybridMultilevel"/>
    <w:tmpl w:val="EF3C605C"/>
    <w:lvl w:ilvl="0" w:tplc="CCB022F2">
      <w:start w:val="3"/>
      <w:numFmt w:val="bullet"/>
      <w:lvlText w:val="-"/>
      <w:lvlJc w:val="left"/>
      <w:pPr>
        <w:ind w:left="720" w:hanging="360"/>
      </w:pPr>
      <w:rPr>
        <w:rFonts w:ascii="Verdana" w:eastAsia="DejaVu Sans" w:hAnsi="Verdana" w:cs="Noto Sans Devanaga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5"/>
  </w:num>
  <w:num w:numId="5">
    <w:abstractNumId w:val="0"/>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E44"/>
    <w:rsid w:val="000269E9"/>
    <w:rsid w:val="00055066"/>
    <w:rsid w:val="000E30E4"/>
    <w:rsid w:val="00102423"/>
    <w:rsid w:val="001357D9"/>
    <w:rsid w:val="00157C7D"/>
    <w:rsid w:val="00214991"/>
    <w:rsid w:val="00255E37"/>
    <w:rsid w:val="002927C0"/>
    <w:rsid w:val="002C3BEA"/>
    <w:rsid w:val="002D323C"/>
    <w:rsid w:val="002D42DA"/>
    <w:rsid w:val="00332375"/>
    <w:rsid w:val="004E6C36"/>
    <w:rsid w:val="005238F5"/>
    <w:rsid w:val="00524E30"/>
    <w:rsid w:val="00562C5A"/>
    <w:rsid w:val="0057209F"/>
    <w:rsid w:val="0057312F"/>
    <w:rsid w:val="00576E9B"/>
    <w:rsid w:val="005C26C2"/>
    <w:rsid w:val="005C73AF"/>
    <w:rsid w:val="005E5737"/>
    <w:rsid w:val="007B7F20"/>
    <w:rsid w:val="007C2CD1"/>
    <w:rsid w:val="00823824"/>
    <w:rsid w:val="00866097"/>
    <w:rsid w:val="008D6EAE"/>
    <w:rsid w:val="0091334E"/>
    <w:rsid w:val="009E6D67"/>
    <w:rsid w:val="009F6F00"/>
    <w:rsid w:val="00A17B80"/>
    <w:rsid w:val="00A253DF"/>
    <w:rsid w:val="00A90F4E"/>
    <w:rsid w:val="00AA4DF2"/>
    <w:rsid w:val="00AB5750"/>
    <w:rsid w:val="00AC4E44"/>
    <w:rsid w:val="00B0762A"/>
    <w:rsid w:val="00B80954"/>
    <w:rsid w:val="00C60BBE"/>
    <w:rsid w:val="00C734B4"/>
    <w:rsid w:val="00C8465C"/>
    <w:rsid w:val="00C85E23"/>
    <w:rsid w:val="00C95378"/>
    <w:rsid w:val="00CA2C25"/>
    <w:rsid w:val="00CC7256"/>
    <w:rsid w:val="00CD2446"/>
    <w:rsid w:val="00CE7B82"/>
    <w:rsid w:val="00CF5B61"/>
    <w:rsid w:val="00D14DC0"/>
    <w:rsid w:val="00D70BF3"/>
    <w:rsid w:val="00E0135B"/>
    <w:rsid w:val="00E3429E"/>
    <w:rsid w:val="00EB3DB0"/>
    <w:rsid w:val="00ED03AD"/>
    <w:rsid w:val="00F745BE"/>
    <w:rsid w:val="00FA648A"/>
    <w:rsid w:val="00FF0CEC"/>
    <w:rsid w:val="00FF6C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7C7D"/>
    <w:pPr>
      <w:widowControl w:val="0"/>
    </w:pPr>
  </w:style>
  <w:style w:type="paragraph" w:styleId="Titolo1">
    <w:name w:val="heading 1"/>
    <w:basedOn w:val="Normale"/>
    <w:next w:val="Normale"/>
    <w:link w:val="Titolo1Carattere"/>
    <w:uiPriority w:val="9"/>
    <w:qFormat/>
    <w:rsid w:val="00CE7B82"/>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Titolo3">
    <w:name w:val="heading 3"/>
    <w:basedOn w:val="Heading"/>
    <w:next w:val="Corpotesto"/>
    <w:qFormat/>
    <w:rsid w:val="00157C7D"/>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157C7D"/>
    <w:rPr>
      <w:i/>
      <w:iCs/>
    </w:rPr>
  </w:style>
  <w:style w:type="character" w:customStyle="1" w:styleId="StrongEmphasis">
    <w:name w:val="Strong Emphasis"/>
    <w:qFormat/>
    <w:rsid w:val="00157C7D"/>
    <w:rPr>
      <w:b/>
      <w:bCs/>
    </w:rPr>
  </w:style>
  <w:style w:type="paragraph" w:customStyle="1" w:styleId="Heading">
    <w:name w:val="Heading"/>
    <w:basedOn w:val="Normale"/>
    <w:next w:val="Corpotesto"/>
    <w:qFormat/>
    <w:rsid w:val="00157C7D"/>
    <w:pPr>
      <w:keepNext/>
      <w:spacing w:before="240" w:after="120"/>
    </w:pPr>
    <w:rPr>
      <w:rFonts w:ascii="Liberation Sans" w:hAnsi="Liberation Sans"/>
      <w:sz w:val="28"/>
      <w:szCs w:val="28"/>
    </w:rPr>
  </w:style>
  <w:style w:type="paragraph" w:styleId="Corpotesto">
    <w:name w:val="Body Text"/>
    <w:basedOn w:val="Normale"/>
    <w:rsid w:val="00157C7D"/>
    <w:pPr>
      <w:spacing w:after="140" w:line="276" w:lineRule="auto"/>
    </w:pPr>
  </w:style>
  <w:style w:type="paragraph" w:styleId="Elenco">
    <w:name w:val="List"/>
    <w:basedOn w:val="Corpotesto"/>
    <w:rsid w:val="00157C7D"/>
  </w:style>
  <w:style w:type="paragraph" w:styleId="Didascalia">
    <w:name w:val="caption"/>
    <w:basedOn w:val="Normale"/>
    <w:qFormat/>
    <w:rsid w:val="00157C7D"/>
    <w:pPr>
      <w:suppressLineNumbers/>
      <w:spacing w:before="120" w:after="120"/>
    </w:pPr>
    <w:rPr>
      <w:i/>
      <w:iCs/>
    </w:rPr>
  </w:style>
  <w:style w:type="paragraph" w:customStyle="1" w:styleId="Index">
    <w:name w:val="Index"/>
    <w:basedOn w:val="Normale"/>
    <w:qFormat/>
    <w:rsid w:val="00157C7D"/>
    <w:pPr>
      <w:suppressLineNumbers/>
    </w:pPr>
  </w:style>
  <w:style w:type="paragraph" w:customStyle="1" w:styleId="TableContents">
    <w:name w:val="Table Contents"/>
    <w:basedOn w:val="Normale"/>
    <w:qFormat/>
    <w:rsid w:val="00157C7D"/>
    <w:pPr>
      <w:suppressLineNumbers/>
    </w:pPr>
  </w:style>
  <w:style w:type="paragraph" w:customStyle="1" w:styleId="TableHeading">
    <w:name w:val="Table Heading"/>
    <w:basedOn w:val="TableContents"/>
    <w:qFormat/>
    <w:rsid w:val="00157C7D"/>
    <w:pPr>
      <w:jc w:val="center"/>
    </w:pPr>
    <w:rPr>
      <w:b/>
      <w:bCs/>
    </w:rPr>
  </w:style>
  <w:style w:type="paragraph" w:styleId="Testofumetto">
    <w:name w:val="Balloon Text"/>
    <w:basedOn w:val="Normale"/>
    <w:link w:val="TestofumettoCarattere"/>
    <w:uiPriority w:val="99"/>
    <w:semiHidden/>
    <w:unhideWhenUsed/>
    <w:rsid w:val="000E30E4"/>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E30E4"/>
    <w:rPr>
      <w:rFonts w:ascii="Tahoma" w:hAnsi="Tahoma" w:cs="Mangal"/>
      <w:sz w:val="16"/>
      <w:szCs w:val="14"/>
    </w:rPr>
  </w:style>
  <w:style w:type="character" w:styleId="Collegamentoipertestuale">
    <w:name w:val="Hyperlink"/>
    <w:basedOn w:val="Carpredefinitoparagrafo"/>
    <w:uiPriority w:val="99"/>
    <w:unhideWhenUsed/>
    <w:rsid w:val="0091334E"/>
    <w:rPr>
      <w:color w:val="0000FF" w:themeColor="hyperlink"/>
      <w:u w:val="single"/>
    </w:rPr>
  </w:style>
  <w:style w:type="character" w:styleId="Enfasigrassetto">
    <w:name w:val="Strong"/>
    <w:uiPriority w:val="22"/>
    <w:qFormat/>
    <w:rsid w:val="0057312F"/>
    <w:rPr>
      <w:b/>
      <w:bCs/>
    </w:rPr>
  </w:style>
  <w:style w:type="paragraph" w:customStyle="1" w:styleId="Default">
    <w:name w:val="Default"/>
    <w:basedOn w:val="Normale"/>
    <w:rsid w:val="0057312F"/>
    <w:pPr>
      <w:autoSpaceDE w:val="0"/>
    </w:pPr>
    <w:rPr>
      <w:rFonts w:ascii="Times New Roman" w:eastAsia="Times New Roman" w:hAnsi="Times New Roman" w:cs="Times New Roman"/>
      <w:color w:val="000000"/>
      <w:kern w:val="1"/>
      <w:lang w:val="it-IT" w:eastAsia="hi-IN"/>
    </w:rPr>
  </w:style>
  <w:style w:type="paragraph" w:styleId="Paragrafoelenco">
    <w:name w:val="List Paragraph"/>
    <w:basedOn w:val="Normale"/>
    <w:uiPriority w:val="34"/>
    <w:qFormat/>
    <w:rsid w:val="0057312F"/>
    <w:pPr>
      <w:suppressAutoHyphens w:val="0"/>
      <w:autoSpaceDE w:val="0"/>
      <w:autoSpaceDN w:val="0"/>
      <w:spacing w:before="100"/>
      <w:ind w:left="618" w:hanging="422"/>
    </w:pPr>
    <w:rPr>
      <w:rFonts w:ascii="Arial" w:eastAsia="Arial" w:hAnsi="Arial" w:cs="Arial"/>
      <w:sz w:val="22"/>
      <w:szCs w:val="22"/>
      <w:lang w:val="it-IT" w:eastAsia="en-US" w:bidi="ar-SA"/>
    </w:rPr>
  </w:style>
  <w:style w:type="paragraph" w:styleId="Intestazione">
    <w:name w:val="header"/>
    <w:basedOn w:val="Normale"/>
    <w:link w:val="IntestazioneCarattere"/>
    <w:uiPriority w:val="99"/>
    <w:unhideWhenUsed/>
    <w:rsid w:val="00E3429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E3429E"/>
    <w:rPr>
      <w:rFonts w:cs="Mangal"/>
      <w:szCs w:val="21"/>
    </w:rPr>
  </w:style>
  <w:style w:type="paragraph" w:styleId="Pidipagina">
    <w:name w:val="footer"/>
    <w:basedOn w:val="Normale"/>
    <w:link w:val="PidipaginaCarattere"/>
    <w:uiPriority w:val="99"/>
    <w:unhideWhenUsed/>
    <w:rsid w:val="00E3429E"/>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E3429E"/>
    <w:rPr>
      <w:rFonts w:cs="Mangal"/>
      <w:szCs w:val="21"/>
    </w:rPr>
  </w:style>
  <w:style w:type="character" w:customStyle="1" w:styleId="Titolo1Carattere">
    <w:name w:val="Titolo 1 Carattere"/>
    <w:basedOn w:val="Carpredefinitoparagrafo"/>
    <w:link w:val="Titolo1"/>
    <w:uiPriority w:val="9"/>
    <w:rsid w:val="00CE7B82"/>
    <w:rPr>
      <w:rFonts w:asciiTheme="majorHAnsi" w:eastAsiaTheme="majorEastAsia" w:hAnsiTheme="majorHAnsi" w:cs="Mangal"/>
      <w:color w:val="365F91" w:themeColor="accent1" w:themeShade="BF"/>
      <w:sz w:val="32"/>
      <w:szCs w:val="29"/>
    </w:rPr>
  </w:style>
  <w:style w:type="paragraph" w:customStyle="1" w:styleId="Normale1">
    <w:name w:val="Normale1"/>
    <w:rsid w:val="00C734B4"/>
    <w:pPr>
      <w:widowControl w:val="0"/>
      <w:suppressAutoHyphens w:val="0"/>
    </w:pPr>
    <w:rPr>
      <w:rFonts w:eastAsia="Liberation Serif" w:cs="Liberation Serif"/>
      <w:lang w:eastAsia="it-IT" w:bidi="ar-SA"/>
    </w:rPr>
  </w:style>
  <w:style w:type="paragraph" w:styleId="NormaleWeb">
    <w:name w:val="Normal (Web)"/>
    <w:basedOn w:val="Normale"/>
    <w:uiPriority w:val="99"/>
    <w:rsid w:val="007C2CD1"/>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character" w:customStyle="1" w:styleId="gmaildefault">
    <w:name w:val="gmail_default"/>
    <w:basedOn w:val="Carpredefinitoparagrafo"/>
    <w:rsid w:val="007C2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7C7D"/>
    <w:pPr>
      <w:widowControl w:val="0"/>
    </w:pPr>
  </w:style>
  <w:style w:type="paragraph" w:styleId="Titolo1">
    <w:name w:val="heading 1"/>
    <w:basedOn w:val="Normale"/>
    <w:next w:val="Normale"/>
    <w:link w:val="Titolo1Carattere"/>
    <w:uiPriority w:val="9"/>
    <w:qFormat/>
    <w:rsid w:val="00CE7B82"/>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Titolo3">
    <w:name w:val="heading 3"/>
    <w:basedOn w:val="Heading"/>
    <w:next w:val="Corpotesto"/>
    <w:qFormat/>
    <w:rsid w:val="00157C7D"/>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157C7D"/>
    <w:rPr>
      <w:i/>
      <w:iCs/>
    </w:rPr>
  </w:style>
  <w:style w:type="character" w:customStyle="1" w:styleId="StrongEmphasis">
    <w:name w:val="Strong Emphasis"/>
    <w:qFormat/>
    <w:rsid w:val="00157C7D"/>
    <w:rPr>
      <w:b/>
      <w:bCs/>
    </w:rPr>
  </w:style>
  <w:style w:type="paragraph" w:customStyle="1" w:styleId="Heading">
    <w:name w:val="Heading"/>
    <w:basedOn w:val="Normale"/>
    <w:next w:val="Corpotesto"/>
    <w:qFormat/>
    <w:rsid w:val="00157C7D"/>
    <w:pPr>
      <w:keepNext/>
      <w:spacing w:before="240" w:after="120"/>
    </w:pPr>
    <w:rPr>
      <w:rFonts w:ascii="Liberation Sans" w:hAnsi="Liberation Sans"/>
      <w:sz w:val="28"/>
      <w:szCs w:val="28"/>
    </w:rPr>
  </w:style>
  <w:style w:type="paragraph" w:styleId="Corpotesto">
    <w:name w:val="Body Text"/>
    <w:basedOn w:val="Normale"/>
    <w:rsid w:val="00157C7D"/>
    <w:pPr>
      <w:spacing w:after="140" w:line="276" w:lineRule="auto"/>
    </w:pPr>
  </w:style>
  <w:style w:type="paragraph" w:styleId="Elenco">
    <w:name w:val="List"/>
    <w:basedOn w:val="Corpotesto"/>
    <w:rsid w:val="00157C7D"/>
  </w:style>
  <w:style w:type="paragraph" w:styleId="Didascalia">
    <w:name w:val="caption"/>
    <w:basedOn w:val="Normale"/>
    <w:qFormat/>
    <w:rsid w:val="00157C7D"/>
    <w:pPr>
      <w:suppressLineNumbers/>
      <w:spacing w:before="120" w:after="120"/>
    </w:pPr>
    <w:rPr>
      <w:i/>
      <w:iCs/>
    </w:rPr>
  </w:style>
  <w:style w:type="paragraph" w:customStyle="1" w:styleId="Index">
    <w:name w:val="Index"/>
    <w:basedOn w:val="Normale"/>
    <w:qFormat/>
    <w:rsid w:val="00157C7D"/>
    <w:pPr>
      <w:suppressLineNumbers/>
    </w:pPr>
  </w:style>
  <w:style w:type="paragraph" w:customStyle="1" w:styleId="TableContents">
    <w:name w:val="Table Contents"/>
    <w:basedOn w:val="Normale"/>
    <w:qFormat/>
    <w:rsid w:val="00157C7D"/>
    <w:pPr>
      <w:suppressLineNumbers/>
    </w:pPr>
  </w:style>
  <w:style w:type="paragraph" w:customStyle="1" w:styleId="TableHeading">
    <w:name w:val="Table Heading"/>
    <w:basedOn w:val="TableContents"/>
    <w:qFormat/>
    <w:rsid w:val="00157C7D"/>
    <w:pPr>
      <w:jc w:val="center"/>
    </w:pPr>
    <w:rPr>
      <w:b/>
      <w:bCs/>
    </w:rPr>
  </w:style>
  <w:style w:type="paragraph" w:styleId="Testofumetto">
    <w:name w:val="Balloon Text"/>
    <w:basedOn w:val="Normale"/>
    <w:link w:val="TestofumettoCarattere"/>
    <w:uiPriority w:val="99"/>
    <w:semiHidden/>
    <w:unhideWhenUsed/>
    <w:rsid w:val="000E30E4"/>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E30E4"/>
    <w:rPr>
      <w:rFonts w:ascii="Tahoma" w:hAnsi="Tahoma" w:cs="Mangal"/>
      <w:sz w:val="16"/>
      <w:szCs w:val="14"/>
    </w:rPr>
  </w:style>
  <w:style w:type="character" w:styleId="Collegamentoipertestuale">
    <w:name w:val="Hyperlink"/>
    <w:basedOn w:val="Carpredefinitoparagrafo"/>
    <w:uiPriority w:val="99"/>
    <w:unhideWhenUsed/>
    <w:rsid w:val="0091334E"/>
    <w:rPr>
      <w:color w:val="0000FF" w:themeColor="hyperlink"/>
      <w:u w:val="single"/>
    </w:rPr>
  </w:style>
  <w:style w:type="character" w:styleId="Enfasigrassetto">
    <w:name w:val="Strong"/>
    <w:uiPriority w:val="22"/>
    <w:qFormat/>
    <w:rsid w:val="0057312F"/>
    <w:rPr>
      <w:b/>
      <w:bCs/>
    </w:rPr>
  </w:style>
  <w:style w:type="paragraph" w:customStyle="1" w:styleId="Default">
    <w:name w:val="Default"/>
    <w:basedOn w:val="Normale"/>
    <w:rsid w:val="0057312F"/>
    <w:pPr>
      <w:autoSpaceDE w:val="0"/>
    </w:pPr>
    <w:rPr>
      <w:rFonts w:ascii="Times New Roman" w:eastAsia="Times New Roman" w:hAnsi="Times New Roman" w:cs="Times New Roman"/>
      <w:color w:val="000000"/>
      <w:kern w:val="1"/>
      <w:lang w:val="it-IT" w:eastAsia="hi-IN"/>
    </w:rPr>
  </w:style>
  <w:style w:type="paragraph" w:styleId="Paragrafoelenco">
    <w:name w:val="List Paragraph"/>
    <w:basedOn w:val="Normale"/>
    <w:uiPriority w:val="34"/>
    <w:qFormat/>
    <w:rsid w:val="0057312F"/>
    <w:pPr>
      <w:suppressAutoHyphens w:val="0"/>
      <w:autoSpaceDE w:val="0"/>
      <w:autoSpaceDN w:val="0"/>
      <w:spacing w:before="100"/>
      <w:ind w:left="618" w:hanging="422"/>
    </w:pPr>
    <w:rPr>
      <w:rFonts w:ascii="Arial" w:eastAsia="Arial" w:hAnsi="Arial" w:cs="Arial"/>
      <w:sz w:val="22"/>
      <w:szCs w:val="22"/>
      <w:lang w:val="it-IT" w:eastAsia="en-US" w:bidi="ar-SA"/>
    </w:rPr>
  </w:style>
  <w:style w:type="paragraph" w:styleId="Intestazione">
    <w:name w:val="header"/>
    <w:basedOn w:val="Normale"/>
    <w:link w:val="IntestazioneCarattere"/>
    <w:uiPriority w:val="99"/>
    <w:unhideWhenUsed/>
    <w:rsid w:val="00E3429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E3429E"/>
    <w:rPr>
      <w:rFonts w:cs="Mangal"/>
      <w:szCs w:val="21"/>
    </w:rPr>
  </w:style>
  <w:style w:type="paragraph" w:styleId="Pidipagina">
    <w:name w:val="footer"/>
    <w:basedOn w:val="Normale"/>
    <w:link w:val="PidipaginaCarattere"/>
    <w:uiPriority w:val="99"/>
    <w:unhideWhenUsed/>
    <w:rsid w:val="00E3429E"/>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E3429E"/>
    <w:rPr>
      <w:rFonts w:cs="Mangal"/>
      <w:szCs w:val="21"/>
    </w:rPr>
  </w:style>
  <w:style w:type="character" w:customStyle="1" w:styleId="Titolo1Carattere">
    <w:name w:val="Titolo 1 Carattere"/>
    <w:basedOn w:val="Carpredefinitoparagrafo"/>
    <w:link w:val="Titolo1"/>
    <w:uiPriority w:val="9"/>
    <w:rsid w:val="00CE7B82"/>
    <w:rPr>
      <w:rFonts w:asciiTheme="majorHAnsi" w:eastAsiaTheme="majorEastAsia" w:hAnsiTheme="majorHAnsi" w:cs="Mangal"/>
      <w:color w:val="365F91" w:themeColor="accent1" w:themeShade="BF"/>
      <w:sz w:val="32"/>
      <w:szCs w:val="29"/>
    </w:rPr>
  </w:style>
  <w:style w:type="paragraph" w:customStyle="1" w:styleId="Normale1">
    <w:name w:val="Normale1"/>
    <w:rsid w:val="00C734B4"/>
    <w:pPr>
      <w:widowControl w:val="0"/>
      <w:suppressAutoHyphens w:val="0"/>
    </w:pPr>
    <w:rPr>
      <w:rFonts w:eastAsia="Liberation Serif" w:cs="Liberation Serif"/>
      <w:lang w:eastAsia="it-IT" w:bidi="ar-SA"/>
    </w:rPr>
  </w:style>
  <w:style w:type="paragraph" w:styleId="NormaleWeb">
    <w:name w:val="Normal (Web)"/>
    <w:basedOn w:val="Normale"/>
    <w:uiPriority w:val="99"/>
    <w:rsid w:val="007C2CD1"/>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character" w:customStyle="1" w:styleId="gmaildefault">
    <w:name w:val="gmail_default"/>
    <w:basedOn w:val="Carpredefinitoparagrafo"/>
    <w:rsid w:val="007C2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ertificazionecrediti.mef.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F0551-ED46-41AE-A341-8BBFB88B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4010</Words>
  <Characters>22860</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Vanacore</cp:lastModifiedBy>
  <cp:revision>6</cp:revision>
  <cp:lastPrinted>2023-09-25T10:27:00Z</cp:lastPrinted>
  <dcterms:created xsi:type="dcterms:W3CDTF">2023-09-25T10:25:00Z</dcterms:created>
  <dcterms:modified xsi:type="dcterms:W3CDTF">2023-09-25T10:28:00Z</dcterms:modified>
  <dc:language>en-US</dc:language>
</cp:coreProperties>
</file>