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C3710" w14:textId="77777777" w:rsidR="00446EA0" w:rsidRDefault="00446EA0">
      <w:pPr>
        <w:pStyle w:val="Corpotesto"/>
        <w:ind w:left="2090"/>
        <w:rPr>
          <w:rFonts w:ascii="Times New Roman" w:hAnsi="Times New Roman"/>
          <w:sz w:val="20"/>
        </w:rPr>
      </w:pPr>
    </w:p>
    <w:p w14:paraId="10180A80" w14:textId="6AFC8262" w:rsidR="0077184E" w:rsidRDefault="0077184E">
      <w:pPr>
        <w:pStyle w:val="Corpotesto"/>
        <w:ind w:left="2090"/>
        <w:rPr>
          <w:rFonts w:ascii="Times New Roman" w:hAnsi="Times New Roman"/>
          <w:sz w:val="20"/>
        </w:rPr>
      </w:pPr>
    </w:p>
    <w:p w14:paraId="3DA91C3B" w14:textId="7422E621" w:rsidR="00446EA0" w:rsidRDefault="0077184E">
      <w:pPr>
        <w:pStyle w:val="Corpotesto"/>
        <w:spacing w:before="3"/>
        <w:rPr>
          <w:rFonts w:ascii="Times New Roman" w:hAnsi="Times New Roman"/>
          <w:sz w:val="21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264" behindDoc="1" locked="0" layoutInCell="0" allowOverlap="1" wp14:anchorId="0A775399" wp14:editId="3680BB68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6195695" cy="1330325"/>
            <wp:effectExtent l="19050" t="19050" r="14605" b="22225"/>
            <wp:wrapSquare wrapText="bothSides"/>
            <wp:docPr id="199129214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133032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14:paraId="1BACDED9" w14:textId="77777777" w:rsidR="00446EA0" w:rsidRDefault="00446EA0">
      <w:pPr>
        <w:pStyle w:val="Corpotesto"/>
        <w:spacing w:before="8"/>
        <w:rPr>
          <w:rFonts w:ascii="Times New Roman" w:hAnsi="Times New Roman"/>
          <w:sz w:val="15"/>
        </w:rPr>
      </w:pPr>
    </w:p>
    <w:p w14:paraId="298F4754" w14:textId="79E37BFE" w:rsidR="00446EA0" w:rsidRDefault="00446EA0" w:rsidP="0077184E">
      <w:pPr>
        <w:pStyle w:val="Titolo"/>
        <w:jc w:val="center"/>
      </w:pPr>
    </w:p>
    <w:p w14:paraId="78B01D88" w14:textId="77777777" w:rsidR="00446EA0" w:rsidRDefault="00446EA0">
      <w:pPr>
        <w:pStyle w:val="Corpotesto"/>
      </w:pPr>
    </w:p>
    <w:p w14:paraId="1769D734" w14:textId="77777777" w:rsidR="00446EA0" w:rsidRDefault="00000000">
      <w:pPr>
        <w:spacing w:line="276" w:lineRule="auto"/>
        <w:ind w:left="567" w:right="567"/>
        <w:jc w:val="right"/>
        <w:rPr>
          <w:rFonts w:ascii="Verdana" w:eastAsia="Liberation Serif" w:hAnsi="Verdana" w:cs="Liberation Serif"/>
          <w:color w:val="000000"/>
          <w:sz w:val="20"/>
          <w:szCs w:val="20"/>
        </w:rPr>
      </w:pPr>
      <w:r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ALLEGATO B) “Scheda autovalutazione”</w:t>
      </w:r>
    </w:p>
    <w:p w14:paraId="5271B5D7" w14:textId="77777777" w:rsidR="00446EA0" w:rsidRDefault="00446EA0">
      <w:pPr>
        <w:pStyle w:val="Corpotesto"/>
      </w:pPr>
    </w:p>
    <w:p w14:paraId="6F59CBAD" w14:textId="77777777" w:rsidR="00446EA0" w:rsidRDefault="00446EA0">
      <w:pPr>
        <w:pStyle w:val="Corpotesto"/>
      </w:pPr>
    </w:p>
    <w:tbl>
      <w:tblPr>
        <w:tblW w:w="4800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1772"/>
        <w:gridCol w:w="2233"/>
        <w:gridCol w:w="2016"/>
        <w:gridCol w:w="2320"/>
        <w:gridCol w:w="2350"/>
      </w:tblGrid>
      <w:tr w:rsidR="00446EA0" w14:paraId="67F7B78F" w14:textId="77777777">
        <w:trPr>
          <w:trHeight w:val="1067"/>
        </w:trPr>
        <w:tc>
          <w:tcPr>
            <w:tcW w:w="10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8C21" w14:textId="77777777" w:rsidR="00446EA0" w:rsidRDefault="00000000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finanziato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dall’Unione Europea - Next Generation EU</w:t>
            </w:r>
          </w:p>
        </w:tc>
      </w:tr>
      <w:tr w:rsidR="00446EA0" w14:paraId="1F1DB35E" w14:textId="77777777">
        <w:tc>
          <w:tcPr>
            <w:tcW w:w="10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E688" w14:textId="77777777" w:rsidR="00446EA0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Accordo di concessione: REIC839008 - M4C1I3.1-2023-1143-P-30277-prot. n. 0010374 del 22/01/2024 (assunto agli atti con prot. n. 0000936/IV2 del 23/01/2024)</w:t>
            </w:r>
          </w:p>
        </w:tc>
      </w:tr>
      <w:tr w:rsidR="00446EA0" w14:paraId="474EB24C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ED52" w14:textId="77777777" w:rsidR="00446EA0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MISSIONE COMPONENTE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4A44" w14:textId="77777777" w:rsidR="00446EA0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LINEA INVESTIMENTO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E69F" w14:textId="77777777" w:rsidR="00446EA0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CODICE AVVISO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4C63" w14:textId="77777777" w:rsidR="00446EA0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TITOLO AVVISO DECRETO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37A6" w14:textId="77777777" w:rsidR="00446EA0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CUP</w:t>
            </w:r>
          </w:p>
        </w:tc>
      </w:tr>
      <w:tr w:rsidR="00446EA0" w14:paraId="48E45561" w14:textId="77777777">
        <w:trPr>
          <w:trHeight w:val="722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E307" w14:textId="77777777" w:rsidR="00446EA0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M4C1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6014" w14:textId="77777777" w:rsidR="00446EA0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3.1: Nuove competenze e nuovi linguaggi</w:t>
            </w:r>
          </w:p>
          <w:p w14:paraId="4466C59E" w14:textId="77777777" w:rsidR="00446EA0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Azioni di potenziamento delle competenze STEM e multilinguistiche (D.M.</w:t>
            </w:r>
          </w:p>
          <w:p w14:paraId="35B81D09" w14:textId="77777777" w:rsidR="00446EA0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65/2023)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A58D" w14:textId="77777777" w:rsidR="00446EA0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M4C1I3.1-2023-1143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16C5" w14:textId="77777777" w:rsidR="00446EA0" w:rsidRDefault="0000000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Competenze STEM e multilinguistiche nelle scuole statali (D.M.</w:t>
            </w:r>
          </w:p>
          <w:p w14:paraId="5F1069D8" w14:textId="77777777" w:rsidR="00446EA0" w:rsidRDefault="00000000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65/2023)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5AFD" w14:textId="77777777" w:rsidR="00446EA0" w:rsidRDefault="00000000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E94D23003630006</w:t>
            </w:r>
            <w:bookmarkStart w:id="0" w:name="_Hlk156893931"/>
            <w:bookmarkEnd w:id="0"/>
          </w:p>
        </w:tc>
      </w:tr>
      <w:tr w:rsidR="00446EA0" w14:paraId="66D6958C" w14:textId="77777777">
        <w:trPr>
          <w:trHeight w:val="737"/>
        </w:trPr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504A" w14:textId="77777777" w:rsidR="00446EA0" w:rsidRDefault="00446EA0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0FDC" w14:textId="77777777" w:rsidR="00446EA0" w:rsidRDefault="00446EA0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30D5" w14:textId="77777777" w:rsidR="00446EA0" w:rsidRDefault="00000000">
            <w:pPr>
              <w:pStyle w:val="Corpotes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 progetto: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M4C1I3.1-2023-1143-P-30277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020E9" w14:textId="77777777" w:rsidR="00446EA0" w:rsidRDefault="00000000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progetto: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“Nuovi linguaggi in Appennino”</w:t>
            </w: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7A11" w14:textId="77777777" w:rsidR="00446EA0" w:rsidRDefault="00446EA0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133FE9D" w14:textId="77777777" w:rsidR="00446EA0" w:rsidRDefault="00446EA0">
      <w:pPr>
        <w:spacing w:line="276" w:lineRule="auto"/>
        <w:ind w:left="567" w:right="567"/>
        <w:jc w:val="right"/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</w:pPr>
    </w:p>
    <w:p w14:paraId="52BBB64F" w14:textId="77777777" w:rsidR="00446EA0" w:rsidRDefault="00446EA0">
      <w:pPr>
        <w:pStyle w:val="Default"/>
        <w:ind w:left="3960"/>
        <w:contextualSpacing/>
        <w:jc w:val="right"/>
        <w:rPr>
          <w:rFonts w:ascii="Verdana" w:hAnsi="Verdana"/>
          <w:kern w:val="0"/>
          <w:sz w:val="20"/>
          <w:szCs w:val="20"/>
          <w:lang w:eastAsia="it-IT" w:bidi="ar-SA"/>
        </w:rPr>
      </w:pPr>
    </w:p>
    <w:p w14:paraId="064DD669" w14:textId="77777777" w:rsidR="00446EA0" w:rsidRDefault="00446EA0">
      <w:pPr>
        <w:pStyle w:val="Default"/>
        <w:ind w:left="3960"/>
        <w:contextualSpacing/>
        <w:jc w:val="right"/>
        <w:rPr>
          <w:rFonts w:ascii="Verdana" w:hAnsi="Verdana"/>
          <w:kern w:val="0"/>
          <w:sz w:val="20"/>
          <w:szCs w:val="20"/>
          <w:lang w:eastAsia="it-IT" w:bidi="ar-SA"/>
        </w:rPr>
      </w:pPr>
    </w:p>
    <w:p w14:paraId="73272839" w14:textId="77777777" w:rsidR="00446EA0" w:rsidRDefault="00446EA0">
      <w:pPr>
        <w:pStyle w:val="Default"/>
        <w:ind w:left="3960"/>
        <w:contextualSpacing/>
        <w:jc w:val="center"/>
        <w:rPr>
          <w:rFonts w:ascii="Verdana" w:hAnsi="Verdana"/>
          <w:bCs/>
          <w:sz w:val="20"/>
          <w:szCs w:val="20"/>
        </w:rPr>
      </w:pPr>
    </w:p>
    <w:p w14:paraId="403F07BF" w14:textId="77777777" w:rsidR="00446EA0" w:rsidRDefault="00000000">
      <w:pPr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OGGETTO: </w:t>
      </w:r>
      <w:bookmarkStart w:id="1" w:name="_Hlk158289538"/>
      <w:r>
        <w:rPr>
          <w:rFonts w:ascii="Verdana" w:hAnsi="Verdana"/>
          <w:b/>
          <w:sz w:val="20"/>
          <w:szCs w:val="20"/>
          <w:u w:val="single"/>
        </w:rPr>
        <w:t>AVVISO DI SELEZIONE PERSONALE INTERNO FORMATORE ESPERTO MADRELINGUA INGLESE DOCENTE e TUTOR da impiegare nelle attività previste all’interno della linea di Intervento A “</w:t>
      </w:r>
      <w:r>
        <w:rPr>
          <w:rFonts w:ascii="Verdana" w:hAnsi="Verdana" w:cstheme="minorHAnsi"/>
          <w:b/>
          <w:sz w:val="20"/>
          <w:szCs w:val="20"/>
        </w:rPr>
        <w:t>Percorsi di formazione per il potenziamento delle competenze linguistiche degli studenti</w:t>
      </w:r>
      <w:bookmarkEnd w:id="1"/>
      <w:r>
        <w:rPr>
          <w:rFonts w:ascii="Verdana" w:eastAsia="Arial" w:hAnsi="Verdana" w:cstheme="minorHAnsi"/>
          <w:b/>
          <w:sz w:val="20"/>
          <w:szCs w:val="20"/>
          <w:lang w:eastAsia="en-US"/>
        </w:rPr>
        <w:t>” scuole secondarie di I grado di Istituto</w:t>
      </w:r>
      <w:r>
        <w:rPr>
          <w:rFonts w:ascii="Verdana" w:hAnsi="Verdana"/>
          <w:b/>
          <w:sz w:val="20"/>
          <w:szCs w:val="20"/>
        </w:rPr>
        <w:t xml:space="preserve"> nel progetto presentato nell’ambito del 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del Piano nazionale di ripresa e resilienza, f</w:t>
      </w:r>
      <w:r>
        <w:rPr>
          <w:rFonts w:ascii="Verdana" w:hAnsi="Verdana"/>
          <w:b/>
          <w:sz w:val="20"/>
          <w:szCs w:val="20"/>
          <w:u w:val="single" w:color="000000"/>
        </w:rPr>
        <w:t xml:space="preserve">inanziato dall’Unione Europea </w:t>
      </w:r>
      <w:r>
        <w:rPr>
          <w:rFonts w:ascii="Verdana" w:hAnsi="Verdana"/>
          <w:b/>
          <w:sz w:val="20"/>
          <w:szCs w:val="20"/>
        </w:rPr>
        <w:t>- Next Generation EU</w:t>
      </w:r>
    </w:p>
    <w:p w14:paraId="4D18F9BC" w14:textId="77777777" w:rsidR="00446EA0" w:rsidRDefault="00000000">
      <w:pPr>
        <w:ind w:left="426" w:right="225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  </w:t>
      </w:r>
    </w:p>
    <w:p w14:paraId="523188D9" w14:textId="77777777" w:rsidR="00446EA0" w:rsidRDefault="00446EA0">
      <w:pPr>
        <w:ind w:left="426" w:right="225"/>
        <w:contextualSpacing/>
        <w:jc w:val="both"/>
        <w:rPr>
          <w:rFonts w:ascii="Verdana" w:hAnsi="Verdana"/>
          <w:sz w:val="20"/>
          <w:szCs w:val="20"/>
        </w:rPr>
      </w:pPr>
    </w:p>
    <w:p w14:paraId="515BC7B8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4909C458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16BE5065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1E1EDFCD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217C7C4A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3FB8DAEE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31B3B135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55A20270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434467C4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324DA551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67CBE978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14C880A8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6AFC5B42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6E45F5F3" w14:textId="77777777" w:rsidR="00446EA0" w:rsidRDefault="00446EA0">
      <w:pPr>
        <w:widowControl w:val="0"/>
        <w:ind w:right="-2"/>
        <w:jc w:val="both"/>
        <w:rPr>
          <w:rFonts w:ascii="Verdana" w:eastAsia="Arial" w:hAnsi="Verdana" w:cs="Calibri"/>
          <w:bCs/>
          <w:sz w:val="20"/>
          <w:szCs w:val="20"/>
          <w:lang w:eastAsia="en-US"/>
        </w:rPr>
      </w:pPr>
    </w:p>
    <w:p w14:paraId="0CF9589A" w14:textId="77777777" w:rsidR="00446EA0" w:rsidRDefault="00446EA0">
      <w:pPr>
        <w:ind w:left="284" w:hanging="284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54C8C005" w14:textId="77777777" w:rsidR="00446EA0" w:rsidRDefault="00000000">
      <w:pPr>
        <w:ind w:left="284" w:firstLine="436"/>
        <w:jc w:val="both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>FORMATORE ESPERTO MADRELINGUA</w:t>
      </w:r>
    </w:p>
    <w:tbl>
      <w:tblPr>
        <w:tblW w:w="10238" w:type="dxa"/>
        <w:tblInd w:w="591" w:type="dxa"/>
        <w:tblLayout w:type="fixed"/>
        <w:tblLook w:val="0000" w:firstRow="0" w:lastRow="0" w:firstColumn="0" w:lastColumn="0" w:noHBand="0" w:noVBand="0"/>
      </w:tblPr>
      <w:tblGrid>
        <w:gridCol w:w="4650"/>
        <w:gridCol w:w="1905"/>
        <w:gridCol w:w="2108"/>
        <w:gridCol w:w="1575"/>
      </w:tblGrid>
      <w:tr w:rsidR="00446EA0" w14:paraId="1262933E" w14:textId="77777777" w:rsidTr="0064134B">
        <w:trPr>
          <w:trHeight w:val="1020"/>
        </w:trPr>
        <w:tc>
          <w:tcPr>
            <w:tcW w:w="4650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7B62DF" w14:textId="77777777" w:rsidR="00446EA0" w:rsidRDefault="00000000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 xml:space="preserve">Indicatori </w:t>
            </w:r>
            <w:r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  <w:t>(Vedi Criteri Avviso)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8CE3CB" w14:textId="77777777" w:rsidR="00446EA0" w:rsidRDefault="00000000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Titoli dichiarati dal candidato</w:t>
            </w:r>
          </w:p>
        </w:tc>
        <w:tc>
          <w:tcPr>
            <w:tcW w:w="210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40BDA55" w14:textId="77777777" w:rsidR="00446EA0" w:rsidRDefault="00000000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Punti determinati dal candidato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5C3C4D3" w14:textId="77777777" w:rsidR="00446EA0" w:rsidRDefault="00000000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Punti assegnati </w:t>
            </w:r>
          </w:p>
        </w:tc>
      </w:tr>
      <w:tr w:rsidR="00446EA0" w14:paraId="60493222" w14:textId="77777777" w:rsidTr="0064134B">
        <w:trPr>
          <w:trHeight w:val="1452"/>
        </w:trPr>
        <w:tc>
          <w:tcPr>
            <w:tcW w:w="465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AB77B07" w14:textId="77777777" w:rsidR="00446EA0" w:rsidRDefault="0000000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Titoli di studio: </w:t>
            </w:r>
          </w:p>
          <w:p w14:paraId="1BF79CA7" w14:textId="77777777" w:rsidR="00446EA0" w:rsidRDefault="0000000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Laurea Triennale</w:t>
            </w:r>
          </w:p>
          <w:p w14:paraId="054175BC" w14:textId="77777777" w:rsidR="00446EA0" w:rsidRDefault="0000000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Laurea specialistica/ vecchio ordinamento/ laurea magistrale</w:t>
            </w:r>
          </w:p>
          <w:p w14:paraId="3B4E5037" w14:textId="77777777" w:rsidR="00446EA0" w:rsidRDefault="00446EA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6681A2F" w14:textId="77777777" w:rsidR="00446EA0" w:rsidRDefault="0000000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(Si valuta il solo titolo più favorevole)</w:t>
            </w:r>
          </w:p>
        </w:tc>
        <w:tc>
          <w:tcPr>
            <w:tcW w:w="190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C14C80" w14:textId="77777777" w:rsidR="00446EA0" w:rsidRDefault="00446EA0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A092A7" w14:textId="77777777" w:rsidR="00446EA0" w:rsidRDefault="00446EA0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7270DCC" w14:textId="77777777" w:rsidR="00446EA0" w:rsidRDefault="00446EA0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</w:tr>
      <w:tr w:rsidR="00446EA0" w14:paraId="3CF40765" w14:textId="77777777" w:rsidTr="0064134B">
        <w:trPr>
          <w:trHeight w:val="528"/>
        </w:trPr>
        <w:tc>
          <w:tcPr>
            <w:tcW w:w="465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15392F" w14:textId="77777777" w:rsidR="00446EA0" w:rsidRDefault="00000000">
            <w:pPr>
              <w:widowControl w:val="0"/>
              <w:spacing w:after="28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Certificazione linguistica (Inglese) C2</w:t>
            </w:r>
          </w:p>
        </w:tc>
        <w:tc>
          <w:tcPr>
            <w:tcW w:w="190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3FC36D" w14:textId="77777777" w:rsidR="00446EA0" w:rsidRDefault="00446EA0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38F01B" w14:textId="77777777" w:rsidR="00446EA0" w:rsidRDefault="00446EA0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602EE7" w14:textId="77777777" w:rsidR="00446EA0" w:rsidRDefault="00446EA0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</w:tr>
      <w:tr w:rsidR="0064134B" w14:paraId="1AA16367" w14:textId="77777777" w:rsidTr="0064134B">
        <w:trPr>
          <w:trHeight w:val="2220"/>
        </w:trPr>
        <w:tc>
          <w:tcPr>
            <w:tcW w:w="465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8CC7F5C" w14:textId="744ADE7A" w:rsidR="0064134B" w:rsidRDefault="0064134B" w:rsidP="0064134B">
            <w:pPr>
              <w:widowControl w:val="0"/>
              <w:spacing w:after="283"/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  <w:r w:rsidRPr="00740519">
              <w:rPr>
                <w:rFonts w:ascii="Verdana" w:hAnsi="Verdana"/>
                <w:sz w:val="20"/>
                <w:szCs w:val="20"/>
              </w:rPr>
              <w:t xml:space="preserve">Percorsi di specializzazione in didattica della lingua inglese nei diversi ordini di scuola, corsi di formazione/ aggiornamento relativi alla didattica </w:t>
            </w:r>
            <w:r>
              <w:rPr>
                <w:rFonts w:ascii="Verdana" w:hAnsi="Verdana"/>
                <w:sz w:val="20"/>
                <w:szCs w:val="20"/>
              </w:rPr>
              <w:t>CLIL</w:t>
            </w:r>
            <w:r w:rsidRPr="00740519">
              <w:rPr>
                <w:rFonts w:ascii="Verdana" w:hAnsi="Verdana"/>
                <w:sz w:val="20"/>
                <w:szCs w:val="20"/>
              </w:rPr>
              <w:t xml:space="preserve">, attestati di frequenza di percorsi di approfondimento sul curricolo digitale e/o sulla comunicazione digitale in lingua. </w:t>
            </w:r>
          </w:p>
        </w:tc>
        <w:tc>
          <w:tcPr>
            <w:tcW w:w="190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3EEC2C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F748A7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9AADB07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</w:tr>
      <w:tr w:rsidR="0064134B" w14:paraId="125B3746" w14:textId="77777777" w:rsidTr="0064134B">
        <w:trPr>
          <w:trHeight w:val="528"/>
        </w:trPr>
        <w:tc>
          <w:tcPr>
            <w:tcW w:w="465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6F2CD0" w14:textId="7EC46A72" w:rsidR="0064134B" w:rsidRPr="0064134B" w:rsidRDefault="0064134B" w:rsidP="0064134B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740519">
              <w:rPr>
                <w:rFonts w:ascii="Verdana" w:hAnsi="Verdana"/>
                <w:sz w:val="20"/>
                <w:szCs w:val="20"/>
              </w:rPr>
              <w:t xml:space="preserve">Precedenti esperienze di docenza CLIL svolti negli istituti scolastici </w:t>
            </w:r>
          </w:p>
        </w:tc>
        <w:tc>
          <w:tcPr>
            <w:tcW w:w="190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170736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E7C641A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193034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</w:tr>
      <w:tr w:rsidR="0064134B" w14:paraId="3127F5FF" w14:textId="77777777" w:rsidTr="0064134B">
        <w:trPr>
          <w:trHeight w:val="768"/>
        </w:trPr>
        <w:tc>
          <w:tcPr>
            <w:tcW w:w="465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643FFC" w14:textId="10C94F3C" w:rsidR="0064134B" w:rsidRDefault="0064134B" w:rsidP="0064134B">
            <w:pPr>
              <w:widowControl w:val="0"/>
              <w:spacing w:after="28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4065A">
              <w:rPr>
                <w:rFonts w:ascii="Verdana" w:hAnsi="Verdana"/>
                <w:sz w:val="20"/>
              </w:rPr>
              <w:t>Anzianità</w:t>
            </w:r>
            <w:r w:rsidRPr="00B4065A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4065A">
              <w:rPr>
                <w:rFonts w:ascii="Verdana" w:hAnsi="Verdana"/>
                <w:sz w:val="20"/>
              </w:rPr>
              <w:t>di</w:t>
            </w:r>
            <w:r w:rsidRPr="00B4065A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4065A">
              <w:rPr>
                <w:rFonts w:ascii="Verdana" w:hAnsi="Verdana"/>
                <w:sz w:val="20"/>
              </w:rPr>
              <w:t>servizio</w:t>
            </w:r>
            <w:r w:rsidRPr="00B4065A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4065A">
              <w:rPr>
                <w:rFonts w:ascii="Verdana" w:hAnsi="Verdana"/>
                <w:sz w:val="20"/>
              </w:rPr>
              <w:t>di</w:t>
            </w:r>
            <w:r w:rsidRPr="00B4065A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4065A">
              <w:rPr>
                <w:rFonts w:ascii="Verdana" w:hAnsi="Verdana"/>
                <w:sz w:val="20"/>
              </w:rPr>
              <w:t>ruolo</w:t>
            </w:r>
            <w:r w:rsidRPr="00B4065A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4065A">
              <w:rPr>
                <w:rFonts w:ascii="Verdana" w:hAnsi="Verdana"/>
                <w:sz w:val="20"/>
              </w:rPr>
              <w:t>nel profilo</w:t>
            </w:r>
            <w:r w:rsidRPr="00B4065A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4065A">
              <w:rPr>
                <w:rFonts w:ascii="Verdana" w:hAnsi="Verdana"/>
                <w:sz w:val="20"/>
              </w:rPr>
              <w:t>di</w:t>
            </w:r>
            <w:r w:rsidRPr="00B4065A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4065A">
              <w:rPr>
                <w:rFonts w:ascii="Verdana" w:hAnsi="Verdana"/>
                <w:sz w:val="20"/>
              </w:rPr>
              <w:t>appartenenza</w:t>
            </w:r>
          </w:p>
        </w:tc>
        <w:tc>
          <w:tcPr>
            <w:tcW w:w="190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F7924C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B428BB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8B4D79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</w:tr>
      <w:tr w:rsidR="0064134B" w14:paraId="6C2B945D" w14:textId="77777777" w:rsidTr="0064134B">
        <w:trPr>
          <w:trHeight w:val="1008"/>
        </w:trPr>
        <w:tc>
          <w:tcPr>
            <w:tcW w:w="465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1505B6" w14:textId="7C8B2950" w:rsidR="0064134B" w:rsidRDefault="0064134B" w:rsidP="0064134B">
            <w:pPr>
              <w:widowControl w:val="0"/>
              <w:spacing w:after="28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Pubblicazioni o eventuali contributi culturali</w:t>
            </w:r>
            <w:r>
              <w:rPr>
                <w:rFonts w:ascii="Verdana" w:hAnsi="Verdana"/>
                <w:sz w:val="20"/>
              </w:rPr>
              <w:t xml:space="preserve"> sulle tematiche inerenti </w:t>
            </w:r>
            <w:proofErr w:type="gramStart"/>
            <w:r>
              <w:rPr>
                <w:rFonts w:ascii="Verdana" w:hAnsi="Verdana"/>
                <w:sz w:val="20"/>
              </w:rPr>
              <w:t>l’avviso</w:t>
            </w:r>
            <w:proofErr w:type="gramEnd"/>
          </w:p>
        </w:tc>
        <w:tc>
          <w:tcPr>
            <w:tcW w:w="190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88FB4B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1D66D5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EFEB326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</w:tr>
      <w:tr w:rsidR="00446EA0" w14:paraId="6375155B" w14:textId="77777777" w:rsidTr="0064134B">
        <w:trPr>
          <w:trHeight w:val="528"/>
        </w:trPr>
        <w:tc>
          <w:tcPr>
            <w:tcW w:w="8663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E7B2A3" w14:textId="77777777" w:rsidR="00446EA0" w:rsidRDefault="00000000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157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9BD04FB" w14:textId="77777777" w:rsidR="00446EA0" w:rsidRDefault="00446EA0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</w:tr>
    </w:tbl>
    <w:p w14:paraId="1DC12DC9" w14:textId="77777777" w:rsidR="00446EA0" w:rsidRDefault="00000000">
      <w:pPr>
        <w:spacing w:line="276" w:lineRule="auto"/>
        <w:ind w:left="567" w:right="567"/>
        <w:jc w:val="both"/>
        <w:rPr>
          <w:rFonts w:ascii="Verdana" w:eastAsia="Liberation Serif" w:hAnsi="Verdana" w:cs="Liberation Serif"/>
          <w:color w:val="000000"/>
          <w:sz w:val="20"/>
          <w:szCs w:val="20"/>
        </w:rPr>
      </w:pPr>
      <w:r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u w:val="single"/>
        </w:rPr>
        <w:t>Vista l’elevata professionalità occorrente per la realizzazione di quanto richiesto, per l’accesso alla selezione è necessario raggiungere un punteggio pari almeno all’80% del punteggio totale previsto.</w:t>
      </w:r>
    </w:p>
    <w:p w14:paraId="170636D0" w14:textId="77777777" w:rsidR="00446EA0" w:rsidRDefault="00446EA0">
      <w:pPr>
        <w:spacing w:line="276" w:lineRule="auto"/>
        <w:ind w:left="567" w:right="567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</w:p>
    <w:p w14:paraId="64718547" w14:textId="77777777" w:rsidR="00446EA0" w:rsidRDefault="00000000">
      <w:pPr>
        <w:ind w:left="284" w:firstLine="436"/>
        <w:jc w:val="both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>TUTOR</w:t>
      </w:r>
    </w:p>
    <w:tbl>
      <w:tblPr>
        <w:tblW w:w="10166" w:type="dxa"/>
        <w:tblInd w:w="591" w:type="dxa"/>
        <w:tblLayout w:type="fixed"/>
        <w:tblLook w:val="0000" w:firstRow="0" w:lastRow="0" w:firstColumn="0" w:lastColumn="0" w:noHBand="0" w:noVBand="0"/>
      </w:tblPr>
      <w:tblGrid>
        <w:gridCol w:w="4618"/>
        <w:gridCol w:w="1892"/>
        <w:gridCol w:w="2092"/>
        <w:gridCol w:w="1564"/>
      </w:tblGrid>
      <w:tr w:rsidR="00446EA0" w14:paraId="434338DD" w14:textId="77777777" w:rsidTr="0064134B">
        <w:trPr>
          <w:trHeight w:val="1036"/>
        </w:trPr>
        <w:tc>
          <w:tcPr>
            <w:tcW w:w="4618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12EC13" w14:textId="77777777" w:rsidR="00446EA0" w:rsidRDefault="00000000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 xml:space="preserve">Indicatori </w:t>
            </w:r>
            <w:r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  <w:t>(Vedi Criteri Avviso)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F79BB2" w14:textId="77777777" w:rsidR="00446EA0" w:rsidRDefault="00000000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Titoli dichiarati dal candidato</w:t>
            </w:r>
          </w:p>
        </w:tc>
        <w:tc>
          <w:tcPr>
            <w:tcW w:w="209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1CF32C" w14:textId="77777777" w:rsidR="00446EA0" w:rsidRDefault="00000000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Punti determinati dal candidato</w:t>
            </w:r>
          </w:p>
        </w:tc>
        <w:tc>
          <w:tcPr>
            <w:tcW w:w="156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A9D453" w14:textId="77777777" w:rsidR="00446EA0" w:rsidRDefault="00000000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Punti assegnati </w:t>
            </w:r>
          </w:p>
        </w:tc>
      </w:tr>
      <w:tr w:rsidR="00446EA0" w14:paraId="557741EA" w14:textId="77777777" w:rsidTr="0064134B">
        <w:trPr>
          <w:trHeight w:val="1474"/>
        </w:trPr>
        <w:tc>
          <w:tcPr>
            <w:tcW w:w="461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E93F6B" w14:textId="77777777" w:rsidR="00446EA0" w:rsidRDefault="0000000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Titoli di studio: </w:t>
            </w:r>
          </w:p>
          <w:p w14:paraId="0332AA24" w14:textId="77777777" w:rsidR="00446EA0" w:rsidRDefault="0000000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Laurea Triennale</w:t>
            </w:r>
          </w:p>
          <w:p w14:paraId="49B5D861" w14:textId="77777777" w:rsidR="00446EA0" w:rsidRDefault="0000000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Laurea specialistica/ vecchio ordinamento/ laurea magistrale</w:t>
            </w:r>
          </w:p>
          <w:p w14:paraId="603AEF02" w14:textId="77777777" w:rsidR="00446EA0" w:rsidRDefault="00446EA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FF0148A" w14:textId="77777777" w:rsidR="00446EA0" w:rsidRDefault="00000000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(Si valuta il solo titolo più favorevole)</w:t>
            </w:r>
          </w:p>
        </w:tc>
        <w:tc>
          <w:tcPr>
            <w:tcW w:w="189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50D2CA" w14:textId="77777777" w:rsidR="00446EA0" w:rsidRDefault="00446EA0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FB3755C" w14:textId="77777777" w:rsidR="00446EA0" w:rsidRDefault="00446EA0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2AA2C6F" w14:textId="77777777" w:rsidR="00446EA0" w:rsidRDefault="00446EA0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</w:tr>
      <w:tr w:rsidR="00446EA0" w14:paraId="431001E0" w14:textId="77777777" w:rsidTr="0064134B">
        <w:trPr>
          <w:trHeight w:val="524"/>
        </w:trPr>
        <w:tc>
          <w:tcPr>
            <w:tcW w:w="461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289290" w14:textId="35ECCB73" w:rsidR="00446EA0" w:rsidRPr="0064134B" w:rsidRDefault="0064134B" w:rsidP="0064134B">
            <w:pPr>
              <w:pStyle w:val="TableParagraph"/>
              <w:spacing w:before="1"/>
              <w:ind w:left="110"/>
              <w:jc w:val="left"/>
              <w:rPr>
                <w:rFonts w:ascii="Verdana" w:hAnsi="Verdana"/>
                <w:sz w:val="20"/>
                <w:szCs w:val="20"/>
              </w:rPr>
            </w:pPr>
            <w:r w:rsidRPr="00B4065A">
              <w:rPr>
                <w:rFonts w:ascii="Verdana" w:hAnsi="Verdana"/>
                <w:sz w:val="20"/>
                <w:szCs w:val="20"/>
              </w:rPr>
              <w:t>Anzianità</w:t>
            </w:r>
            <w:r w:rsidRPr="00B406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B4065A">
              <w:rPr>
                <w:rFonts w:ascii="Verdana" w:hAnsi="Verdana"/>
                <w:sz w:val="20"/>
                <w:szCs w:val="20"/>
              </w:rPr>
              <w:t>di</w:t>
            </w:r>
            <w:r w:rsidRPr="00B406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B4065A">
              <w:rPr>
                <w:rFonts w:ascii="Verdana" w:hAnsi="Verdana"/>
                <w:sz w:val="20"/>
                <w:szCs w:val="20"/>
              </w:rPr>
              <w:t>servizio</w:t>
            </w:r>
            <w:r w:rsidRPr="00B406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B4065A">
              <w:rPr>
                <w:rFonts w:ascii="Verdana" w:hAnsi="Verdana"/>
                <w:sz w:val="20"/>
                <w:szCs w:val="20"/>
              </w:rPr>
              <w:t>di</w:t>
            </w:r>
            <w:r w:rsidRPr="00B406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B4065A">
              <w:rPr>
                <w:rFonts w:ascii="Verdana" w:hAnsi="Verdana"/>
                <w:sz w:val="20"/>
                <w:szCs w:val="20"/>
              </w:rPr>
              <w:t>ruolo</w:t>
            </w:r>
            <w:r w:rsidRPr="00B406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B4065A">
              <w:rPr>
                <w:rFonts w:ascii="Verdana" w:hAnsi="Verdana"/>
                <w:sz w:val="20"/>
                <w:szCs w:val="20"/>
              </w:rPr>
              <w:t>nel profilo</w:t>
            </w:r>
            <w:r w:rsidRPr="00B406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B4065A">
              <w:rPr>
                <w:rFonts w:ascii="Verdana" w:hAnsi="Verdana"/>
                <w:sz w:val="20"/>
                <w:szCs w:val="20"/>
              </w:rPr>
              <w:t>di</w:t>
            </w:r>
            <w:r w:rsidRPr="00B406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B4065A">
              <w:rPr>
                <w:rFonts w:ascii="Verdana" w:hAnsi="Verdana"/>
                <w:sz w:val="20"/>
                <w:szCs w:val="20"/>
              </w:rPr>
              <w:t>appartenenza</w:t>
            </w:r>
            <w:r w:rsidRPr="00B406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8B8603" w14:textId="77777777" w:rsidR="00446EA0" w:rsidRDefault="00446EA0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A109EB" w14:textId="77777777" w:rsidR="00446EA0" w:rsidRDefault="00446EA0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2063446" w14:textId="77777777" w:rsidR="00446EA0" w:rsidRDefault="00446EA0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</w:tr>
    </w:tbl>
    <w:p w14:paraId="5845CD7F" w14:textId="77777777" w:rsidR="0064134B" w:rsidRDefault="0064134B"/>
    <w:p w14:paraId="7E61D750" w14:textId="77777777" w:rsidR="0064134B" w:rsidRDefault="0064134B"/>
    <w:p w14:paraId="06F289B7" w14:textId="77777777" w:rsidR="0064134B" w:rsidRDefault="0064134B"/>
    <w:p w14:paraId="270E46E5" w14:textId="77777777" w:rsidR="0064134B" w:rsidRDefault="0064134B"/>
    <w:p w14:paraId="66705C5D" w14:textId="77777777" w:rsidR="0064134B" w:rsidRDefault="0064134B"/>
    <w:p w14:paraId="78F03236" w14:textId="77777777" w:rsidR="0064134B" w:rsidRDefault="0064134B"/>
    <w:p w14:paraId="26E41387" w14:textId="77777777" w:rsidR="0064134B" w:rsidRDefault="0064134B"/>
    <w:tbl>
      <w:tblPr>
        <w:tblW w:w="10166" w:type="dxa"/>
        <w:tblInd w:w="591" w:type="dxa"/>
        <w:tblLayout w:type="fixed"/>
        <w:tblLook w:val="0000" w:firstRow="0" w:lastRow="0" w:firstColumn="0" w:lastColumn="0" w:noHBand="0" w:noVBand="0"/>
      </w:tblPr>
      <w:tblGrid>
        <w:gridCol w:w="4618"/>
        <w:gridCol w:w="1892"/>
        <w:gridCol w:w="2092"/>
        <w:gridCol w:w="1564"/>
      </w:tblGrid>
      <w:tr w:rsidR="0064134B" w14:paraId="7F577BCC" w14:textId="77777777" w:rsidTr="0064134B">
        <w:trPr>
          <w:trHeight w:val="98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BACE" w14:textId="1C8401D0" w:rsidR="0064134B" w:rsidRDefault="0064134B" w:rsidP="0064134B">
            <w:pPr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sz w:val="20"/>
                <w:szCs w:val="20"/>
              </w:rPr>
              <w:t>Comprovate competenze nella didattica della L2 e/o sulle tematiche dei percorsi oggetto del presente avviso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45CF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C8EE" w14:textId="77777777" w:rsidR="0064134B" w:rsidRDefault="0064134B" w:rsidP="0064134B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04D0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</w:tr>
      <w:tr w:rsidR="0064134B" w14:paraId="3CE1FAD9" w14:textId="77777777" w:rsidTr="0064134B">
        <w:trPr>
          <w:trHeight w:val="1730"/>
        </w:trPr>
        <w:tc>
          <w:tcPr>
            <w:tcW w:w="4618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5A3531F3" w14:textId="15DBAD67" w:rsidR="0064134B" w:rsidRDefault="0064134B" w:rsidP="0064134B">
            <w:pPr>
              <w:widowControl w:val="0"/>
              <w:jc w:val="both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Esperienze di coordinamento ed organizzazione di percorsi di formazione i di attività di ampliamento dell’offerta formativa per alunni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del diversi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ordini di scuola (progetti PON/PNRR, progetti extracurricolari, altro…)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CA2665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2FD8D7" w14:textId="77777777" w:rsidR="0064134B" w:rsidRDefault="0064134B" w:rsidP="0064134B">
            <w:pPr>
              <w:widowControl w:val="0"/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19E9C62" w14:textId="77777777" w:rsidR="0064134B" w:rsidRDefault="0064134B" w:rsidP="0064134B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</w:tr>
      <w:tr w:rsidR="00446EA0" w14:paraId="07165C76" w14:textId="77777777" w:rsidTr="0064134B">
        <w:trPr>
          <w:trHeight w:val="536"/>
        </w:trPr>
        <w:tc>
          <w:tcPr>
            <w:tcW w:w="8602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46126DB" w14:textId="77777777" w:rsidR="00446EA0" w:rsidRDefault="00000000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  <w:r>
              <w:rPr>
                <w:rFonts w:ascii="Verdana" w:eastAsia="Liberation Serif" w:hAnsi="Verdana" w:cs="Liberation Serif"/>
                <w:b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156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1C848F" w14:textId="77777777" w:rsidR="00446EA0" w:rsidRDefault="00446EA0">
            <w:pPr>
              <w:widowControl w:val="0"/>
              <w:spacing w:after="283"/>
              <w:rPr>
                <w:rFonts w:ascii="Verdana" w:eastAsia="Liberation Serif" w:hAnsi="Verdana" w:cs="Liberation Serif"/>
                <w:color w:val="000000"/>
                <w:sz w:val="20"/>
                <w:szCs w:val="20"/>
              </w:rPr>
            </w:pPr>
          </w:p>
        </w:tc>
      </w:tr>
    </w:tbl>
    <w:p w14:paraId="7FE5CDAA" w14:textId="77777777" w:rsidR="00446EA0" w:rsidRDefault="00000000">
      <w:pPr>
        <w:spacing w:line="276" w:lineRule="auto"/>
        <w:ind w:left="567" w:right="567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br/>
        <w:t>Luogo _______________ Data</w:t>
      </w:r>
    </w:p>
    <w:p w14:paraId="2E0FF8CE" w14:textId="77777777" w:rsidR="00446EA0" w:rsidRDefault="00000000">
      <w:pPr>
        <w:spacing w:line="276" w:lineRule="auto"/>
        <w:ind w:left="567" w:right="567"/>
        <w:jc w:val="right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Firma ________________________________</w:t>
      </w:r>
    </w:p>
    <w:p w14:paraId="35C8CF07" w14:textId="77777777" w:rsidR="00446EA0" w:rsidRDefault="00446EA0">
      <w:pPr>
        <w:ind w:left="284" w:hanging="284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</w:p>
    <w:sectPr w:rsidR="00446EA0">
      <w:headerReference w:type="default" r:id="rId7"/>
      <w:pgSz w:w="11906" w:h="16838"/>
      <w:pgMar w:top="1600" w:right="540" w:bottom="280" w:left="22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01FC2" w14:textId="77777777" w:rsidR="00B03BC5" w:rsidRDefault="00B03BC5">
      <w:r>
        <w:separator/>
      </w:r>
    </w:p>
  </w:endnote>
  <w:endnote w:type="continuationSeparator" w:id="0">
    <w:p w14:paraId="28EFE3C6" w14:textId="77777777" w:rsidR="00B03BC5" w:rsidRDefault="00B0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38550" w14:textId="77777777" w:rsidR="00B03BC5" w:rsidRDefault="00B03BC5">
      <w:r>
        <w:separator/>
      </w:r>
    </w:p>
  </w:footnote>
  <w:footnote w:type="continuationSeparator" w:id="0">
    <w:p w14:paraId="05032A93" w14:textId="77777777" w:rsidR="00B03BC5" w:rsidRDefault="00B0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5B40A" w14:textId="77777777" w:rsidR="00446EA0" w:rsidRDefault="00000000">
    <w:pPr>
      <w:pStyle w:val="Intestazione"/>
      <w:jc w:val="center"/>
    </w:pPr>
    <w:r>
      <w:rPr>
        <w:noProof/>
      </w:rPr>
      <w:drawing>
        <wp:anchor distT="0" distB="0" distL="114300" distR="114300" simplePos="0" relativeHeight="5" behindDoc="1" locked="0" layoutInCell="0" allowOverlap="1" wp14:anchorId="31B0596C" wp14:editId="55635A7A">
          <wp:simplePos x="0" y="0"/>
          <wp:positionH relativeFrom="page">
            <wp:align>center</wp:align>
          </wp:positionH>
          <wp:positionV relativeFrom="margin">
            <wp:posOffset>-520700</wp:posOffset>
          </wp:positionV>
          <wp:extent cx="6191885" cy="1219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A0"/>
    <w:rsid w:val="00302832"/>
    <w:rsid w:val="00446EA0"/>
    <w:rsid w:val="0064134B"/>
    <w:rsid w:val="0077184E"/>
    <w:rsid w:val="00B03BC5"/>
    <w:rsid w:val="00B35A89"/>
    <w:rsid w:val="00F6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960B"/>
  <w15:docId w15:val="{2D674C11-9669-431D-8920-8EE8E4A4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F3B5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1"/>
    <w:qFormat/>
    <w:pPr>
      <w:widowControl w:val="0"/>
      <w:ind w:left="160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7341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875CD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875CD"/>
    <w:rPr>
      <w:rFonts w:ascii="Arial" w:eastAsia="Arial" w:hAnsi="Arial" w:cs="Arial"/>
      <w:lang w:val="it-IT"/>
    </w:rPr>
  </w:style>
  <w:style w:type="character" w:styleId="Enfasigrassetto">
    <w:name w:val="Strong"/>
    <w:uiPriority w:val="22"/>
    <w:qFormat/>
    <w:rsid w:val="00832E3D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B271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8B271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B73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Carattere">
    <w:name w:val="Titolo Carattere"/>
    <w:link w:val="Titolo"/>
    <w:qFormat/>
    <w:rsid w:val="00AB7341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93916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Titolo">
    <w:name w:val="Title"/>
    <w:basedOn w:val="Normale"/>
    <w:next w:val="Corpotesto"/>
    <w:link w:val="TitoloCarattere"/>
    <w:qFormat/>
    <w:pPr>
      <w:widowControl w:val="0"/>
      <w:spacing w:before="92"/>
      <w:ind w:left="2026"/>
    </w:pPr>
    <w:rPr>
      <w:rFonts w:ascii="Arial" w:eastAsia="Arial" w:hAnsi="Arial" w:cs="Arial"/>
      <w:b/>
      <w:bCs/>
      <w:lang w:eastAsia="en-US"/>
    </w:rPr>
  </w:style>
  <w:style w:type="paragraph" w:styleId="Corpotesto">
    <w:name w:val="Body Text"/>
    <w:basedOn w:val="Normale"/>
    <w:uiPriority w:val="1"/>
    <w:qFormat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pPr>
      <w:widowControl w:val="0"/>
      <w:spacing w:before="100"/>
      <w:ind w:left="618" w:hanging="422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875CD"/>
    <w:pPr>
      <w:widowControl w:val="0"/>
      <w:tabs>
        <w:tab w:val="center" w:pos="4819"/>
        <w:tab w:val="right" w:pos="9638"/>
      </w:tabs>
    </w:pPr>
    <w:rPr>
      <w:rFonts w:ascii="Arial" w:eastAsia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875CD"/>
    <w:pPr>
      <w:widowControl w:val="0"/>
      <w:tabs>
        <w:tab w:val="center" w:pos="4819"/>
        <w:tab w:val="right" w:pos="9638"/>
      </w:tabs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basedOn w:val="Normale"/>
    <w:qFormat/>
    <w:rsid w:val="00B87778"/>
    <w:pPr>
      <w:widowControl w:val="0"/>
    </w:pPr>
    <w:rPr>
      <w:color w:val="000000"/>
      <w:kern w:val="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9391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5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dc:description/>
  <cp:lastModifiedBy>Emily RONDANINI</cp:lastModifiedBy>
  <cp:revision>2</cp:revision>
  <cp:lastPrinted>2024-02-14T06:58:00Z</cp:lastPrinted>
  <dcterms:created xsi:type="dcterms:W3CDTF">2024-12-18T19:39:00Z</dcterms:created>
  <dcterms:modified xsi:type="dcterms:W3CDTF">2024-12-18T19:39:00Z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2020-06-04T00:00:00Z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2020-06-04T00:00:00Z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