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“Francesco Petrarca” di San Polo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YES WE STEM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after="160" w:line="256.7994545454545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CUP:D44D23004100006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AVVISO DI SELEZIONE PER IL RECLUTAMENTO DI TUTOR  DA IMPIEGARE NELLA REALIZZAZIONE DI N. 7 Percorsi di orientamento e formazione per il potenziamento delle competenze STEM, digitali e di innovazione</w:t>
      </w:r>
    </w:p>
    <w:p w:rsidR="00000000" w:rsidDel="00000000" w:rsidP="00000000" w:rsidRDefault="00000000" w:rsidRPr="00000000" w14:paraId="00000009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7275.0" w:type="dxa"/>
            <w:jc w:val="left"/>
            <w:tblInd w:w="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3540"/>
            <w:tblGridChange w:id="0">
              <w:tblGrid>
                <w:gridCol w:w="3735"/>
                <w:gridCol w:w="3540"/>
              </w:tblGrid>
            </w:tblGridChange>
          </w:tblGrid>
          <w:tr>
            <w:trPr>
              <w:cantSplit w:val="0"/>
              <w:trHeight w:val="408.4775390625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after="24" w:line="276" w:lineRule="auto"/>
                  <w:ind w:left="10" w:right="36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PERCORSI DA ATTIVARE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numPr>
                    <w:ilvl w:val="0"/>
                    <w:numId w:val="8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COM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numPr>
                    <w:ilvl w:val="0"/>
                    <w:numId w:val="7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COM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CIANO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numPr>
                    <w:ilvl w:val="0"/>
                    <w:numId w:val="10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+1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+2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CIANO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+3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numPr>
                    <w:ilvl w:val="0"/>
                    <w:numId w:val="5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TECNO+1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numPr>
                    <w:ilvl w:val="0"/>
                    <w:numId w:val="6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TECNO+1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CIANO</w:t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30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4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3D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49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4C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8NUL3p2pJUScp1HKEsBE9zu8rg==">CgMxLjAaHwoBMBIaChgICVIUChJ0YWJsZS4yZ3hxZzBlNjQ1NXcyCGguZ2pkZ3hzOAByITFiN19ENWQtR29rTmRfWHZGeHFmZWRNeEg2VDNiSGF2eA==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