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35" w:rsidRDefault="00CD2C35">
      <w:pPr>
        <w:pStyle w:val="Corpodeltesto"/>
        <w:rPr>
          <w:rFonts w:ascii="Times New Roman"/>
          <w:sz w:val="20"/>
        </w:rPr>
      </w:pPr>
    </w:p>
    <w:p w:rsidR="00CD2C35" w:rsidRDefault="00CD2C35">
      <w:pPr>
        <w:pStyle w:val="Corpodeltesto"/>
        <w:spacing w:before="10"/>
        <w:rPr>
          <w:rFonts w:ascii="Times New Roman"/>
          <w:sz w:val="19"/>
        </w:rPr>
      </w:pPr>
    </w:p>
    <w:p w:rsidR="00CD2C35" w:rsidRDefault="000B189B">
      <w:pPr>
        <w:spacing w:before="91"/>
        <w:ind w:left="1390" w:right="1317"/>
        <w:jc w:val="center"/>
        <w:rPr>
          <w:rFonts w:ascii="Times New Roman"/>
          <w:b/>
        </w:rPr>
      </w:pPr>
      <w:r>
        <w:rPr>
          <w:rFonts w:ascii="Times New Roman"/>
          <w:b/>
        </w:rPr>
        <w:t>DICHIARAZIONE</w:t>
      </w:r>
      <w:r>
        <w:rPr>
          <w:rFonts w:ascii="Times New Roman"/>
          <w:b/>
          <w:spacing w:val="-8"/>
        </w:rPr>
        <w:t xml:space="preserve"> </w:t>
      </w:r>
      <w:proofErr w:type="spellStart"/>
      <w:r>
        <w:rPr>
          <w:rFonts w:ascii="Times New Roman"/>
          <w:b/>
        </w:rPr>
        <w:t>DI</w:t>
      </w:r>
      <w:proofErr w:type="spellEnd"/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INESISTENZA</w:t>
      </w:r>
    </w:p>
    <w:p w:rsidR="00CD2C35" w:rsidRDefault="000B189B">
      <w:pPr>
        <w:spacing w:before="120"/>
        <w:ind w:left="1390" w:right="1317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spacing w:val="-1"/>
        </w:rPr>
        <w:t>DI</w:t>
      </w:r>
      <w:proofErr w:type="spellEnd"/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1"/>
        </w:rPr>
        <w:t>CAUSE</w:t>
      </w:r>
      <w:r>
        <w:rPr>
          <w:rFonts w:ascii="Times New Roman" w:hAnsi="Times New Roman"/>
          <w:b/>
          <w:spacing w:val="-1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DI</w:t>
      </w:r>
      <w:proofErr w:type="spellEnd"/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1"/>
        </w:rPr>
        <w:t>INCOMPATIBILITA’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-11"/>
        </w:rPr>
        <w:t xml:space="preserve"> </w:t>
      </w:r>
      <w:proofErr w:type="spellStart"/>
      <w:r>
        <w:rPr>
          <w:rFonts w:ascii="Times New Roman" w:hAnsi="Times New Roman"/>
          <w:b/>
        </w:rPr>
        <w:t>DI</w:t>
      </w:r>
      <w:proofErr w:type="spellEnd"/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CONFLITTO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D’INTERESSE</w:t>
      </w:r>
    </w:p>
    <w:p w:rsidR="00CD2C35" w:rsidRDefault="000B189B">
      <w:pPr>
        <w:pStyle w:val="Corpodeltesto"/>
        <w:spacing w:before="124"/>
        <w:ind w:left="1439" w:right="1317"/>
        <w:jc w:val="center"/>
      </w:pPr>
      <w:r>
        <w:t>(resa</w:t>
      </w:r>
      <w:r>
        <w:rPr>
          <w:spacing w:val="-6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forme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d.P.R.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2000)</w:t>
      </w:r>
    </w:p>
    <w:p w:rsidR="00CD2C35" w:rsidRDefault="00CD2C35">
      <w:pPr>
        <w:pStyle w:val="Corpodeltesto"/>
      </w:pPr>
    </w:p>
    <w:p w:rsidR="00CD2C35" w:rsidRDefault="000B189B">
      <w:pPr>
        <w:spacing w:line="276" w:lineRule="auto"/>
        <w:ind w:left="203" w:right="129"/>
        <w:jc w:val="both"/>
        <w:rPr>
          <w:b/>
        </w:rPr>
      </w:pPr>
      <w:r>
        <w:rPr>
          <w:b/>
        </w:rPr>
        <w:t>Piano</w:t>
      </w:r>
      <w:r>
        <w:rPr>
          <w:b/>
          <w:spacing w:val="1"/>
        </w:rPr>
        <w:t xml:space="preserve"> </w:t>
      </w:r>
      <w:r>
        <w:rPr>
          <w:b/>
        </w:rPr>
        <w:t>nazionale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ripresa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resilienza,</w:t>
      </w:r>
      <w:r>
        <w:rPr>
          <w:b/>
          <w:spacing w:val="1"/>
        </w:rPr>
        <w:t xml:space="preserve"> </w:t>
      </w:r>
      <w:r>
        <w:rPr>
          <w:b/>
        </w:rPr>
        <w:t>Missione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Istruzione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ricerca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Componente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Potenziamento dell’offerta dei servizi di istruzione: dagli asili nido alle università – Investimento 3.1</w:t>
      </w:r>
      <w:r>
        <w:rPr>
          <w:b/>
          <w:spacing w:val="1"/>
        </w:rPr>
        <w:t xml:space="preserve"> </w:t>
      </w:r>
      <w:r>
        <w:rPr>
          <w:b/>
        </w:rPr>
        <w:t xml:space="preserve">“Nuove competenze e nuovi linguaggi”, finanziato dall’Unione europea –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Generation EU – “Azioni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potenziamento</w:t>
      </w:r>
      <w:r>
        <w:rPr>
          <w:b/>
          <w:spacing w:val="-2"/>
        </w:rPr>
        <w:t xml:space="preserve"> </w:t>
      </w:r>
      <w:r>
        <w:rPr>
          <w:b/>
        </w:rPr>
        <w:t>delle</w:t>
      </w:r>
      <w:r>
        <w:rPr>
          <w:b/>
          <w:spacing w:val="-2"/>
        </w:rPr>
        <w:t xml:space="preserve"> </w:t>
      </w:r>
      <w:r>
        <w:rPr>
          <w:b/>
        </w:rPr>
        <w:t>competenze</w:t>
      </w:r>
      <w:r>
        <w:rPr>
          <w:b/>
          <w:spacing w:val="-3"/>
        </w:rPr>
        <w:t xml:space="preserve"> </w:t>
      </w:r>
      <w:r>
        <w:rPr>
          <w:b/>
        </w:rPr>
        <w:t>STEM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multilinguistiche</w:t>
      </w:r>
      <w:proofErr w:type="spellEnd"/>
      <w:r>
        <w:rPr>
          <w:b/>
        </w:rPr>
        <w:t>”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D.M.</w:t>
      </w:r>
      <w:r>
        <w:rPr>
          <w:b/>
          <w:spacing w:val="-2"/>
        </w:rPr>
        <w:t xml:space="preserve"> </w:t>
      </w:r>
      <w:r>
        <w:rPr>
          <w:b/>
        </w:rPr>
        <w:t>65/2023</w:t>
      </w:r>
    </w:p>
    <w:p w:rsidR="00CD2C35" w:rsidRDefault="00CD2C35">
      <w:pPr>
        <w:pStyle w:val="Corpodeltesto"/>
        <w:spacing w:before="8"/>
        <w:rPr>
          <w:b/>
          <w:sz w:val="19"/>
        </w:rPr>
      </w:pPr>
    </w:p>
    <w:p w:rsidR="00CD2C35" w:rsidRDefault="000B189B">
      <w:pPr>
        <w:spacing w:line="276" w:lineRule="auto"/>
        <w:ind w:left="203" w:right="131"/>
        <w:jc w:val="both"/>
        <w:rPr>
          <w:b/>
        </w:rPr>
      </w:pPr>
      <w:r>
        <w:rPr>
          <w:b/>
        </w:rPr>
        <w:t>Intervento A: Realizzazione di percorsi didattici, formativi e di orientamento per studentesse e studenti</w:t>
      </w:r>
      <w:r>
        <w:rPr>
          <w:b/>
          <w:spacing w:val="-47"/>
        </w:rPr>
        <w:t xml:space="preserve"> </w:t>
      </w:r>
      <w:r>
        <w:rPr>
          <w:b/>
        </w:rPr>
        <w:t>finalizzati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promuovere</w:t>
      </w:r>
      <w:r>
        <w:rPr>
          <w:b/>
          <w:spacing w:val="1"/>
        </w:rPr>
        <w:t xml:space="preserve"> </w:t>
      </w:r>
      <w:r>
        <w:rPr>
          <w:b/>
        </w:rPr>
        <w:t>l’integrazione,</w:t>
      </w:r>
      <w:r>
        <w:rPr>
          <w:b/>
          <w:spacing w:val="1"/>
        </w:rPr>
        <w:t xml:space="preserve"> </w:t>
      </w:r>
      <w:r>
        <w:rPr>
          <w:b/>
        </w:rPr>
        <w:t>all’interno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curricula</w:t>
      </w:r>
      <w:proofErr w:type="spellEnd"/>
      <w:r>
        <w:rPr>
          <w:b/>
        </w:rPr>
        <w:t xml:space="preserve"> di tutti i cicli scolastici, di attività,</w:t>
      </w:r>
      <w:r>
        <w:rPr>
          <w:b/>
          <w:spacing w:val="1"/>
        </w:rPr>
        <w:t xml:space="preserve"> </w:t>
      </w:r>
      <w:r>
        <w:rPr>
          <w:b/>
        </w:rPr>
        <w:t>metodologie</w:t>
      </w:r>
      <w:r>
        <w:rPr>
          <w:b/>
          <w:spacing w:val="5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contenuti</w:t>
      </w:r>
      <w:r>
        <w:rPr>
          <w:b/>
          <w:spacing w:val="-8"/>
        </w:rPr>
        <w:t xml:space="preserve"> </w:t>
      </w:r>
      <w:r>
        <w:rPr>
          <w:b/>
        </w:rPr>
        <w:t>volti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sviluppare</w:t>
      </w:r>
      <w:r>
        <w:rPr>
          <w:b/>
          <w:spacing w:val="-8"/>
        </w:rPr>
        <w:t xml:space="preserve"> </w:t>
      </w:r>
      <w:r>
        <w:rPr>
          <w:b/>
        </w:rPr>
        <w:t>le</w:t>
      </w:r>
      <w:r>
        <w:rPr>
          <w:b/>
          <w:spacing w:val="-7"/>
        </w:rPr>
        <w:t xml:space="preserve"> </w:t>
      </w:r>
      <w:r>
        <w:rPr>
          <w:b/>
        </w:rPr>
        <w:t>competenze</w:t>
      </w:r>
      <w:r>
        <w:rPr>
          <w:b/>
          <w:spacing w:val="-8"/>
        </w:rPr>
        <w:t xml:space="preserve"> </w:t>
      </w:r>
      <w:r>
        <w:rPr>
          <w:b/>
        </w:rPr>
        <w:t>STEM,</w:t>
      </w:r>
      <w:r>
        <w:rPr>
          <w:b/>
          <w:spacing w:val="-7"/>
        </w:rPr>
        <w:t xml:space="preserve"> </w:t>
      </w:r>
      <w:r>
        <w:rPr>
          <w:b/>
        </w:rPr>
        <w:t>digitali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innovazione,</w:t>
      </w:r>
      <w:r>
        <w:rPr>
          <w:b/>
          <w:spacing w:val="-7"/>
        </w:rPr>
        <w:t xml:space="preserve"> </w:t>
      </w:r>
      <w:r>
        <w:rPr>
          <w:b/>
        </w:rPr>
        <w:t>nonché</w:t>
      </w:r>
      <w:r>
        <w:rPr>
          <w:b/>
          <w:spacing w:val="-8"/>
        </w:rPr>
        <w:t xml:space="preserve"> </w:t>
      </w:r>
      <w:r>
        <w:rPr>
          <w:b/>
        </w:rPr>
        <w:t>quelle</w:t>
      </w:r>
      <w:r>
        <w:rPr>
          <w:b/>
          <w:spacing w:val="1"/>
        </w:rPr>
        <w:t xml:space="preserve"> </w:t>
      </w:r>
      <w:r>
        <w:rPr>
          <w:b/>
        </w:rPr>
        <w:t>linguistiche, garantendo pari opportunità e parità di genere in termini di approccio metodologico e di</w:t>
      </w:r>
      <w:r>
        <w:rPr>
          <w:b/>
          <w:spacing w:val="1"/>
        </w:rPr>
        <w:t xml:space="preserve"> </w:t>
      </w:r>
      <w:r>
        <w:rPr>
          <w:b/>
        </w:rPr>
        <w:t>attività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orientamento</w:t>
      </w:r>
      <w:r>
        <w:rPr>
          <w:b/>
          <w:spacing w:val="-1"/>
        </w:rPr>
        <w:t xml:space="preserve"> </w:t>
      </w:r>
      <w:r>
        <w:rPr>
          <w:b/>
        </w:rPr>
        <w:t>STEM;</w:t>
      </w:r>
    </w:p>
    <w:p w:rsidR="00CD2C35" w:rsidRDefault="00CD2C35">
      <w:pPr>
        <w:pStyle w:val="Corpodeltesto"/>
        <w:spacing w:before="8"/>
        <w:rPr>
          <w:b/>
          <w:sz w:val="19"/>
        </w:rPr>
      </w:pPr>
    </w:p>
    <w:p w:rsidR="00CD2C35" w:rsidRDefault="00CD2C35">
      <w:pPr>
        <w:pStyle w:val="Corpodeltesto"/>
        <w:spacing w:before="8"/>
        <w:rPr>
          <w:b/>
          <w:sz w:val="19"/>
        </w:rPr>
      </w:pPr>
    </w:p>
    <w:p w:rsidR="003869CF" w:rsidRDefault="003869CF">
      <w:pPr>
        <w:pStyle w:val="Corpodeltesto"/>
        <w:spacing w:before="8"/>
        <w:rPr>
          <w:b/>
          <w:sz w:val="19"/>
        </w:rPr>
      </w:pPr>
    </w:p>
    <w:p w:rsidR="00CD2C35" w:rsidRDefault="000B189B">
      <w:pPr>
        <w:ind w:left="203"/>
        <w:jc w:val="both"/>
        <w:rPr>
          <w:b/>
        </w:rPr>
      </w:pPr>
      <w:r>
        <w:rPr>
          <w:b/>
        </w:rPr>
        <w:t>Il</w:t>
      </w:r>
      <w:r>
        <w:rPr>
          <w:b/>
          <w:spacing w:val="-9"/>
        </w:rPr>
        <w:t xml:space="preserve"> </w:t>
      </w:r>
      <w:r>
        <w:rPr>
          <w:b/>
        </w:rPr>
        <w:t>sottoscritto</w:t>
      </w:r>
    </w:p>
    <w:p w:rsidR="00CD2C35" w:rsidRDefault="00CE7542">
      <w:pPr>
        <w:pStyle w:val="Corpodeltesto"/>
        <w:spacing w:before="6"/>
        <w:rPr>
          <w:b/>
          <w:sz w:val="15"/>
        </w:rPr>
      </w:pPr>
      <w:r w:rsidRPr="00CE7542">
        <w:pict>
          <v:shape id="_x0000_s1027" style="position:absolute;margin-left:61.2pt;margin-top:11.95pt;width:410.65pt;height:.1pt;z-index:-15728640;mso-wrap-distance-left:0;mso-wrap-distance-right:0;mso-position-horizontal-relative:page" coordorigin="1224,239" coordsize="8213,0" path="m1224,239r8212,e" filled="f" strokeweight=".35314mm">
            <v:path arrowok="t"/>
            <w10:wrap type="topAndBottom" anchorx="page"/>
          </v:shape>
        </w:pict>
      </w:r>
    </w:p>
    <w:p w:rsidR="00CD2C35" w:rsidRDefault="00CD2C35">
      <w:pPr>
        <w:pStyle w:val="Corpodeltesto"/>
        <w:spacing w:before="1"/>
        <w:rPr>
          <w:b/>
          <w:sz w:val="14"/>
        </w:rPr>
      </w:pPr>
    </w:p>
    <w:p w:rsidR="00CD2C35" w:rsidRDefault="000B189B">
      <w:pPr>
        <w:tabs>
          <w:tab w:val="left" w:pos="3473"/>
          <w:tab w:val="left" w:pos="5163"/>
          <w:tab w:val="left" w:pos="7651"/>
          <w:tab w:val="left" w:pos="9691"/>
        </w:tabs>
        <w:spacing w:before="86"/>
        <w:ind w:left="253"/>
        <w:rPr>
          <w:rFonts w:ascii="Times New Roman"/>
        </w:rPr>
      </w:pPr>
      <w:r>
        <w:rPr>
          <w:b/>
        </w:rPr>
        <w:t>Nato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rFonts w:ascii="Times New Roman"/>
          <w:b/>
          <w:u w:val="thick"/>
        </w:rPr>
        <w:tab/>
      </w:r>
      <w:r>
        <w:rPr>
          <w:b/>
        </w:rPr>
        <w:t>il</w:t>
      </w:r>
      <w:r>
        <w:rPr>
          <w:rFonts w:ascii="Times New Roman"/>
          <w:b/>
          <w:u w:val="thick"/>
        </w:rPr>
        <w:tab/>
      </w:r>
      <w:r>
        <w:rPr>
          <w:b/>
        </w:rPr>
        <w:t>residente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rFonts w:ascii="Times New Roman"/>
          <w:b/>
          <w:u w:val="thick"/>
        </w:rPr>
        <w:tab/>
      </w:r>
      <w:r>
        <w:rPr>
          <w:b/>
        </w:rPr>
        <w:t>Provincia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CD2C35" w:rsidRDefault="00CD2C35">
      <w:pPr>
        <w:pStyle w:val="Corpodeltesto"/>
        <w:spacing w:before="10"/>
        <w:rPr>
          <w:rFonts w:ascii="Times New Roman"/>
          <w:sz w:val="15"/>
        </w:rPr>
      </w:pPr>
    </w:p>
    <w:p w:rsidR="00CD2C35" w:rsidRDefault="000B189B">
      <w:pPr>
        <w:tabs>
          <w:tab w:val="left" w:pos="3661"/>
          <w:tab w:val="left" w:pos="9626"/>
        </w:tabs>
        <w:spacing w:before="86"/>
        <w:ind w:left="253"/>
        <w:rPr>
          <w:rFonts w:ascii="Times New Roman"/>
        </w:rPr>
      </w:pPr>
      <w:r>
        <w:rPr>
          <w:b/>
        </w:rPr>
        <w:t>Via</w:t>
      </w:r>
      <w:r>
        <w:rPr>
          <w:rFonts w:ascii="Times New Roman"/>
          <w:b/>
          <w:u w:val="thick"/>
        </w:rPr>
        <w:tab/>
      </w:r>
      <w:r>
        <w:rPr>
          <w:b/>
        </w:rPr>
        <w:t>Codice</w:t>
      </w:r>
      <w:r>
        <w:rPr>
          <w:b/>
          <w:spacing w:val="-6"/>
        </w:rPr>
        <w:t xml:space="preserve"> </w:t>
      </w:r>
      <w:r>
        <w:rPr>
          <w:b/>
        </w:rPr>
        <w:t>Fiscale</w:t>
      </w:r>
      <w:r>
        <w:rPr>
          <w:b/>
          <w:spacing w:val="-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CD2C35" w:rsidRDefault="00CD2C35">
      <w:pPr>
        <w:pStyle w:val="Corpodeltesto"/>
        <w:spacing w:before="6"/>
        <w:rPr>
          <w:rFonts w:ascii="Times New Roman"/>
          <w:sz w:val="18"/>
        </w:rPr>
      </w:pPr>
    </w:p>
    <w:p w:rsidR="00CD2C35" w:rsidRDefault="000B189B">
      <w:pPr>
        <w:spacing w:before="56"/>
        <w:ind w:left="253"/>
        <w:rPr>
          <w:b/>
        </w:rPr>
      </w:pP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qualità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partecipante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</w:rPr>
        <w:t>bando</w:t>
      </w:r>
      <w:r>
        <w:rPr>
          <w:b/>
          <w:spacing w:val="-7"/>
        </w:rPr>
        <w:t xml:space="preserve"> </w:t>
      </w:r>
      <w:r>
        <w:rPr>
          <w:b/>
        </w:rPr>
        <w:t>relativo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7"/>
        </w:rPr>
        <w:t xml:space="preserve"> </w:t>
      </w:r>
      <w:r>
        <w:rPr>
          <w:b/>
        </w:rPr>
        <w:t>progetto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cui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oggetto.</w:t>
      </w:r>
    </w:p>
    <w:p w:rsidR="00CD2C35" w:rsidRDefault="000B189B">
      <w:pPr>
        <w:spacing w:before="120"/>
        <w:ind w:left="1390" w:right="1317"/>
        <w:jc w:val="center"/>
        <w:rPr>
          <w:b/>
        </w:rPr>
      </w:pPr>
      <w:r>
        <w:rPr>
          <w:b/>
        </w:rPr>
        <w:t>DICHIARA</w:t>
      </w:r>
    </w:p>
    <w:p w:rsidR="00CD2C35" w:rsidRDefault="000B189B">
      <w:pPr>
        <w:spacing w:before="120"/>
        <w:ind w:left="203"/>
        <w:rPr>
          <w:b/>
        </w:rPr>
      </w:pPr>
      <w:r>
        <w:rPr>
          <w:b/>
        </w:rPr>
        <w:t>ai</w:t>
      </w:r>
      <w:r>
        <w:rPr>
          <w:b/>
          <w:spacing w:val="7"/>
        </w:rPr>
        <w:t xml:space="preserve"> </w:t>
      </w:r>
      <w:r>
        <w:rPr>
          <w:b/>
        </w:rPr>
        <w:t>sensi</w:t>
      </w:r>
      <w:r>
        <w:rPr>
          <w:b/>
          <w:spacing w:val="8"/>
        </w:rPr>
        <w:t xml:space="preserve"> </w:t>
      </w:r>
      <w:r>
        <w:rPr>
          <w:b/>
        </w:rPr>
        <w:t>dell’art.</w:t>
      </w:r>
      <w:r>
        <w:rPr>
          <w:b/>
          <w:spacing w:val="8"/>
        </w:rPr>
        <w:t xml:space="preserve"> </w:t>
      </w:r>
      <w:r>
        <w:rPr>
          <w:b/>
        </w:rPr>
        <w:t>75</w:t>
      </w:r>
      <w:r>
        <w:rPr>
          <w:b/>
          <w:spacing w:val="8"/>
        </w:rPr>
        <w:t xml:space="preserve"> </w:t>
      </w:r>
      <w:r>
        <w:rPr>
          <w:b/>
        </w:rPr>
        <w:t>del</w:t>
      </w:r>
      <w:r>
        <w:rPr>
          <w:b/>
          <w:spacing w:val="7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  <w:spacing w:val="8"/>
        </w:rPr>
        <w:t xml:space="preserve"> </w:t>
      </w:r>
      <w:r>
        <w:rPr>
          <w:b/>
        </w:rPr>
        <w:t>n.</w:t>
      </w:r>
      <w:r>
        <w:rPr>
          <w:b/>
          <w:spacing w:val="8"/>
        </w:rPr>
        <w:t xml:space="preserve"> </w:t>
      </w:r>
      <w:r>
        <w:rPr>
          <w:b/>
        </w:rPr>
        <w:t>445</w:t>
      </w:r>
      <w:r>
        <w:rPr>
          <w:b/>
          <w:spacing w:val="8"/>
        </w:rPr>
        <w:t xml:space="preserve"> </w:t>
      </w:r>
      <w:r>
        <w:rPr>
          <w:b/>
        </w:rPr>
        <w:t>del</w:t>
      </w:r>
      <w:r>
        <w:rPr>
          <w:b/>
          <w:spacing w:val="8"/>
        </w:rPr>
        <w:t xml:space="preserve"> </w:t>
      </w:r>
      <w:r>
        <w:rPr>
          <w:b/>
        </w:rPr>
        <w:t>28</w:t>
      </w:r>
      <w:r>
        <w:rPr>
          <w:b/>
          <w:spacing w:val="7"/>
        </w:rPr>
        <w:t xml:space="preserve"> </w:t>
      </w:r>
      <w:r>
        <w:rPr>
          <w:b/>
        </w:rPr>
        <w:t>dicembre</w:t>
      </w:r>
      <w:r>
        <w:rPr>
          <w:b/>
          <w:spacing w:val="8"/>
        </w:rPr>
        <w:t xml:space="preserve"> </w:t>
      </w:r>
      <w:r>
        <w:rPr>
          <w:b/>
        </w:rPr>
        <w:t>2000</w:t>
      </w:r>
      <w:r>
        <w:rPr>
          <w:b/>
          <w:spacing w:val="8"/>
        </w:rPr>
        <w:t xml:space="preserve"> </w:t>
      </w:r>
      <w:r>
        <w:rPr>
          <w:b/>
        </w:rPr>
        <w:t>consapevole</w:t>
      </w:r>
      <w:r>
        <w:rPr>
          <w:b/>
          <w:spacing w:val="8"/>
        </w:rPr>
        <w:t xml:space="preserve"> </w:t>
      </w:r>
      <w:r>
        <w:rPr>
          <w:b/>
        </w:rPr>
        <w:t>degli</w:t>
      </w:r>
      <w:r>
        <w:rPr>
          <w:b/>
          <w:spacing w:val="8"/>
        </w:rPr>
        <w:t xml:space="preserve"> </w:t>
      </w:r>
      <w:r>
        <w:rPr>
          <w:b/>
        </w:rPr>
        <w:t>artt.</w:t>
      </w:r>
      <w:r>
        <w:rPr>
          <w:b/>
          <w:spacing w:val="7"/>
        </w:rPr>
        <w:t xml:space="preserve"> </w:t>
      </w:r>
      <w:r>
        <w:rPr>
          <w:b/>
        </w:rPr>
        <w:t>46</w:t>
      </w:r>
      <w:r>
        <w:rPr>
          <w:b/>
          <w:spacing w:val="8"/>
        </w:rPr>
        <w:t xml:space="preserve"> </w:t>
      </w:r>
      <w:r>
        <w:rPr>
          <w:b/>
        </w:rPr>
        <w:t>e</w:t>
      </w:r>
      <w:r>
        <w:rPr>
          <w:b/>
          <w:spacing w:val="8"/>
        </w:rPr>
        <w:t xml:space="preserve"> </w:t>
      </w:r>
      <w:r>
        <w:rPr>
          <w:b/>
        </w:rPr>
        <w:t>47</w:t>
      </w:r>
      <w:r>
        <w:rPr>
          <w:b/>
          <w:spacing w:val="8"/>
        </w:rPr>
        <w:t xml:space="preserve"> </w:t>
      </w:r>
      <w:r>
        <w:rPr>
          <w:b/>
        </w:rPr>
        <w:t>del</w:t>
      </w:r>
      <w:r>
        <w:rPr>
          <w:b/>
          <w:spacing w:val="8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  <w:spacing w:val="7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445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</w:t>
      </w:r>
      <w:r>
        <w:rPr>
          <w:b/>
          <w:spacing w:val="-1"/>
        </w:rPr>
        <w:t xml:space="preserve"> </w:t>
      </w:r>
      <w:r>
        <w:rPr>
          <w:b/>
        </w:rPr>
        <w:t>2000:</w:t>
      </w:r>
    </w:p>
    <w:p w:rsidR="00CD2C35" w:rsidRDefault="00CD2C35">
      <w:pPr>
        <w:pStyle w:val="Corpodeltesto"/>
        <w:rPr>
          <w:b/>
        </w:rPr>
      </w:pPr>
    </w:p>
    <w:p w:rsidR="00CD2C35" w:rsidRDefault="00CD2C35">
      <w:pPr>
        <w:pStyle w:val="Corpodeltesto"/>
        <w:spacing w:before="8"/>
        <w:rPr>
          <w:b/>
          <w:sz w:val="19"/>
        </w:rPr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ind w:left="923" w:right="132"/>
        <w:jc w:val="both"/>
      </w:pPr>
      <w:r>
        <w:t>non trovarsi in situazione di incompatibilità, ai sensi di quanto previsto dal d.lgs. n. 39/2013 e</w:t>
      </w:r>
      <w:r>
        <w:rPr>
          <w:spacing w:val="1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165/2001;</w:t>
      </w:r>
    </w:p>
    <w:p w:rsidR="00CD2C35" w:rsidRDefault="00CD2C35">
      <w:pPr>
        <w:pStyle w:val="Corpodeltesto"/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ind w:left="923" w:right="134"/>
        <w:jc w:val="both"/>
      </w:pPr>
      <w:r>
        <w:t>di</w:t>
      </w:r>
      <w:r>
        <w:rPr>
          <w:spacing w:val="2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avere,</w:t>
      </w:r>
      <w:r>
        <w:rPr>
          <w:spacing w:val="2"/>
        </w:rPr>
        <w:t xml:space="preserve"> </w:t>
      </w:r>
      <w:r>
        <w:t>direttamente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indirettamente,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interesse</w:t>
      </w:r>
      <w:r>
        <w:rPr>
          <w:spacing w:val="-10"/>
        </w:rPr>
        <w:t xml:space="preserve"> </w:t>
      </w:r>
      <w:r>
        <w:t>finanziario,</w:t>
      </w:r>
      <w:r>
        <w:rPr>
          <w:spacing w:val="-10"/>
        </w:rPr>
        <w:t xml:space="preserve"> </w:t>
      </w:r>
      <w:r>
        <w:t>economico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altro</w:t>
      </w:r>
      <w:r>
        <w:rPr>
          <w:spacing w:val="-10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esame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quanto</w:t>
      </w:r>
    </w:p>
    <w:p w:rsidR="00CD2C35" w:rsidRDefault="000B189B">
      <w:pPr>
        <w:pStyle w:val="Paragrafoelenco"/>
        <w:numPr>
          <w:ilvl w:val="1"/>
          <w:numId w:val="2"/>
        </w:numPr>
        <w:tabs>
          <w:tab w:val="left" w:pos="1269"/>
        </w:tabs>
        <w:ind w:right="0" w:hanging="361"/>
      </w:pPr>
      <w:r>
        <w:t>non</w:t>
      </w:r>
      <w:r>
        <w:rPr>
          <w:spacing w:val="-10"/>
        </w:rPr>
        <w:t xml:space="preserve"> </w:t>
      </w:r>
      <w:r>
        <w:t>coinvolge</w:t>
      </w:r>
      <w:r>
        <w:rPr>
          <w:spacing w:val="-10"/>
        </w:rPr>
        <w:t xml:space="preserve"> </w:t>
      </w:r>
      <w:r>
        <w:t>interessi</w:t>
      </w:r>
      <w:r>
        <w:rPr>
          <w:spacing w:val="-10"/>
        </w:rPr>
        <w:t xml:space="preserve"> </w:t>
      </w:r>
      <w:r>
        <w:t>propri;</w:t>
      </w:r>
    </w:p>
    <w:p w:rsidR="00CD2C35" w:rsidRDefault="000B189B">
      <w:pPr>
        <w:pStyle w:val="Paragrafoelenco"/>
        <w:numPr>
          <w:ilvl w:val="1"/>
          <w:numId w:val="2"/>
        </w:numPr>
        <w:tabs>
          <w:tab w:val="left" w:pos="1269"/>
        </w:tabs>
        <w:ind w:left="1268" w:right="138"/>
      </w:pPr>
      <w:r>
        <w:t>non coinvolge interessi di parenti, affini entro il secondo grado, del coniuge o di conviventi,</w:t>
      </w:r>
      <w:r>
        <w:rPr>
          <w:spacing w:val="1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abbia</w:t>
      </w:r>
      <w:r>
        <w:rPr>
          <w:spacing w:val="-2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frequentazione</w:t>
      </w:r>
      <w:r>
        <w:rPr>
          <w:spacing w:val="-2"/>
        </w:rPr>
        <w:t xml:space="preserve"> </w:t>
      </w:r>
      <w:r>
        <w:t>abituale;</w:t>
      </w:r>
    </w:p>
    <w:p w:rsidR="00CD2C35" w:rsidRDefault="000B189B">
      <w:pPr>
        <w:pStyle w:val="Paragrafoelenco"/>
        <w:numPr>
          <w:ilvl w:val="1"/>
          <w:numId w:val="2"/>
        </w:numPr>
        <w:tabs>
          <w:tab w:val="left" w:pos="1269"/>
        </w:tabs>
        <w:ind w:left="1268" w:right="135"/>
      </w:pPr>
      <w:r>
        <w:t>non coinvolge interessi di soggetti od organizzazioni con cui egli o il coniuge abbia causa</w:t>
      </w:r>
      <w:r>
        <w:rPr>
          <w:spacing w:val="1"/>
        </w:rPr>
        <w:t xml:space="preserve"> </w:t>
      </w:r>
      <w:r>
        <w:t>pendente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inimicizia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rapporti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credito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debito</w:t>
      </w:r>
      <w:r>
        <w:rPr>
          <w:spacing w:val="-2"/>
        </w:rPr>
        <w:t xml:space="preserve"> </w:t>
      </w:r>
      <w:r>
        <w:t>significativi;</w:t>
      </w:r>
    </w:p>
    <w:p w:rsidR="00CD2C35" w:rsidRDefault="000B189B">
      <w:pPr>
        <w:pStyle w:val="Paragrafoelenco"/>
        <w:numPr>
          <w:ilvl w:val="1"/>
          <w:numId w:val="2"/>
        </w:numPr>
        <w:tabs>
          <w:tab w:val="left" w:pos="1269"/>
        </w:tabs>
        <w:ind w:left="1268" w:right="132"/>
      </w:pPr>
      <w:r>
        <w:t>non coinvolge interessi di soggetti od organizzazioni di cui sia tutore, curatore, procuratore o</w:t>
      </w:r>
      <w:r>
        <w:rPr>
          <w:spacing w:val="1"/>
        </w:rPr>
        <w:t xml:space="preserve"> </w:t>
      </w:r>
      <w:r>
        <w:t>agente,</w:t>
      </w:r>
      <w:r>
        <w:rPr>
          <w:spacing w:val="2"/>
        </w:rPr>
        <w:t xml:space="preserve"> </w:t>
      </w:r>
      <w:r>
        <w:t>titolare</w:t>
      </w:r>
      <w:r>
        <w:rPr>
          <w:spacing w:val="2"/>
        </w:rPr>
        <w:t xml:space="preserve"> </w:t>
      </w:r>
      <w:r>
        <w:t>effettivo,</w:t>
      </w:r>
      <w:r>
        <w:rPr>
          <w:spacing w:val="3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enti,</w:t>
      </w:r>
      <w:r>
        <w:rPr>
          <w:spacing w:val="-10"/>
        </w:rPr>
        <w:t xml:space="preserve"> </w:t>
      </w:r>
      <w:r>
        <w:t>associazioni</w:t>
      </w:r>
      <w:r>
        <w:rPr>
          <w:spacing w:val="-10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riconosciute,</w:t>
      </w:r>
      <w:r>
        <w:rPr>
          <w:spacing w:val="-10"/>
        </w:rPr>
        <w:t xml:space="preserve"> </w:t>
      </w:r>
      <w:r>
        <w:t>comitati,</w:t>
      </w:r>
      <w:r>
        <w:rPr>
          <w:spacing w:val="-10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stabilimenti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amministratore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gerente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CD2C35" w:rsidRDefault="00CD2C35">
      <w:pPr>
        <w:jc w:val="both"/>
        <w:sectPr w:rsidR="00CD2C35">
          <w:footerReference w:type="default" r:id="rId7"/>
          <w:type w:val="continuous"/>
          <w:pgSz w:w="11920" w:h="16840"/>
          <w:pgMar w:top="1600" w:right="1100" w:bottom="960" w:left="1020" w:header="720" w:footer="775" w:gutter="0"/>
          <w:pgNumType w:start="1"/>
          <w:cols w:space="720"/>
        </w:sectPr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spacing w:before="41" w:line="276" w:lineRule="auto"/>
        <w:ind w:left="923"/>
        <w:jc w:val="both"/>
      </w:pPr>
      <w:r>
        <w:lastRenderedPageBreak/>
        <w:t>che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sussistono</w:t>
      </w:r>
      <w:r>
        <w:rPr>
          <w:spacing w:val="-9"/>
        </w:rPr>
        <w:t xml:space="preserve"> </w:t>
      </w:r>
      <w:r>
        <w:t>diverse</w:t>
      </w:r>
      <w:r>
        <w:rPr>
          <w:spacing w:val="-9"/>
        </w:rPr>
        <w:t xml:space="preserve"> </w:t>
      </w:r>
      <w:r>
        <w:t>ragioni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opportunità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frappongano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questione;</w:t>
      </w:r>
    </w:p>
    <w:p w:rsidR="00CD2C35" w:rsidRDefault="00CD2C35">
      <w:pPr>
        <w:pStyle w:val="Corpodeltesto"/>
        <w:spacing w:before="3"/>
        <w:rPr>
          <w:sz w:val="25"/>
        </w:rPr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ind w:left="923" w:right="133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piena</w:t>
      </w:r>
      <w:r>
        <w:rPr>
          <w:spacing w:val="1"/>
        </w:rPr>
        <w:t xml:space="preserve"> </w:t>
      </w:r>
      <w:r>
        <w:t>cognizione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105,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merito;</w:t>
      </w:r>
    </w:p>
    <w:p w:rsidR="00CD2C35" w:rsidRDefault="00CD2C35">
      <w:pPr>
        <w:pStyle w:val="Corpodeltesto"/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ind w:left="923"/>
        <w:jc w:val="both"/>
      </w:pPr>
      <w:r>
        <w:t>di impegnarsi a comunicare tempestivamente all’Istituzione scolastica eventuali variazioni che</w:t>
      </w:r>
      <w:r>
        <w:rPr>
          <w:spacing w:val="1"/>
        </w:rPr>
        <w:t xml:space="preserve"> </w:t>
      </w:r>
      <w:r>
        <w:t>dovessero</w:t>
      </w:r>
      <w:r>
        <w:rPr>
          <w:spacing w:val="-3"/>
        </w:rPr>
        <w:t xml:space="preserve"> </w:t>
      </w:r>
      <w:r>
        <w:t>intervenire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dell’incarico;</w:t>
      </w:r>
    </w:p>
    <w:p w:rsidR="00CD2C35" w:rsidRDefault="00CD2C35">
      <w:pPr>
        <w:pStyle w:val="Corpodeltesto"/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ind w:left="923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circostanza</w:t>
      </w:r>
      <w:r>
        <w:rPr>
          <w:spacing w:val="1"/>
        </w:rPr>
        <w:t xml:space="preserve"> </w:t>
      </w:r>
      <w:r>
        <w:t>sopravvenuta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ostativo</w:t>
      </w:r>
      <w:r>
        <w:rPr>
          <w:spacing w:val="-4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all’espletamento</w:t>
      </w:r>
      <w:r>
        <w:rPr>
          <w:spacing w:val="-3"/>
        </w:rPr>
        <w:t xml:space="preserve"> </w:t>
      </w:r>
      <w:r>
        <w:t>dell’incarico;</w:t>
      </w:r>
    </w:p>
    <w:p w:rsidR="00CD2C35" w:rsidRDefault="00CD2C35">
      <w:pPr>
        <w:pStyle w:val="Corpodeltesto"/>
      </w:pPr>
    </w:p>
    <w:p w:rsidR="00CD2C35" w:rsidRDefault="000B189B">
      <w:pPr>
        <w:pStyle w:val="Paragrafoelenco"/>
        <w:numPr>
          <w:ilvl w:val="0"/>
          <w:numId w:val="2"/>
        </w:numPr>
        <w:tabs>
          <w:tab w:val="left" w:pos="924"/>
        </w:tabs>
        <w:ind w:left="923" w:right="134"/>
        <w:jc w:val="both"/>
      </w:pPr>
      <w:r>
        <w:t>di essere stato informato,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fornisce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consenso;</w:t>
      </w:r>
    </w:p>
    <w:p w:rsidR="00CD2C35" w:rsidRDefault="00CD2C35">
      <w:pPr>
        <w:pStyle w:val="Corpodeltesto"/>
        <w:spacing w:before="10"/>
        <w:rPr>
          <w:sz w:val="31"/>
        </w:rPr>
      </w:pPr>
    </w:p>
    <w:p w:rsidR="00CD2C35" w:rsidRDefault="000B189B">
      <w:pPr>
        <w:pStyle w:val="Corpodeltesto"/>
        <w:spacing w:before="1"/>
        <w:ind w:right="1916"/>
        <w:jc w:val="right"/>
      </w:pPr>
      <w:r>
        <w:t>Firmato</w:t>
      </w:r>
    </w:p>
    <w:p w:rsidR="00CD2C35" w:rsidRDefault="00CD2C35">
      <w:pPr>
        <w:pStyle w:val="Corpodeltesto"/>
        <w:rPr>
          <w:sz w:val="20"/>
        </w:rPr>
      </w:pPr>
    </w:p>
    <w:p w:rsidR="00CD2C35" w:rsidRDefault="00CE7542">
      <w:pPr>
        <w:pStyle w:val="Corpodeltesto"/>
        <w:spacing w:before="11"/>
        <w:rPr>
          <w:sz w:val="17"/>
        </w:rPr>
      </w:pPr>
      <w:r w:rsidRPr="00CE7542">
        <w:pict>
          <v:shape id="_x0000_s1026" style="position:absolute;margin-left:349.2pt;margin-top:13.3pt;width:169.75pt;height:.1pt;z-index:-15728128;mso-wrap-distance-left:0;mso-wrap-distance-right:0;mso-position-horizontal-relative:page" coordorigin="6984,266" coordsize="3395,0" path="m6984,266r3394,e" filled="f" strokeweight=".25222mm">
            <v:path arrowok="t"/>
            <w10:wrap type="topAndBottom" anchorx="page"/>
          </v:shape>
        </w:pict>
      </w:r>
    </w:p>
    <w:p w:rsidR="00CD2C35" w:rsidRDefault="00CD2C35">
      <w:pPr>
        <w:pStyle w:val="Corpodeltesto"/>
        <w:rPr>
          <w:sz w:val="20"/>
        </w:rPr>
      </w:pPr>
    </w:p>
    <w:p w:rsidR="00CD2C35" w:rsidRDefault="00CD2C35">
      <w:pPr>
        <w:pStyle w:val="Corpodeltesto"/>
        <w:rPr>
          <w:sz w:val="20"/>
        </w:rPr>
      </w:pPr>
    </w:p>
    <w:p w:rsidR="00CD2C35" w:rsidRDefault="00CD2C35">
      <w:pPr>
        <w:pStyle w:val="Corpodeltesto"/>
        <w:rPr>
          <w:sz w:val="20"/>
        </w:rPr>
      </w:pPr>
    </w:p>
    <w:p w:rsidR="00CD2C35" w:rsidRDefault="00CD2C35">
      <w:pPr>
        <w:pStyle w:val="Corpodeltesto"/>
        <w:rPr>
          <w:sz w:val="20"/>
        </w:rPr>
      </w:pPr>
    </w:p>
    <w:p w:rsidR="00CD2C35" w:rsidRDefault="00CD2C35">
      <w:pPr>
        <w:pStyle w:val="Corpodeltesto"/>
        <w:spacing w:before="2"/>
        <w:rPr>
          <w:sz w:val="23"/>
        </w:rPr>
      </w:pPr>
    </w:p>
    <w:p w:rsidR="00CD2C35" w:rsidRDefault="000B189B">
      <w:pPr>
        <w:spacing w:before="56"/>
        <w:ind w:left="113"/>
      </w:pPr>
      <w:r>
        <w:rPr>
          <w:b/>
          <w:u w:val="thick"/>
        </w:rPr>
        <w:t>Allegato</w:t>
      </w:r>
      <w:r>
        <w:t>:</w:t>
      </w:r>
    </w:p>
    <w:p w:rsidR="00CD2C35" w:rsidRDefault="000B189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0"/>
        <w:ind w:right="0" w:hanging="361"/>
        <w:jc w:val="left"/>
        <w:rPr>
          <w:i/>
        </w:rPr>
      </w:pPr>
      <w:r>
        <w:rPr>
          <w:i/>
        </w:rPr>
        <w:t>Copia</w:t>
      </w:r>
      <w:r>
        <w:rPr>
          <w:i/>
          <w:spacing w:val="-8"/>
        </w:rPr>
        <w:t xml:space="preserve"> </w:t>
      </w:r>
      <w:r>
        <w:rPr>
          <w:i/>
        </w:rPr>
        <w:t>firmata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documento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identità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sottoscrittore,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corso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validità.</w:t>
      </w:r>
    </w:p>
    <w:sectPr w:rsidR="00CD2C35" w:rsidSect="00CD2C35">
      <w:pgSz w:w="11920" w:h="16840"/>
      <w:pgMar w:top="1380" w:right="1100" w:bottom="960" w:left="1020" w:header="0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D54" w:rsidRDefault="00770D54" w:rsidP="00CD2C35">
      <w:r>
        <w:separator/>
      </w:r>
    </w:p>
  </w:endnote>
  <w:endnote w:type="continuationSeparator" w:id="0">
    <w:p w:rsidR="00770D54" w:rsidRDefault="00770D54" w:rsidP="00CD2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C35" w:rsidRDefault="000B189B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434340</wp:posOffset>
          </wp:positionH>
          <wp:positionV relativeFrom="page">
            <wp:posOffset>10287672</wp:posOffset>
          </wp:positionV>
          <wp:extent cx="6743700" cy="2857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4370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7542" w:rsidRPr="00CE75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792.25pt;width:11pt;height:13.1pt;z-index:-251658240;mso-position-horizontal-relative:page;mso-position-vertical-relative:page" filled="f" stroked="f">
          <v:textbox inset="0,0,0,0">
            <w:txbxContent>
              <w:p w:rsidR="00CD2C35" w:rsidRDefault="00CE7542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0B189B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869CF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D54" w:rsidRDefault="00770D54" w:rsidP="00CD2C35">
      <w:r>
        <w:separator/>
      </w:r>
    </w:p>
  </w:footnote>
  <w:footnote w:type="continuationSeparator" w:id="0">
    <w:p w:rsidR="00770D54" w:rsidRDefault="00770D54" w:rsidP="00CD2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82C42"/>
    <w:multiLevelType w:val="hybridMultilevel"/>
    <w:tmpl w:val="4B2416E8"/>
    <w:lvl w:ilvl="0" w:tplc="1982DFB8">
      <w:numFmt w:val="bullet"/>
      <w:lvlText w:val="▪"/>
      <w:lvlJc w:val="left"/>
      <w:pPr>
        <w:ind w:left="474" w:hanging="360"/>
      </w:pPr>
      <w:rPr>
        <w:rFonts w:ascii="Arial" w:eastAsia="Arial" w:hAnsi="Arial" w:cs="Arial" w:hint="default"/>
        <w:i/>
        <w:iCs/>
        <w:w w:val="100"/>
        <w:sz w:val="22"/>
        <w:szCs w:val="22"/>
        <w:lang w:val="it-IT" w:eastAsia="en-US" w:bidi="ar-SA"/>
      </w:rPr>
    </w:lvl>
    <w:lvl w:ilvl="1" w:tplc="4480554A">
      <w:numFmt w:val="bullet"/>
      <w:lvlText w:val="•"/>
      <w:lvlJc w:val="left"/>
      <w:pPr>
        <w:ind w:left="1412" w:hanging="360"/>
      </w:pPr>
      <w:rPr>
        <w:rFonts w:hint="default"/>
        <w:lang w:val="it-IT" w:eastAsia="en-US" w:bidi="ar-SA"/>
      </w:rPr>
    </w:lvl>
    <w:lvl w:ilvl="2" w:tplc="741EFFA0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3" w:tplc="284C7844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32CC2364">
      <w:numFmt w:val="bullet"/>
      <w:lvlText w:val="•"/>
      <w:lvlJc w:val="left"/>
      <w:pPr>
        <w:ind w:left="4208" w:hanging="360"/>
      </w:pPr>
      <w:rPr>
        <w:rFonts w:hint="default"/>
        <w:lang w:val="it-IT" w:eastAsia="en-US" w:bidi="ar-SA"/>
      </w:rPr>
    </w:lvl>
    <w:lvl w:ilvl="5" w:tplc="4052FAC6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  <w:lvl w:ilvl="6" w:tplc="321841B8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ADE831E0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8" w:tplc="B87AADD8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1">
    <w:nsid w:val="624F4F87"/>
    <w:multiLevelType w:val="hybridMultilevel"/>
    <w:tmpl w:val="6A4E9936"/>
    <w:lvl w:ilvl="0" w:tplc="4D504530">
      <w:start w:val="1"/>
      <w:numFmt w:val="lowerLetter"/>
      <w:lvlText w:val="%1)"/>
      <w:lvlJc w:val="left"/>
      <w:pPr>
        <w:ind w:left="92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DD684A2">
      <w:numFmt w:val="bullet"/>
      <w:lvlText w:val="-"/>
      <w:lvlJc w:val="left"/>
      <w:pPr>
        <w:ind w:left="126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43EE4EE">
      <w:numFmt w:val="bullet"/>
      <w:lvlText w:val="•"/>
      <w:lvlJc w:val="left"/>
      <w:pPr>
        <w:ind w:left="2208" w:hanging="360"/>
      </w:pPr>
      <w:rPr>
        <w:rFonts w:hint="default"/>
        <w:lang w:val="it-IT" w:eastAsia="en-US" w:bidi="ar-SA"/>
      </w:rPr>
    </w:lvl>
    <w:lvl w:ilvl="3" w:tplc="26004D1E">
      <w:numFmt w:val="bullet"/>
      <w:lvlText w:val="•"/>
      <w:lvlJc w:val="left"/>
      <w:pPr>
        <w:ind w:left="3157" w:hanging="360"/>
      </w:pPr>
      <w:rPr>
        <w:rFonts w:hint="default"/>
        <w:lang w:val="it-IT" w:eastAsia="en-US" w:bidi="ar-SA"/>
      </w:rPr>
    </w:lvl>
    <w:lvl w:ilvl="4" w:tplc="E8F49F4C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C636BA2E">
      <w:numFmt w:val="bullet"/>
      <w:lvlText w:val="•"/>
      <w:lvlJc w:val="left"/>
      <w:pPr>
        <w:ind w:left="5055" w:hanging="360"/>
      </w:pPr>
      <w:rPr>
        <w:rFonts w:hint="default"/>
        <w:lang w:val="it-IT" w:eastAsia="en-US" w:bidi="ar-SA"/>
      </w:rPr>
    </w:lvl>
    <w:lvl w:ilvl="6" w:tplc="F3F00A02">
      <w:numFmt w:val="bullet"/>
      <w:lvlText w:val="•"/>
      <w:lvlJc w:val="left"/>
      <w:pPr>
        <w:ind w:left="6004" w:hanging="360"/>
      </w:pPr>
      <w:rPr>
        <w:rFonts w:hint="default"/>
        <w:lang w:val="it-IT" w:eastAsia="en-US" w:bidi="ar-SA"/>
      </w:rPr>
    </w:lvl>
    <w:lvl w:ilvl="7" w:tplc="4DC048B4">
      <w:numFmt w:val="bullet"/>
      <w:lvlText w:val="•"/>
      <w:lvlJc w:val="left"/>
      <w:pPr>
        <w:ind w:left="6953" w:hanging="360"/>
      </w:pPr>
      <w:rPr>
        <w:rFonts w:hint="default"/>
        <w:lang w:val="it-IT" w:eastAsia="en-US" w:bidi="ar-SA"/>
      </w:rPr>
    </w:lvl>
    <w:lvl w:ilvl="8" w:tplc="7B04BE4C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D2C35"/>
    <w:rsid w:val="000B189B"/>
    <w:rsid w:val="003869CF"/>
    <w:rsid w:val="00770D54"/>
    <w:rsid w:val="00CD2C35"/>
    <w:rsid w:val="00CE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D2C3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C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D2C35"/>
  </w:style>
  <w:style w:type="paragraph" w:styleId="Paragrafoelenco">
    <w:name w:val="List Paragraph"/>
    <w:basedOn w:val="Normale"/>
    <w:uiPriority w:val="1"/>
    <w:qFormat/>
    <w:rsid w:val="00CD2C35"/>
    <w:pPr>
      <w:ind w:left="923" w:right="12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D2C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3 Dichiarazione inesistenza incompatibilità Incaricato PNRR STEM D.M. 65 (1).docx</dc:title>
  <dc:creator>Isabella Ammutinato</dc:creator>
  <cp:lastModifiedBy>Ilaria Punzoni</cp:lastModifiedBy>
  <cp:revision>2</cp:revision>
  <dcterms:created xsi:type="dcterms:W3CDTF">2024-08-02T10:17:00Z</dcterms:created>
  <dcterms:modified xsi:type="dcterms:W3CDTF">2024-08-02T10:17:00Z</dcterms:modified>
</cp:coreProperties>
</file>