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4C67C875" w:rsidR="00024625" w:rsidRPr="00AC14AE" w:rsidRDefault="00024625" w:rsidP="00024625">
      <w:pPr>
        <w:autoSpaceDE w:val="0"/>
        <w:autoSpaceDN w:val="0"/>
        <w:adjustRightInd w:val="0"/>
        <w:spacing w:after="0" w:line="240" w:lineRule="auto"/>
        <w:jc w:val="right"/>
        <w:rPr>
          <w:rFonts w:eastAsia="Times New Roman" w:cstheme="minorHAnsi"/>
          <w:bCs/>
          <w:lang w:eastAsia="it-IT"/>
        </w:rPr>
      </w:pPr>
      <w:r w:rsidRPr="00AC14AE">
        <w:rPr>
          <w:rFonts w:cstheme="minorHAnsi"/>
          <w:bCs/>
        </w:rPr>
        <w:t>dell’</w:t>
      </w:r>
      <w:r w:rsidR="00DE25DC" w:rsidRPr="00AC14AE">
        <w:rPr>
          <w:rFonts w:eastAsia="Times New Roman" w:cstheme="minorHAnsi"/>
          <w:bCs/>
          <w:lang w:eastAsia="it-IT"/>
        </w:rPr>
        <w:t>Istituto Comprensivo MONTECCHIO</w:t>
      </w:r>
    </w:p>
    <w:p w14:paraId="0E144E33" w14:textId="4EEFDFD1" w:rsidR="00024625" w:rsidRPr="00AC14AE" w:rsidRDefault="00024625" w:rsidP="00024625">
      <w:pPr>
        <w:autoSpaceDE w:val="0"/>
        <w:autoSpaceDN w:val="0"/>
        <w:adjustRightInd w:val="0"/>
        <w:spacing w:after="0" w:line="240" w:lineRule="auto"/>
        <w:jc w:val="right"/>
        <w:rPr>
          <w:rFonts w:eastAsia="Times New Roman" w:cstheme="minorHAnsi"/>
          <w:bCs/>
          <w:lang w:eastAsia="it-IT"/>
        </w:rPr>
      </w:pPr>
      <w:r w:rsidRPr="00AC14AE">
        <w:rPr>
          <w:rFonts w:eastAsia="Times New Roman" w:cstheme="minorHAnsi"/>
          <w:bCs/>
          <w:lang w:eastAsia="it-IT"/>
        </w:rPr>
        <w:t xml:space="preserve">di </w:t>
      </w:r>
      <w:r w:rsidR="00DE25DC" w:rsidRPr="00AC14AE">
        <w:rPr>
          <w:rFonts w:eastAsia="Times New Roman" w:cstheme="minorHAnsi"/>
          <w:bCs/>
        </w:rPr>
        <w:t>Montecchio Emilia (RE)</w:t>
      </w:r>
    </w:p>
    <w:p w14:paraId="76263F5C" w14:textId="77777777" w:rsidR="00024625" w:rsidRPr="00AC14AE" w:rsidRDefault="00024625" w:rsidP="008E465F">
      <w:pPr>
        <w:spacing w:after="0" w:line="240" w:lineRule="auto"/>
        <w:ind w:left="993" w:hanging="993"/>
        <w:jc w:val="both"/>
        <w:rPr>
          <w:rFonts w:cs="Calibri"/>
          <w:sz w:val="24"/>
          <w:szCs w:val="24"/>
          <w:lang w:val="it-IT"/>
        </w:rPr>
      </w:pPr>
    </w:p>
    <w:p w14:paraId="54C3DBE3" w14:textId="0806C93F" w:rsidR="008E465F" w:rsidRPr="002C7358" w:rsidRDefault="008E465F" w:rsidP="008E465F">
      <w:pPr>
        <w:spacing w:after="0" w:line="240" w:lineRule="auto"/>
        <w:ind w:left="993" w:hanging="993"/>
        <w:jc w:val="both"/>
        <w:rPr>
          <w:rFonts w:cs="Calibri"/>
          <w:b/>
          <w:sz w:val="24"/>
          <w:szCs w:val="24"/>
          <w:lang w:val="it-IT"/>
        </w:rPr>
      </w:pPr>
      <w:bookmarkStart w:id="1" w:name="_GoBack"/>
      <w:r w:rsidRPr="002C7358">
        <w:rPr>
          <w:rFonts w:cs="Calibri"/>
          <w:sz w:val="24"/>
          <w:szCs w:val="24"/>
          <w:lang w:val="it-IT"/>
        </w:rPr>
        <w:t>Oggetto:</w:t>
      </w:r>
      <w:r w:rsidRPr="002C7358">
        <w:rPr>
          <w:rFonts w:cs="Calibri"/>
          <w:sz w:val="24"/>
          <w:szCs w:val="24"/>
          <w:lang w:val="it-IT"/>
        </w:rPr>
        <w:tab/>
      </w:r>
      <w:r w:rsidRPr="002C7358">
        <w:rPr>
          <w:rFonts w:cs="Calibri"/>
          <w:b/>
          <w:sz w:val="24"/>
          <w:szCs w:val="24"/>
          <w:lang w:val="it-IT"/>
        </w:rPr>
        <w:t>Dichiarazione di inesistenza di incompatibilità relativa all</w:t>
      </w:r>
      <w:r w:rsidR="00E0223D" w:rsidRPr="002C7358">
        <w:rPr>
          <w:rFonts w:cs="Calibri"/>
          <w:b/>
          <w:sz w:val="24"/>
          <w:szCs w:val="24"/>
          <w:lang w:val="it-IT"/>
        </w:rPr>
        <w:t>’a</w:t>
      </w:r>
      <w:r w:rsidRPr="002C7358">
        <w:rPr>
          <w:rFonts w:cs="Calibri"/>
          <w:b/>
          <w:sz w:val="24"/>
          <w:szCs w:val="24"/>
          <w:lang w:val="it-IT"/>
        </w:rPr>
        <w:t xml:space="preserve">ttività di </w:t>
      </w:r>
      <w:r w:rsidR="006A62BD" w:rsidRPr="002C7358">
        <w:rPr>
          <w:rFonts w:cs="Calibri"/>
          <w:b/>
          <w:sz w:val="24"/>
          <w:szCs w:val="24"/>
          <w:lang w:val="it-IT"/>
        </w:rPr>
        <w:t xml:space="preserve">Esperto </w:t>
      </w:r>
      <w:r w:rsidR="004D03C4" w:rsidRPr="002C7358">
        <w:rPr>
          <w:rFonts w:cs="Calibri"/>
          <w:b/>
          <w:sz w:val="24"/>
          <w:szCs w:val="24"/>
          <w:lang w:val="it-IT"/>
        </w:rPr>
        <w:t>Es</w:t>
      </w:r>
      <w:r w:rsidR="006A62BD" w:rsidRPr="002C7358">
        <w:rPr>
          <w:rFonts w:cs="Calibri"/>
          <w:b/>
          <w:sz w:val="24"/>
          <w:szCs w:val="24"/>
          <w:lang w:val="it-IT"/>
        </w:rPr>
        <w:t>terno</w:t>
      </w:r>
      <w:r w:rsidRPr="002C7358">
        <w:rPr>
          <w:rFonts w:cs="Calibri"/>
          <w:b/>
          <w:sz w:val="24"/>
          <w:szCs w:val="24"/>
          <w:lang w:val="it-IT"/>
        </w:rPr>
        <w:t xml:space="preserve"> per l’attuazione </w:t>
      </w:r>
      <w:r w:rsidR="00E856E7" w:rsidRPr="002C7358">
        <w:rPr>
          <w:rFonts w:cs="Calibri"/>
          <w:b/>
          <w:sz w:val="24"/>
          <w:szCs w:val="24"/>
          <w:lang w:val="it-IT"/>
        </w:rPr>
        <w:t>dei percorsi formativi afferenti a</w:t>
      </w:r>
      <w:r w:rsidRPr="002C7358">
        <w:rPr>
          <w:rFonts w:cs="Calibri"/>
          <w:b/>
          <w:sz w:val="24"/>
          <w:szCs w:val="24"/>
          <w:lang w:val="it-IT"/>
        </w:rPr>
        <w:t xml:space="preserve">l Progetto finanziato con i Fondi </w:t>
      </w:r>
      <w:r w:rsidR="00631E1C" w:rsidRPr="002C7358">
        <w:rPr>
          <w:rFonts w:cs="Calibri"/>
          <w:b/>
          <w:sz w:val="24"/>
          <w:szCs w:val="24"/>
          <w:lang w:val="it-IT"/>
        </w:rPr>
        <w:t xml:space="preserve">PNRR nell’ambito del decreto del Ministro dell’istruzione </w:t>
      </w:r>
      <w:r w:rsidR="00C804B0" w:rsidRPr="002C7358">
        <w:rPr>
          <w:rFonts w:cs="Calibri"/>
          <w:b/>
          <w:sz w:val="24"/>
          <w:szCs w:val="24"/>
          <w:lang w:val="it-IT"/>
        </w:rPr>
        <w:t>12 aprile 2023 n. 6</w:t>
      </w:r>
      <w:r w:rsidR="00492E8E" w:rsidRPr="002C7358">
        <w:rPr>
          <w:rFonts w:cs="Calibri"/>
          <w:b/>
          <w:sz w:val="24"/>
          <w:szCs w:val="24"/>
          <w:lang w:val="it-IT"/>
        </w:rPr>
        <w:t>6</w:t>
      </w:r>
      <w:r w:rsidR="00631E1C" w:rsidRPr="002C7358">
        <w:rPr>
          <w:rFonts w:cs="Calibri"/>
          <w:b/>
          <w:sz w:val="24"/>
          <w:szCs w:val="24"/>
          <w:lang w:val="it-IT"/>
        </w:rPr>
        <w:t xml:space="preserve">, Missione 4 – Istruzione e Ricerca – Componente 1 – </w:t>
      </w:r>
      <w:r w:rsidR="00364394" w:rsidRPr="002C7358">
        <w:rPr>
          <w:rFonts w:cs="Calibri"/>
          <w:b/>
          <w:sz w:val="24"/>
          <w:szCs w:val="24"/>
          <w:lang w:val="it-IT"/>
        </w:rPr>
        <w:t>Potenziamento dell’offerta dei servizi di istruzione: dagli asili nido alle Università Investimento 2.1: Didattica digitale integrata e formazione alla transizione digitale per il personale scolastico.</w:t>
      </w:r>
      <w:r w:rsidR="00187AB6" w:rsidRPr="002C7358">
        <w:rPr>
          <w:rFonts w:cs="Calibri"/>
          <w:b/>
          <w:sz w:val="24"/>
          <w:szCs w:val="24"/>
          <w:lang w:val="it-IT"/>
        </w:rPr>
        <w:t xml:space="preserve"> </w:t>
      </w:r>
    </w:p>
    <w:p w14:paraId="0B35CED9" w14:textId="528A23EF" w:rsidR="00CB6E24" w:rsidRPr="002C7358" w:rsidRDefault="002C7358" w:rsidP="00CB6E24">
      <w:pPr>
        <w:spacing w:after="0" w:line="240" w:lineRule="auto"/>
        <w:ind w:left="993" w:hanging="993"/>
        <w:jc w:val="both"/>
        <w:rPr>
          <w:rFonts w:cs="Calibri"/>
          <w:b/>
          <w:sz w:val="24"/>
          <w:szCs w:val="24"/>
        </w:rPr>
      </w:pPr>
      <w:r w:rsidRPr="002C7358">
        <w:rPr>
          <w:rFonts w:cs="Calibri"/>
          <w:b/>
          <w:sz w:val="24"/>
          <w:szCs w:val="24"/>
          <w:lang w:val="it-IT"/>
        </w:rPr>
        <w:t xml:space="preserve">                 </w:t>
      </w:r>
      <w:r w:rsidR="00CB6E24" w:rsidRPr="002C7358">
        <w:rPr>
          <w:rFonts w:cs="Calibri"/>
          <w:b/>
          <w:sz w:val="24"/>
          <w:szCs w:val="24"/>
        </w:rPr>
        <w:tab/>
        <w:t xml:space="preserve">Identificativo progetto: </w:t>
      </w:r>
      <w:r w:rsidR="00DE25DC" w:rsidRPr="002C7358">
        <w:rPr>
          <w:rFonts w:cs="Calibri"/>
          <w:b/>
          <w:sz w:val="24"/>
          <w:szCs w:val="24"/>
        </w:rPr>
        <w:t>M4C1I2.1-2023-1222-P-32840</w:t>
      </w:r>
    </w:p>
    <w:p w14:paraId="096B3AF7" w14:textId="06B2813C" w:rsidR="00F54B22" w:rsidRPr="002C7358" w:rsidRDefault="00F54B22" w:rsidP="00CB6E24">
      <w:pPr>
        <w:spacing w:after="0" w:line="240" w:lineRule="auto"/>
        <w:ind w:left="993" w:hanging="993"/>
        <w:jc w:val="both"/>
        <w:rPr>
          <w:rFonts w:cs="Calibri"/>
          <w:b/>
          <w:sz w:val="24"/>
          <w:szCs w:val="24"/>
        </w:rPr>
      </w:pPr>
      <w:r w:rsidRPr="002C7358">
        <w:rPr>
          <w:rFonts w:cs="Calibri"/>
          <w:b/>
          <w:sz w:val="24"/>
          <w:szCs w:val="24"/>
        </w:rPr>
        <w:tab/>
        <w:t xml:space="preserve">Titolo Modulo: </w:t>
      </w:r>
      <w:r w:rsidR="002C7358" w:rsidRPr="002C7358">
        <w:rPr>
          <w:rFonts w:cs="Calibri"/>
          <w:b/>
          <w:sz w:val="24"/>
          <w:szCs w:val="24"/>
        </w:rPr>
        <w:t>_____________________________________________________</w:t>
      </w:r>
    </w:p>
    <w:p w14:paraId="56E53455" w14:textId="6BD3FFB8" w:rsidR="002C2116" w:rsidRPr="002C7358" w:rsidRDefault="002C2116" w:rsidP="00CB6E24">
      <w:pPr>
        <w:spacing w:after="0" w:line="240" w:lineRule="auto"/>
        <w:ind w:left="993" w:hanging="993"/>
        <w:jc w:val="both"/>
        <w:rPr>
          <w:rFonts w:ascii="Times New Roman" w:eastAsia="Calibri" w:hAnsi="Times New Roman" w:cs="Times New Roman"/>
          <w:b/>
          <w:lang w:val="it-IT"/>
        </w:rPr>
      </w:pPr>
    </w:p>
    <w:p w14:paraId="646B1DE6" w14:textId="77777777" w:rsidR="002C7358" w:rsidRPr="002C7358" w:rsidRDefault="00CB6E24" w:rsidP="002C2116">
      <w:pPr>
        <w:spacing w:before="120" w:after="120"/>
        <w:ind w:right="-1"/>
        <w:jc w:val="both"/>
        <w:rPr>
          <w:rFonts w:cstheme="minorHAnsi"/>
          <w:sz w:val="24"/>
          <w:szCs w:val="24"/>
          <w:lang w:val="it-IT"/>
        </w:rPr>
      </w:pPr>
      <w:r w:rsidRPr="002C7358">
        <w:rPr>
          <w:rFonts w:cstheme="minorHAnsi"/>
          <w:sz w:val="24"/>
          <w:szCs w:val="24"/>
          <w:lang w:val="it-IT"/>
        </w:rPr>
        <w:t xml:space="preserve">Il/La sottoscritto/a </w:t>
      </w:r>
      <w:r w:rsidR="002C7358" w:rsidRPr="002C7358">
        <w:rPr>
          <w:rFonts w:cstheme="minorHAnsi"/>
          <w:sz w:val="24"/>
          <w:szCs w:val="24"/>
          <w:lang w:val="it-IT"/>
        </w:rPr>
        <w:t>_______________________________________________________________</w:t>
      </w:r>
      <w:r w:rsidRPr="002C7358">
        <w:rPr>
          <w:rFonts w:cstheme="minorHAnsi"/>
          <w:sz w:val="24"/>
          <w:szCs w:val="24"/>
          <w:lang w:val="it-IT"/>
        </w:rPr>
        <w:t xml:space="preserve"> nato/a </w:t>
      </w:r>
      <w:r w:rsidR="002C2116" w:rsidRPr="002C7358">
        <w:rPr>
          <w:rFonts w:cstheme="minorHAnsi"/>
          <w:sz w:val="24"/>
          <w:szCs w:val="24"/>
          <w:lang w:val="it-IT"/>
        </w:rPr>
        <w:t>a</w:t>
      </w:r>
      <w:r w:rsidR="008E465F" w:rsidRPr="002C7358">
        <w:rPr>
          <w:rFonts w:cstheme="minorHAnsi"/>
          <w:sz w:val="24"/>
          <w:szCs w:val="24"/>
          <w:lang w:val="it-IT"/>
        </w:rPr>
        <w:t xml:space="preserve"> _______________</w:t>
      </w:r>
      <w:r w:rsidR="002C7358" w:rsidRPr="002C7358">
        <w:rPr>
          <w:rFonts w:cstheme="minorHAnsi"/>
          <w:sz w:val="24"/>
          <w:szCs w:val="24"/>
          <w:lang w:val="it-IT"/>
        </w:rPr>
        <w:t>_____________________________</w:t>
      </w:r>
    </w:p>
    <w:p w14:paraId="1633288C" w14:textId="77777777" w:rsidR="002C7358" w:rsidRPr="002C7358" w:rsidRDefault="002C2116" w:rsidP="002C2116">
      <w:pPr>
        <w:spacing w:before="120" w:after="120"/>
        <w:ind w:right="-1"/>
        <w:jc w:val="both"/>
        <w:rPr>
          <w:rFonts w:cstheme="minorHAnsi"/>
          <w:sz w:val="24"/>
          <w:szCs w:val="24"/>
          <w:lang w:val="it-IT"/>
        </w:rPr>
      </w:pPr>
      <w:r w:rsidRPr="002C7358">
        <w:rPr>
          <w:rFonts w:cstheme="minorHAnsi"/>
          <w:sz w:val="24"/>
          <w:szCs w:val="24"/>
          <w:lang w:val="it-IT"/>
        </w:rPr>
        <w:t>in data</w:t>
      </w:r>
      <w:r w:rsidR="008E465F" w:rsidRPr="002C7358">
        <w:rPr>
          <w:rFonts w:cstheme="minorHAnsi"/>
          <w:sz w:val="24"/>
          <w:szCs w:val="24"/>
          <w:lang w:val="it-IT"/>
        </w:rPr>
        <w:t xml:space="preserve"> </w:t>
      </w:r>
      <w:r w:rsidR="002C7358" w:rsidRPr="002C7358">
        <w:rPr>
          <w:rFonts w:cstheme="minorHAnsi"/>
          <w:sz w:val="24"/>
          <w:szCs w:val="24"/>
          <w:lang w:val="it-IT"/>
        </w:rPr>
        <w:t>__________________________</w:t>
      </w:r>
      <w:r w:rsidRPr="002C7358">
        <w:rPr>
          <w:rFonts w:cstheme="minorHAnsi"/>
          <w:sz w:val="24"/>
          <w:szCs w:val="24"/>
          <w:lang w:val="it-IT"/>
        </w:rPr>
        <w:t xml:space="preserve">, </w:t>
      </w:r>
    </w:p>
    <w:p w14:paraId="117A0E1A" w14:textId="558D3DC9" w:rsidR="002C2116" w:rsidRPr="002C7358" w:rsidRDefault="002C2116" w:rsidP="002C2116">
      <w:pPr>
        <w:spacing w:before="120" w:after="120"/>
        <w:ind w:right="-1"/>
        <w:jc w:val="both"/>
        <w:rPr>
          <w:rFonts w:cstheme="minorHAnsi"/>
          <w:sz w:val="24"/>
          <w:szCs w:val="24"/>
          <w:lang w:val="it-IT" w:bidi="it-IT"/>
        </w:rPr>
      </w:pPr>
      <w:r w:rsidRPr="002C7358">
        <w:rPr>
          <w:rFonts w:cstheme="minorHAnsi"/>
          <w:sz w:val="24"/>
          <w:szCs w:val="24"/>
          <w:lang w:val="it-IT"/>
        </w:rPr>
        <w:t>C.F</w:t>
      </w:r>
      <w:r w:rsidR="002C7358" w:rsidRPr="002C7358">
        <w:rPr>
          <w:rFonts w:cstheme="minorHAnsi"/>
          <w:sz w:val="24"/>
          <w:szCs w:val="24"/>
          <w:lang w:val="it-IT"/>
        </w:rPr>
        <w:t>.______________________________________________________________</w:t>
      </w:r>
      <w:r w:rsidRPr="002C7358">
        <w:rPr>
          <w:rFonts w:cstheme="minorHAnsi"/>
          <w:sz w:val="24"/>
          <w:szCs w:val="24"/>
          <w:lang w:val="it-IT"/>
        </w:rPr>
        <w:t xml:space="preserve">, </w:t>
      </w:r>
      <w:r w:rsidR="004D03C4" w:rsidRPr="002C7358">
        <w:rPr>
          <w:rFonts w:eastAsia="Calibri" w:cstheme="minorHAnsi"/>
          <w:sz w:val="24"/>
          <w:szCs w:val="24"/>
          <w:lang w:val="it-IT"/>
        </w:rPr>
        <w:t>personale esterno all’Istituzione Scolastica</w:t>
      </w:r>
      <w:r w:rsidR="008E465F" w:rsidRPr="002C7358">
        <w:rPr>
          <w:rFonts w:eastAsia="Calibri" w:cstheme="minorHAnsi"/>
          <w:sz w:val="24"/>
          <w:szCs w:val="24"/>
          <w:lang w:val="it-IT"/>
        </w:rPr>
        <w:t>,</w:t>
      </w:r>
      <w:r w:rsidRPr="002C7358">
        <w:rPr>
          <w:rFonts w:eastAsia="Calibri" w:cstheme="minorHAnsi"/>
          <w:sz w:val="24"/>
          <w:szCs w:val="24"/>
          <w:lang w:val="it-IT"/>
        </w:rPr>
        <w:t xml:space="preserve"> </w:t>
      </w:r>
      <w:r w:rsidR="00081A4A" w:rsidRPr="002C7358">
        <w:rPr>
          <w:rFonts w:eastAsia="Calibri" w:cstheme="minorHAnsi"/>
          <w:sz w:val="24"/>
          <w:szCs w:val="24"/>
          <w:lang w:val="it-IT"/>
        </w:rPr>
        <w:t xml:space="preserve">in </w:t>
      </w:r>
      <w:r w:rsidRPr="002C7358">
        <w:rPr>
          <w:rFonts w:eastAsia="Calibri" w:cstheme="minorHAnsi"/>
          <w:sz w:val="24"/>
          <w:szCs w:val="24"/>
          <w:lang w:val="it-IT"/>
        </w:rPr>
        <w:t xml:space="preserve">relazione all’incarico di </w:t>
      </w:r>
      <w:r w:rsidR="006A62BD" w:rsidRPr="002C7358">
        <w:rPr>
          <w:rFonts w:eastAsia="Calibri" w:cstheme="minorHAnsi"/>
          <w:sz w:val="24"/>
          <w:szCs w:val="24"/>
          <w:lang w:val="it-IT"/>
        </w:rPr>
        <w:t>Esperto</w:t>
      </w:r>
      <w:r w:rsidR="00072F6A" w:rsidRPr="002C7358">
        <w:rPr>
          <w:rFonts w:eastAsia="Calibri" w:cstheme="minorHAnsi"/>
          <w:sz w:val="24"/>
          <w:szCs w:val="24"/>
          <w:lang w:val="it-IT"/>
        </w:rPr>
        <w:t xml:space="preserve"> </w:t>
      </w:r>
      <w:r w:rsidRPr="002C7358">
        <w:rPr>
          <w:rFonts w:eastAsia="Calibri" w:cstheme="minorHAnsi"/>
          <w:sz w:val="24"/>
          <w:szCs w:val="24"/>
          <w:lang w:val="it-IT"/>
        </w:rPr>
        <w:t>nell’ambito dell</w:t>
      </w:r>
      <w:r w:rsidR="006A62BD" w:rsidRPr="002C7358">
        <w:rPr>
          <w:rFonts w:eastAsia="Calibri" w:cstheme="minorHAnsi"/>
          <w:sz w:val="24"/>
          <w:szCs w:val="24"/>
          <w:lang w:val="it-IT"/>
        </w:rPr>
        <w:t xml:space="preserve">’attuazione del progetto in oggetto. </w:t>
      </w:r>
    </w:p>
    <w:p w14:paraId="439C5F62" w14:textId="77777777" w:rsidR="002C2116" w:rsidRPr="002C7358" w:rsidRDefault="002C2116" w:rsidP="00B420D1">
      <w:pPr>
        <w:tabs>
          <w:tab w:val="center" w:pos="1134"/>
        </w:tabs>
        <w:spacing w:before="120" w:after="120"/>
        <w:ind w:right="567"/>
        <w:jc w:val="center"/>
        <w:rPr>
          <w:rFonts w:cstheme="minorHAnsi"/>
          <w:lang w:val="it-IT"/>
        </w:rPr>
      </w:pPr>
      <w:r w:rsidRPr="002C7358">
        <w:rPr>
          <w:rFonts w:cstheme="minorHAnsi"/>
          <w:lang w:val="it-IT"/>
        </w:rPr>
        <w:t>***</w:t>
      </w:r>
    </w:p>
    <w:p w14:paraId="2143BC81" w14:textId="45035BC8" w:rsidR="00C63160" w:rsidRPr="002C7358" w:rsidRDefault="002C2116" w:rsidP="008B515B">
      <w:pPr>
        <w:spacing w:after="0" w:line="240" w:lineRule="auto"/>
        <w:ind w:left="720" w:right="567" w:hanging="1004"/>
        <w:jc w:val="both"/>
        <w:rPr>
          <w:rFonts w:cstheme="minorHAnsi"/>
          <w:sz w:val="24"/>
          <w:szCs w:val="24"/>
          <w:lang w:val="it-IT"/>
        </w:rPr>
      </w:pPr>
      <w:r w:rsidRPr="002C7358">
        <w:rPr>
          <w:rFonts w:cstheme="minorHAnsi"/>
          <w:b/>
          <w:bCs/>
          <w:sz w:val="24"/>
          <w:szCs w:val="24"/>
          <w:lang w:val="it-IT"/>
        </w:rPr>
        <w:t xml:space="preserve">VISTA </w:t>
      </w:r>
      <w:r w:rsidR="008B515B" w:rsidRPr="002C7358">
        <w:rPr>
          <w:rFonts w:cstheme="minorHAnsi"/>
          <w:b/>
          <w:bCs/>
          <w:sz w:val="24"/>
          <w:szCs w:val="24"/>
          <w:lang w:val="it-IT"/>
        </w:rPr>
        <w:tab/>
      </w:r>
      <w:r w:rsidRPr="002C7358">
        <w:rPr>
          <w:rFonts w:cstheme="minorHAnsi"/>
          <w:sz w:val="24"/>
          <w:szCs w:val="24"/>
          <w:lang w:val="it-IT"/>
        </w:rPr>
        <w:t>la legge 7 agosto 1990, n. 241</w:t>
      </w:r>
      <w:r w:rsidR="003B5913" w:rsidRPr="002C7358">
        <w:rPr>
          <w:rFonts w:cstheme="minorHAnsi"/>
          <w:sz w:val="24"/>
          <w:szCs w:val="24"/>
          <w:lang w:val="it-IT"/>
        </w:rPr>
        <w:t>, recante «</w:t>
      </w:r>
      <w:r w:rsidR="003B5913" w:rsidRPr="002C7358">
        <w:rPr>
          <w:rFonts w:cstheme="minorHAnsi"/>
          <w:i/>
          <w:iCs/>
          <w:sz w:val="24"/>
          <w:szCs w:val="24"/>
          <w:lang w:val="it-IT"/>
        </w:rPr>
        <w:t>Nuove norme in materia di procedimento amministrativo e di diritto di accesso ai documenti amministrativi</w:t>
      </w:r>
      <w:r w:rsidR="003B5913" w:rsidRPr="002C7358">
        <w:rPr>
          <w:rFonts w:cstheme="minorHAnsi"/>
          <w:sz w:val="24"/>
          <w:szCs w:val="24"/>
          <w:lang w:val="it-IT"/>
        </w:rPr>
        <w:t>»</w:t>
      </w:r>
      <w:r w:rsidR="00C63160" w:rsidRPr="002C7358">
        <w:rPr>
          <w:rFonts w:cstheme="minorHAnsi"/>
          <w:sz w:val="24"/>
          <w:szCs w:val="24"/>
          <w:lang w:val="it-IT"/>
        </w:rPr>
        <w:t>;</w:t>
      </w:r>
    </w:p>
    <w:p w14:paraId="053278E6" w14:textId="53305337" w:rsidR="003B5913" w:rsidRPr="002C7358" w:rsidRDefault="00C63160" w:rsidP="00631E1C">
      <w:pPr>
        <w:spacing w:after="0" w:line="240" w:lineRule="auto"/>
        <w:ind w:left="709" w:right="567" w:hanging="1004"/>
        <w:jc w:val="both"/>
        <w:rPr>
          <w:rFonts w:cstheme="minorHAnsi"/>
          <w:sz w:val="24"/>
          <w:szCs w:val="24"/>
          <w:lang w:val="it-IT"/>
        </w:rPr>
      </w:pPr>
      <w:r w:rsidRPr="002C7358">
        <w:rPr>
          <w:rFonts w:cstheme="minorHAnsi"/>
          <w:b/>
          <w:bCs/>
          <w:sz w:val="24"/>
          <w:szCs w:val="24"/>
          <w:lang w:val="it-IT"/>
        </w:rPr>
        <w:t>VISTI</w:t>
      </w:r>
      <w:r w:rsidRPr="002C7358">
        <w:rPr>
          <w:rFonts w:cstheme="minorHAnsi"/>
          <w:sz w:val="24"/>
          <w:szCs w:val="24"/>
          <w:lang w:val="it-IT"/>
        </w:rPr>
        <w:t xml:space="preserve"> </w:t>
      </w:r>
      <w:r w:rsidR="008B515B" w:rsidRPr="002C7358">
        <w:rPr>
          <w:rFonts w:cstheme="minorHAnsi"/>
          <w:sz w:val="24"/>
          <w:szCs w:val="24"/>
          <w:lang w:val="it-IT"/>
        </w:rPr>
        <w:tab/>
      </w:r>
      <w:r w:rsidRPr="002C7358">
        <w:rPr>
          <w:rFonts w:cstheme="minorHAnsi"/>
          <w:sz w:val="24"/>
          <w:szCs w:val="24"/>
          <w:lang w:val="it-IT"/>
        </w:rPr>
        <w:t>in particolare, gli articoli</w:t>
      </w:r>
      <w:r w:rsidR="002C2116" w:rsidRPr="002C7358">
        <w:rPr>
          <w:rFonts w:cstheme="minorHAnsi"/>
          <w:sz w:val="24"/>
          <w:szCs w:val="24"/>
          <w:lang w:val="it-IT"/>
        </w:rPr>
        <w:t xml:space="preserve"> 5</w:t>
      </w:r>
      <w:r w:rsidR="00081A4A" w:rsidRPr="002C7358">
        <w:rPr>
          <w:rFonts w:cstheme="minorHAnsi"/>
          <w:sz w:val="24"/>
          <w:szCs w:val="24"/>
          <w:lang w:val="it-IT"/>
        </w:rPr>
        <w:t xml:space="preserve"> e 6-</w:t>
      </w:r>
      <w:r w:rsidR="00081A4A" w:rsidRPr="002C7358">
        <w:rPr>
          <w:rFonts w:cstheme="minorHAnsi"/>
          <w:i/>
          <w:iCs/>
          <w:sz w:val="24"/>
          <w:szCs w:val="24"/>
          <w:lang w:val="it-IT"/>
        </w:rPr>
        <w:t>bis</w:t>
      </w:r>
      <w:r w:rsidRPr="002C7358">
        <w:rPr>
          <w:rFonts w:cstheme="minorHAnsi"/>
          <w:i/>
          <w:iCs/>
          <w:sz w:val="24"/>
          <w:szCs w:val="24"/>
          <w:lang w:val="it-IT"/>
        </w:rPr>
        <w:t xml:space="preserve"> </w:t>
      </w:r>
      <w:r w:rsidRPr="002C7358">
        <w:rPr>
          <w:rFonts w:cstheme="minorHAnsi"/>
          <w:sz w:val="24"/>
          <w:szCs w:val="24"/>
          <w:lang w:val="it-IT"/>
        </w:rPr>
        <w:t>della predetta legge</w:t>
      </w:r>
      <w:r w:rsidR="002C2116" w:rsidRPr="002C7358">
        <w:rPr>
          <w:rFonts w:cstheme="minorHAnsi"/>
          <w:sz w:val="24"/>
          <w:szCs w:val="24"/>
          <w:lang w:val="it-IT"/>
        </w:rPr>
        <w:t>;</w:t>
      </w:r>
    </w:p>
    <w:p w14:paraId="73557D1C" w14:textId="412DEC60" w:rsidR="002C2116" w:rsidRPr="002C7358" w:rsidRDefault="002C2116" w:rsidP="008B515B">
      <w:pPr>
        <w:spacing w:after="0" w:line="240" w:lineRule="auto"/>
        <w:ind w:left="709" w:right="567" w:hanging="1004"/>
        <w:jc w:val="both"/>
        <w:rPr>
          <w:rFonts w:cstheme="minorHAnsi"/>
          <w:sz w:val="24"/>
          <w:szCs w:val="24"/>
          <w:lang w:val="it-IT"/>
        </w:rPr>
      </w:pPr>
      <w:r w:rsidRPr="002C7358">
        <w:rPr>
          <w:rFonts w:cstheme="minorHAnsi"/>
          <w:b/>
          <w:bCs/>
          <w:sz w:val="24"/>
          <w:szCs w:val="24"/>
          <w:lang w:val="it-IT"/>
        </w:rPr>
        <w:t xml:space="preserve">VISTO </w:t>
      </w:r>
      <w:r w:rsidR="008B515B" w:rsidRPr="002C7358">
        <w:rPr>
          <w:rFonts w:cstheme="minorHAnsi"/>
          <w:b/>
          <w:bCs/>
          <w:sz w:val="24"/>
          <w:szCs w:val="24"/>
          <w:lang w:val="it-IT"/>
        </w:rPr>
        <w:tab/>
      </w:r>
      <w:r w:rsidRPr="002C7358">
        <w:rPr>
          <w:rFonts w:cstheme="minorHAnsi"/>
          <w:sz w:val="24"/>
          <w:szCs w:val="24"/>
          <w:lang w:val="it-IT" w:bidi="it-IT"/>
        </w:rPr>
        <w:t xml:space="preserve">il decreto legislativo 30 marzo 2001, n. 165, </w:t>
      </w:r>
      <w:r w:rsidR="003B5913" w:rsidRPr="002C7358">
        <w:rPr>
          <w:rFonts w:cstheme="minorHAnsi"/>
          <w:sz w:val="24"/>
          <w:szCs w:val="24"/>
          <w:lang w:val="it-IT" w:bidi="it-IT"/>
        </w:rPr>
        <w:t xml:space="preserve">recante </w:t>
      </w:r>
      <w:r w:rsidRPr="002C7358">
        <w:rPr>
          <w:rFonts w:cstheme="minorHAnsi"/>
          <w:sz w:val="24"/>
          <w:szCs w:val="24"/>
          <w:lang w:val="it-IT"/>
        </w:rPr>
        <w:t>«</w:t>
      </w:r>
      <w:r w:rsidRPr="002C7358">
        <w:rPr>
          <w:rFonts w:cstheme="minorHAnsi"/>
          <w:i/>
          <w:iCs/>
          <w:sz w:val="24"/>
          <w:szCs w:val="24"/>
          <w:lang w:val="it-IT" w:bidi="it-IT"/>
        </w:rPr>
        <w:t>Norme generali sull’ordinamento del lavoro alle dipendenze delle amministrazioni pubbliche</w:t>
      </w:r>
      <w:bookmarkStart w:id="2" w:name="_Hlk132359602"/>
      <w:r w:rsidRPr="002C7358">
        <w:rPr>
          <w:rFonts w:cstheme="minorHAnsi"/>
          <w:sz w:val="24"/>
          <w:szCs w:val="24"/>
          <w:lang w:val="it-IT"/>
        </w:rPr>
        <w:t>»</w:t>
      </w:r>
      <w:bookmarkEnd w:id="2"/>
      <w:r w:rsidRPr="002C7358">
        <w:rPr>
          <w:rFonts w:cstheme="minorHAnsi"/>
          <w:sz w:val="24"/>
          <w:szCs w:val="24"/>
          <w:lang w:val="it-IT"/>
        </w:rPr>
        <w:t>;</w:t>
      </w:r>
    </w:p>
    <w:p w14:paraId="6A7C2E3C" w14:textId="19D20382" w:rsidR="00A40A3A" w:rsidRPr="002C7358" w:rsidRDefault="00A40A3A" w:rsidP="008B515B">
      <w:pPr>
        <w:spacing w:after="0" w:line="240" w:lineRule="auto"/>
        <w:ind w:left="709" w:right="567" w:hanging="1004"/>
        <w:jc w:val="both"/>
        <w:rPr>
          <w:rFonts w:cstheme="minorHAnsi"/>
          <w:b/>
          <w:bCs/>
          <w:sz w:val="24"/>
          <w:szCs w:val="24"/>
          <w:lang w:val="it-IT"/>
        </w:rPr>
      </w:pPr>
      <w:r w:rsidRPr="002C7358">
        <w:rPr>
          <w:rFonts w:cstheme="minorHAnsi"/>
          <w:b/>
          <w:bCs/>
          <w:sz w:val="24"/>
          <w:szCs w:val="24"/>
          <w:lang w:val="it-IT"/>
        </w:rPr>
        <w:t xml:space="preserve">VISTO </w:t>
      </w:r>
      <w:r w:rsidR="008B515B" w:rsidRPr="002C7358">
        <w:rPr>
          <w:rFonts w:cstheme="minorHAnsi"/>
          <w:b/>
          <w:bCs/>
          <w:sz w:val="24"/>
          <w:szCs w:val="24"/>
          <w:lang w:val="it-IT"/>
        </w:rPr>
        <w:tab/>
      </w:r>
      <w:r w:rsidRPr="002C7358">
        <w:rPr>
          <w:rFonts w:cstheme="minorHAnsi"/>
          <w:sz w:val="24"/>
          <w:szCs w:val="24"/>
          <w:lang w:val="it-IT"/>
        </w:rPr>
        <w:t>il decreto legislativo 8 aprile 2013, n. 39</w:t>
      </w:r>
      <w:r w:rsidR="003B5913" w:rsidRPr="002C7358">
        <w:rPr>
          <w:rFonts w:cstheme="minorHAnsi"/>
          <w:sz w:val="24"/>
          <w:szCs w:val="24"/>
          <w:lang w:val="it-IT"/>
        </w:rPr>
        <w:t>, recante «</w:t>
      </w:r>
      <w:r w:rsidR="003B5913" w:rsidRPr="002C7358">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2C7358">
        <w:rPr>
          <w:rFonts w:cstheme="minorHAnsi"/>
          <w:sz w:val="24"/>
          <w:szCs w:val="24"/>
          <w:lang w:val="it-IT"/>
        </w:rPr>
        <w:t>»</w:t>
      </w:r>
      <w:r w:rsidRPr="002C7358">
        <w:rPr>
          <w:rFonts w:cstheme="minorHAnsi"/>
          <w:sz w:val="24"/>
          <w:szCs w:val="24"/>
          <w:lang w:val="it-IT"/>
        </w:rPr>
        <w:t>;</w:t>
      </w:r>
    </w:p>
    <w:p w14:paraId="66FCE473" w14:textId="28DD4EFF" w:rsidR="00081A4A" w:rsidRPr="002C7358" w:rsidRDefault="00081A4A" w:rsidP="008B515B">
      <w:pPr>
        <w:spacing w:after="0" w:line="240" w:lineRule="auto"/>
        <w:ind w:left="709" w:right="567" w:hanging="1004"/>
        <w:jc w:val="both"/>
        <w:rPr>
          <w:rFonts w:cstheme="minorHAnsi"/>
          <w:sz w:val="24"/>
          <w:szCs w:val="24"/>
          <w:lang w:val="it-IT"/>
        </w:rPr>
      </w:pPr>
      <w:r w:rsidRPr="002C7358">
        <w:rPr>
          <w:rFonts w:cstheme="minorHAnsi"/>
          <w:b/>
          <w:bCs/>
          <w:sz w:val="24"/>
          <w:szCs w:val="24"/>
          <w:lang w:val="it-IT"/>
        </w:rPr>
        <w:t>VISTO</w:t>
      </w:r>
      <w:r w:rsidRPr="002C7358">
        <w:rPr>
          <w:rFonts w:cstheme="minorHAnsi"/>
          <w:sz w:val="24"/>
          <w:szCs w:val="24"/>
          <w:lang w:val="it-IT"/>
        </w:rPr>
        <w:t xml:space="preserve"> </w:t>
      </w:r>
      <w:r w:rsidR="008B515B" w:rsidRPr="002C7358">
        <w:rPr>
          <w:rFonts w:cstheme="minorHAnsi"/>
          <w:sz w:val="24"/>
          <w:szCs w:val="24"/>
          <w:lang w:val="it-IT"/>
        </w:rPr>
        <w:tab/>
      </w:r>
      <w:r w:rsidRPr="002C7358">
        <w:rPr>
          <w:rFonts w:cstheme="minorHAnsi"/>
          <w:sz w:val="24"/>
          <w:szCs w:val="24"/>
          <w:lang w:val="it-IT"/>
        </w:rPr>
        <w:t>il Codice di comportamento dei dipendenti del Ministero dell’istruzione, adottato con D.M. del 26 aprile 2022, n. 105;</w:t>
      </w:r>
    </w:p>
    <w:p w14:paraId="6837D159" w14:textId="4D2C4C07" w:rsidR="002C2116" w:rsidRPr="002C7358" w:rsidRDefault="002C2116" w:rsidP="008B515B">
      <w:pPr>
        <w:spacing w:after="0" w:line="240" w:lineRule="auto"/>
        <w:ind w:left="709" w:right="567" w:hanging="1004"/>
        <w:jc w:val="both"/>
        <w:rPr>
          <w:rFonts w:cstheme="minorHAnsi"/>
          <w:sz w:val="24"/>
          <w:szCs w:val="24"/>
          <w:lang w:val="it-IT"/>
        </w:rPr>
      </w:pPr>
      <w:r w:rsidRPr="002C7358">
        <w:rPr>
          <w:rFonts w:cstheme="minorHAnsi"/>
          <w:b/>
          <w:bCs/>
          <w:sz w:val="24"/>
          <w:szCs w:val="24"/>
          <w:lang w:val="it-IT"/>
        </w:rPr>
        <w:t>VISTA</w:t>
      </w:r>
      <w:r w:rsidR="008B515B" w:rsidRPr="002C7358">
        <w:rPr>
          <w:rFonts w:cstheme="minorHAnsi"/>
          <w:b/>
          <w:bCs/>
          <w:sz w:val="24"/>
          <w:szCs w:val="24"/>
          <w:lang w:val="it-IT"/>
        </w:rPr>
        <w:tab/>
      </w:r>
      <w:r w:rsidRPr="002C7358">
        <w:rPr>
          <w:rFonts w:cstheme="minorHAnsi"/>
          <w:sz w:val="24"/>
          <w:szCs w:val="24"/>
          <w:lang w:val="it-IT"/>
        </w:rPr>
        <w:t xml:space="preserve"> </w:t>
      </w:r>
      <w:r w:rsidRPr="002C7358">
        <w:rPr>
          <w:rFonts w:cstheme="minorHAnsi"/>
          <w:sz w:val="24"/>
          <w:szCs w:val="24"/>
          <w:lang w:val="it-IT" w:bidi="it-IT"/>
        </w:rPr>
        <w:t xml:space="preserve">la legge 6 novembre 2012, n. 190, recante </w:t>
      </w:r>
      <w:r w:rsidRPr="002C7358">
        <w:rPr>
          <w:rFonts w:cstheme="minorHAnsi"/>
          <w:sz w:val="24"/>
          <w:szCs w:val="24"/>
          <w:lang w:val="it-IT"/>
        </w:rPr>
        <w:t>«</w:t>
      </w:r>
      <w:r w:rsidRPr="002C7358">
        <w:rPr>
          <w:rFonts w:cstheme="minorHAnsi"/>
          <w:i/>
          <w:iCs/>
          <w:sz w:val="24"/>
          <w:szCs w:val="24"/>
          <w:lang w:val="it-IT" w:bidi="it-IT"/>
        </w:rPr>
        <w:t>Disposizioni per la prevenzione e la repressione della corruzione e dell’illegalità nella pubblica amministrazione</w:t>
      </w:r>
      <w:r w:rsidRPr="002C7358">
        <w:rPr>
          <w:rFonts w:cstheme="minorHAnsi"/>
          <w:sz w:val="24"/>
          <w:szCs w:val="24"/>
          <w:lang w:val="it-IT"/>
        </w:rPr>
        <w:t>»;</w:t>
      </w:r>
    </w:p>
    <w:p w14:paraId="0CAEB9A6" w14:textId="16B6D0ED" w:rsidR="002C2116" w:rsidRPr="002C7358" w:rsidRDefault="002C2116" w:rsidP="002C2116">
      <w:pPr>
        <w:spacing w:before="120" w:after="120"/>
        <w:jc w:val="center"/>
        <w:outlineLvl w:val="0"/>
        <w:rPr>
          <w:rFonts w:cstheme="minorHAnsi"/>
          <w:b/>
          <w:sz w:val="28"/>
          <w:szCs w:val="28"/>
          <w:lang w:val="it-IT"/>
        </w:rPr>
      </w:pPr>
      <w:r w:rsidRPr="002C7358">
        <w:rPr>
          <w:rFonts w:cstheme="minorHAnsi"/>
          <w:b/>
          <w:sz w:val="28"/>
          <w:szCs w:val="28"/>
          <w:lang w:val="it-IT"/>
        </w:rPr>
        <w:t>DICHIARA</w:t>
      </w:r>
    </w:p>
    <w:p w14:paraId="2614C3E9" w14:textId="77777777" w:rsidR="002C2116" w:rsidRPr="002C7358" w:rsidRDefault="002C2116" w:rsidP="002C2116">
      <w:pPr>
        <w:spacing w:before="120" w:after="120"/>
        <w:jc w:val="both"/>
        <w:rPr>
          <w:rFonts w:cstheme="minorHAnsi"/>
          <w:b/>
          <w:sz w:val="24"/>
          <w:szCs w:val="24"/>
          <w:lang w:val="it-IT"/>
        </w:rPr>
      </w:pPr>
      <w:r w:rsidRPr="002C7358">
        <w:rPr>
          <w:rFonts w:cstheme="minorHAnsi"/>
          <w:b/>
          <w:sz w:val="24"/>
          <w:szCs w:val="24"/>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2C7358" w:rsidRDefault="002C2116" w:rsidP="002C2116">
      <w:pPr>
        <w:spacing w:before="120" w:after="120"/>
        <w:jc w:val="both"/>
        <w:rPr>
          <w:rFonts w:cstheme="minorHAnsi"/>
          <w:b/>
          <w:lang w:val="it-IT"/>
        </w:rPr>
      </w:pPr>
    </w:p>
    <w:p w14:paraId="58335F6B" w14:textId="3BE69A06" w:rsidR="00BD7D42" w:rsidRPr="002C7358" w:rsidRDefault="00BD7D42" w:rsidP="00BD7D42">
      <w:pPr>
        <w:pStyle w:val="Paragrafoelenco"/>
        <w:numPr>
          <w:ilvl w:val="0"/>
          <w:numId w:val="33"/>
        </w:numPr>
        <w:spacing w:before="120" w:after="120" w:line="240" w:lineRule="auto"/>
        <w:jc w:val="both"/>
        <w:rPr>
          <w:rFonts w:cstheme="minorHAnsi"/>
        </w:rPr>
      </w:pPr>
      <w:r w:rsidRPr="002C7358">
        <w:rPr>
          <w:rFonts w:cstheme="minorHAnsi"/>
        </w:rPr>
        <w:t xml:space="preserve">non trovarsi in situazione di incompatibilità, ai sensi di quanto previsto dal </w:t>
      </w:r>
      <w:r w:rsidR="003B5913" w:rsidRPr="002C7358">
        <w:rPr>
          <w:rFonts w:cstheme="minorHAnsi"/>
        </w:rPr>
        <w:t>d</w:t>
      </w:r>
      <w:r w:rsidRPr="002C7358">
        <w:rPr>
          <w:rFonts w:cstheme="minorHAnsi"/>
        </w:rPr>
        <w:t>.</w:t>
      </w:r>
      <w:r w:rsidR="003B5913" w:rsidRPr="002C7358">
        <w:rPr>
          <w:rFonts w:cstheme="minorHAnsi"/>
        </w:rPr>
        <w:t>l</w:t>
      </w:r>
      <w:r w:rsidRPr="002C7358">
        <w:rPr>
          <w:rFonts w:cstheme="minorHAnsi"/>
        </w:rPr>
        <w:t xml:space="preserve">gs. </w:t>
      </w:r>
      <w:r w:rsidR="003B5913" w:rsidRPr="002C7358">
        <w:rPr>
          <w:rFonts w:cstheme="minorHAnsi"/>
        </w:rPr>
        <w:t xml:space="preserve">n. </w:t>
      </w:r>
      <w:r w:rsidRPr="002C7358">
        <w:rPr>
          <w:rFonts w:cstheme="minorHAnsi"/>
        </w:rPr>
        <w:t xml:space="preserve">39/2013 e dall’art. 53, del </w:t>
      </w:r>
      <w:r w:rsidR="003B5913" w:rsidRPr="002C7358">
        <w:rPr>
          <w:rFonts w:cstheme="minorHAnsi"/>
        </w:rPr>
        <w:t>d</w:t>
      </w:r>
      <w:r w:rsidRPr="002C7358">
        <w:rPr>
          <w:rFonts w:cstheme="minorHAnsi"/>
        </w:rPr>
        <w:t>.</w:t>
      </w:r>
      <w:r w:rsidR="003B5913" w:rsidRPr="002C7358">
        <w:rPr>
          <w:rFonts w:cstheme="minorHAnsi"/>
        </w:rPr>
        <w:t>l</w:t>
      </w:r>
      <w:r w:rsidRPr="002C7358">
        <w:rPr>
          <w:rFonts w:cstheme="minorHAnsi"/>
        </w:rPr>
        <w:t xml:space="preserve">gs. </w:t>
      </w:r>
      <w:r w:rsidR="003B5913" w:rsidRPr="002C7358">
        <w:rPr>
          <w:rFonts w:cstheme="minorHAnsi"/>
        </w:rPr>
        <w:t xml:space="preserve">n. </w:t>
      </w:r>
      <w:r w:rsidRPr="002C7358">
        <w:rPr>
          <w:rFonts w:cstheme="minorHAnsi"/>
        </w:rPr>
        <w:t xml:space="preserve">165/2001; </w:t>
      </w:r>
    </w:p>
    <w:p w14:paraId="2D66A0A7" w14:textId="13817F03" w:rsidR="00BD7D42" w:rsidRPr="002C7358" w:rsidRDefault="00BD7D42" w:rsidP="00BD7D42">
      <w:pPr>
        <w:pStyle w:val="Paragrafoelenco"/>
        <w:spacing w:before="120" w:after="120" w:line="240" w:lineRule="auto"/>
        <w:jc w:val="both"/>
        <w:rPr>
          <w:rFonts w:cstheme="minorHAnsi"/>
        </w:rPr>
      </w:pPr>
      <w:r w:rsidRPr="002C7358">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2C7358">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2C7358">
        <w:rPr>
          <w:rFonts w:cstheme="minorHAnsi"/>
        </w:rPr>
        <w:t>i</w:t>
      </w:r>
      <w:r w:rsidRPr="002C7358">
        <w:rPr>
          <w:rFonts w:cstheme="minorHAnsi"/>
        </w:rPr>
        <w:t>struzione</w:t>
      </w:r>
      <w:r w:rsidR="00397A4B" w:rsidRPr="002C7358">
        <w:rPr>
          <w:rFonts w:cstheme="minorHAnsi"/>
        </w:rPr>
        <w:t xml:space="preserve"> e del </w:t>
      </w:r>
      <w:r w:rsidR="003B5913" w:rsidRPr="002C7358">
        <w:rPr>
          <w:rFonts w:cstheme="minorHAnsi"/>
        </w:rPr>
        <w:t>m</w:t>
      </w:r>
      <w:r w:rsidR="00397A4B" w:rsidRPr="002C7358">
        <w:rPr>
          <w:rFonts w:cstheme="minorHAnsi"/>
        </w:rPr>
        <w:t>erito</w:t>
      </w:r>
      <w:r w:rsidRPr="002C7358">
        <w:rPr>
          <w:rFonts w:cstheme="minorHAnsi"/>
        </w:rPr>
        <w:t xml:space="preserve">, né di trovarsi in altra condizione di conflitto di interessi (neppure potenziale) </w:t>
      </w:r>
      <w:r w:rsidR="003B5913" w:rsidRPr="002C7358">
        <w:rPr>
          <w:rFonts w:cstheme="minorHAnsi"/>
        </w:rPr>
        <w:t>ai sensi dell’</w:t>
      </w:r>
      <w:r w:rsidRPr="002C7358">
        <w:rPr>
          <w:rFonts w:cstheme="minorHAnsi"/>
        </w:rPr>
        <w:t>art. 6-</w:t>
      </w:r>
      <w:bookmarkEnd w:id="1"/>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D0EB7">
      <w:headerReference w:type="even" r:id="rId8"/>
      <w:headerReference w:type="default" r:id="rId9"/>
      <w:footerReference w:type="even" r:id="rId10"/>
      <w:footerReference w:type="default" r:id="rId11"/>
      <w:headerReference w:type="first" r:id="rId12"/>
      <w:footerReference w:type="first" r:id="rId13"/>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B01F8" w14:textId="77777777" w:rsidR="00A543F6" w:rsidRDefault="00A543F6" w:rsidP="008C2AE9">
      <w:pPr>
        <w:spacing w:after="0" w:line="240" w:lineRule="auto"/>
      </w:pPr>
      <w:r>
        <w:separator/>
      </w:r>
    </w:p>
  </w:endnote>
  <w:endnote w:type="continuationSeparator" w:id="0">
    <w:p w14:paraId="782ABEAB" w14:textId="77777777" w:rsidR="00A543F6" w:rsidRDefault="00A543F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24A7A" w14:textId="77777777" w:rsidR="00DE25DC" w:rsidRDefault="00DE25D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A543F6" w:rsidRPr="00A543F6">
          <w:rPr>
            <w:rFonts w:ascii="Times New Roman" w:hAnsi="Times New Roman" w:cs="Times New Roman"/>
            <w:noProof/>
            <w:sz w:val="18"/>
            <w:szCs w:val="18"/>
            <w:lang w:val="it-IT"/>
          </w:rPr>
          <w:t>1</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545B1" w14:textId="77777777" w:rsidR="00DE25DC" w:rsidRDefault="00DE25D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64199" w14:textId="77777777" w:rsidR="00A543F6" w:rsidRDefault="00A543F6" w:rsidP="008C2AE9">
      <w:pPr>
        <w:spacing w:after="0" w:line="240" w:lineRule="auto"/>
      </w:pPr>
      <w:r>
        <w:separator/>
      </w:r>
    </w:p>
  </w:footnote>
  <w:footnote w:type="continuationSeparator" w:id="0">
    <w:p w14:paraId="4AFE2FDE" w14:textId="77777777" w:rsidR="00A543F6" w:rsidRDefault="00A543F6" w:rsidP="008C2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E8D8E" w14:textId="77777777" w:rsidR="00DE25DC" w:rsidRDefault="00DE25D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AB51D" w14:textId="77777777" w:rsidR="00DE25DC" w:rsidRDefault="00DE25D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C7358"/>
    <w:rsid w:val="002D7271"/>
    <w:rsid w:val="002D7E75"/>
    <w:rsid w:val="002F13FD"/>
    <w:rsid w:val="00302190"/>
    <w:rsid w:val="00303FC5"/>
    <w:rsid w:val="00313849"/>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2E8E"/>
    <w:rsid w:val="00493563"/>
    <w:rsid w:val="00495766"/>
    <w:rsid w:val="004A3379"/>
    <w:rsid w:val="004A51BC"/>
    <w:rsid w:val="004B5841"/>
    <w:rsid w:val="004C3697"/>
    <w:rsid w:val="004C5AE9"/>
    <w:rsid w:val="004D03C4"/>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265F"/>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543F6"/>
    <w:rsid w:val="00A8415C"/>
    <w:rsid w:val="00A91357"/>
    <w:rsid w:val="00AA4FA2"/>
    <w:rsid w:val="00AB4F66"/>
    <w:rsid w:val="00AB6387"/>
    <w:rsid w:val="00AC14AE"/>
    <w:rsid w:val="00AC1838"/>
    <w:rsid w:val="00AC4117"/>
    <w:rsid w:val="00AD0EB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4827"/>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25DC"/>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 w:val="00FF1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4543</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2024-04-23T07:26:00Z</dcterms:modified>
</cp:coreProperties>
</file>