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120" w:line="276" w:lineRule="auto"/>
        <w:ind w:left="5760" w:firstLine="720"/>
        <w:jc w:val="right"/>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Al Dirigente scolastico</w:t>
      </w:r>
    </w:p>
    <w:p w:rsidR="00000000" w:rsidDel="00000000" w:rsidP="00000000" w:rsidRDefault="00000000" w:rsidRPr="00000000" w14:paraId="00000002">
      <w:pPr>
        <w:widowControl w:val="0"/>
        <w:spacing w:after="120" w:before="120" w:line="276" w:lineRule="auto"/>
        <w:ind w:left="5760" w:firstLine="720"/>
        <w:jc w:val="right"/>
        <w:rPr>
          <w:rFonts w:ascii="Calibri" w:cs="Calibri" w:eastAsia="Calibri" w:hAnsi="Calibri"/>
          <w:b w:val="1"/>
          <w:sz w:val="22"/>
          <w:szCs w:val="22"/>
        </w:rPr>
      </w:pPr>
      <w:bookmarkStart w:colFirst="0" w:colLast="0" w:name="_2iu5owhj9kew" w:id="1"/>
      <w:bookmarkEnd w:id="1"/>
      <w:r w:rsidDel="00000000" w:rsidR="00000000" w:rsidRPr="00000000">
        <w:rPr>
          <w:rFonts w:ascii="Calibri" w:cs="Calibri" w:eastAsia="Calibri" w:hAnsi="Calibri"/>
          <w:b w:val="1"/>
          <w:sz w:val="22"/>
          <w:szCs w:val="22"/>
          <w:rtl w:val="0"/>
        </w:rPr>
        <w:t xml:space="preserve">dell’IC di Rubiera</w:t>
      </w:r>
    </w:p>
    <w:p w:rsidR="00000000" w:rsidDel="00000000" w:rsidP="00000000" w:rsidRDefault="00000000" w:rsidRPr="00000000" w14:paraId="00000003">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4">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5">
            <w:pPr>
              <w:widowControl w:val="0"/>
              <w:tabs>
                <w:tab w:val="left" w:leader="none" w:pos="1733"/>
              </w:tabs>
              <w:spacing w:after="200" w:line="276" w:lineRule="auto"/>
              <w:ind w:left="566.9291338582675" w:right="284" w:firstLine="0"/>
              <w:rPr>
                <w:rFonts w:ascii="Calibri" w:cs="Calibri" w:eastAsia="Calibri" w:hAnsi="Calibri"/>
                <w:b w:val="1"/>
              </w:rPr>
            </w:pPr>
            <w:r w:rsidDel="00000000" w:rsidR="00000000" w:rsidRPr="00000000">
              <w:rPr>
                <w:rFonts w:ascii="Calibri" w:cs="Calibri" w:eastAsia="Calibri" w:hAnsi="Calibri"/>
                <w:b w:val="1"/>
                <w:rtl w:val="0"/>
              </w:rPr>
              <w:t xml:space="preserve">ALLEGATO C: alla procedura di selezione per il conferimento di un incarico individuale, avente ad oggetto:</w:t>
            </w:r>
          </w:p>
          <w:p w:rsidR="00000000" w:rsidDel="00000000" w:rsidP="00000000" w:rsidRDefault="00000000" w:rsidRPr="00000000" w14:paraId="00000006">
            <w:pPr>
              <w:widowControl w:val="0"/>
              <w:tabs>
                <w:tab w:val="left" w:leader="none" w:pos="1733"/>
              </w:tabs>
              <w:spacing w:line="276" w:lineRule="auto"/>
              <w:ind w:left="425.19685039370086" w:right="284"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reclutamento di formatori esperti per la realizzazione dell’attività Linea di intervento A: “Percorsi di orientamento e formazione per il potenziamento delle competenze STEM, digitali e di innovazione, finalizzate alla promozione di pari opportunità di genere" (</w:t>
            </w:r>
            <w:r w:rsidDel="00000000" w:rsidR="00000000" w:rsidRPr="00000000">
              <w:rPr>
                <w:rFonts w:ascii="Calibri" w:cs="Calibri" w:eastAsia="Calibri" w:hAnsi="Calibri"/>
                <w:b w:val="1"/>
                <w:sz w:val="22"/>
                <w:szCs w:val="22"/>
                <w:u w:val="single"/>
                <w:rtl w:val="0"/>
              </w:rPr>
              <w:t xml:space="preserve">numero di edizioni coinvolte: 30</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07">
            <w:pPr>
              <w:widowControl w:val="0"/>
              <w:tabs>
                <w:tab w:val="left" w:leader="none" w:pos="1733"/>
              </w:tabs>
              <w:spacing w:line="276" w:lineRule="auto"/>
              <w:ind w:left="425.19685039370086" w:right="284"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widowControl w:val="0"/>
              <w:tabs>
                <w:tab w:val="left" w:leader="none" w:pos="1733"/>
              </w:tabs>
              <w:spacing w:line="276" w:lineRule="auto"/>
              <w:ind w:left="425.19685039370086" w:right="284"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widowControl w:val="0"/>
              <w:tabs>
                <w:tab w:val="left" w:leader="none" w:pos="1733"/>
              </w:tabs>
              <w:spacing w:after="200" w:line="276" w:lineRule="auto"/>
              <w:ind w:right="28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widowControl w:val="0"/>
              <w:spacing w:after="120" w:before="120" w:line="276" w:lineRule="auto"/>
              <w:ind w:left="566.9291338582675" w:right="409.1338582677173"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Piano nazionale di ripresa e resilienza missione 4: istruzione e ricerca </w:t>
            </w:r>
            <w:r w:rsidDel="00000000" w:rsidR="00000000" w:rsidRPr="00000000">
              <w:rPr>
                <w:rFonts w:ascii="Calibri" w:cs="Calibri" w:eastAsia="Calibri" w:hAnsi="Calibri"/>
                <w:b w:val="1"/>
                <w:sz w:val="22"/>
                <w:szCs w:val="22"/>
                <w:rtl w:val="0"/>
              </w:rPr>
              <w:t xml:space="preserve">componente 1 </w:t>
            </w:r>
            <w:r w:rsidDel="00000000" w:rsidR="00000000" w:rsidRPr="00000000">
              <w:rPr>
                <w:rFonts w:ascii="Calibri" w:cs="Calibri" w:eastAsia="Calibri" w:hAnsi="Calibri"/>
                <w:sz w:val="22"/>
                <w:szCs w:val="22"/>
                <w:rtl w:val="0"/>
              </w:rPr>
              <w:t xml:space="preserve">– potenziamento dell’offerta dei servizi di istruzione: dagli asili nido alle Università Investimento 3.1: Nuove competenze e nuovi linguaggi. </w:t>
            </w:r>
            <w:r w:rsidDel="00000000" w:rsidR="00000000" w:rsidRPr="00000000">
              <w:rPr>
                <w:rFonts w:ascii="Calibri" w:cs="Calibri" w:eastAsia="Calibri" w:hAnsi="Calibri"/>
                <w:b w:val="1"/>
                <w:sz w:val="22"/>
                <w:szCs w:val="22"/>
                <w:rtl w:val="0"/>
              </w:rPr>
              <w:t xml:space="preserve">Azioni di potenziamento delle competenze STEM e multilinguistiche: D.M. 65/2023</w:t>
            </w:r>
            <w:r w:rsidDel="00000000" w:rsidR="00000000" w:rsidRPr="00000000">
              <w:rPr>
                <w:rFonts w:ascii="Calibri" w:cs="Calibri" w:eastAsia="Calibri" w:hAnsi="Calibri"/>
                <w:sz w:val="22"/>
                <w:szCs w:val="22"/>
                <w:rtl w:val="0"/>
              </w:rPr>
              <w:t xml:space="preserve">.  Azioni di integrazione, all’interno dei curricula di tutti i cicli scolastici, di attività, metodologie e contenuti volti a sviluppare le competenze STEM, digitali e di innovazione, e di potenziamento delle competenze multilinguistiche di studenti e insegnanti nell’ambito del 10% del totale del finanziamento.</w:t>
            </w:r>
          </w:p>
          <w:p w:rsidR="00000000" w:rsidDel="00000000" w:rsidP="00000000" w:rsidRDefault="00000000" w:rsidRPr="00000000" w14:paraId="0000000B">
            <w:pPr>
              <w:widowControl w:val="0"/>
              <w:tabs>
                <w:tab w:val="left" w:leader="none" w:pos="1733"/>
              </w:tabs>
              <w:spacing w:line="276" w:lineRule="auto"/>
              <w:ind w:left="566.9291338582675" w:right="409.1338582677173" w:firstLine="0"/>
              <w:jc w:val="both"/>
              <w:rPr>
                <w:sz w:val="20"/>
                <w:szCs w:val="20"/>
              </w:rPr>
            </w:pPr>
            <w:r w:rsidDel="00000000" w:rsidR="00000000" w:rsidRPr="00000000">
              <w:rPr>
                <w:rFonts w:ascii="Calibri" w:cs="Calibri" w:eastAsia="Calibri" w:hAnsi="Calibri"/>
                <w:b w:val="1"/>
                <w:color w:val="404040"/>
                <w:sz w:val="22"/>
                <w:szCs w:val="22"/>
                <w:rtl w:val="0"/>
              </w:rPr>
              <w:t xml:space="preserve">Linea di investimento: </w:t>
            </w:r>
            <w:r w:rsidDel="00000000" w:rsidR="00000000" w:rsidRPr="00000000">
              <w:rPr>
                <w:rFonts w:ascii="Calibri" w:cs="Calibri" w:eastAsia="Calibri" w:hAnsi="Calibri"/>
                <w:color w:val="212529"/>
                <w:sz w:val="22"/>
                <w:szCs w:val="22"/>
                <w:rtl w:val="0"/>
              </w:rPr>
              <w:t xml:space="preserve">M4C1I3.1 - Nuove competenze e nuovi linguaggi</w:t>
            </w:r>
            <w:r w:rsidDel="00000000" w:rsidR="00000000" w:rsidRPr="00000000">
              <w:rPr>
                <w:rtl w:val="0"/>
              </w:rPr>
            </w:r>
          </w:p>
          <w:p w:rsidR="00000000" w:rsidDel="00000000" w:rsidP="00000000" w:rsidRDefault="00000000" w:rsidRPr="00000000" w14:paraId="0000000C">
            <w:pPr>
              <w:widowControl w:val="0"/>
              <w:tabs>
                <w:tab w:val="left" w:leader="none" w:pos="1733"/>
              </w:tabs>
              <w:spacing w:line="276" w:lineRule="auto"/>
              <w:ind w:left="566.9291338582675" w:right="409.1338582677173" w:firstLine="0"/>
              <w:jc w:val="both"/>
              <w:rPr>
                <w:rFonts w:ascii="Calibri" w:cs="Calibri" w:eastAsia="Calibri" w:hAnsi="Calibri"/>
                <w:color w:val="212529"/>
                <w:sz w:val="22"/>
                <w:szCs w:val="22"/>
              </w:rPr>
            </w:pPr>
            <w:r w:rsidDel="00000000" w:rsidR="00000000" w:rsidRPr="00000000">
              <w:rPr>
                <w:rFonts w:ascii="Calibri" w:cs="Calibri" w:eastAsia="Calibri" w:hAnsi="Calibri"/>
                <w:b w:val="1"/>
                <w:color w:val="404040"/>
                <w:sz w:val="22"/>
                <w:szCs w:val="22"/>
                <w:rtl w:val="0"/>
              </w:rPr>
              <w:t xml:space="preserve">Codice avviso: </w:t>
            </w:r>
            <w:r w:rsidDel="00000000" w:rsidR="00000000" w:rsidRPr="00000000">
              <w:rPr>
                <w:rFonts w:ascii="Calibri" w:cs="Calibri" w:eastAsia="Calibri" w:hAnsi="Calibri"/>
                <w:color w:val="212529"/>
                <w:sz w:val="22"/>
                <w:szCs w:val="22"/>
                <w:rtl w:val="0"/>
              </w:rPr>
              <w:t xml:space="preserve">M4C1I3.1-2023-1143</w:t>
            </w:r>
          </w:p>
          <w:p w:rsidR="00000000" w:rsidDel="00000000" w:rsidP="00000000" w:rsidRDefault="00000000" w:rsidRPr="00000000" w14:paraId="0000000D">
            <w:pPr>
              <w:widowControl w:val="0"/>
              <w:tabs>
                <w:tab w:val="left" w:leader="none" w:pos="1733"/>
              </w:tabs>
              <w:spacing w:line="276" w:lineRule="auto"/>
              <w:ind w:left="566.9291338582675" w:right="409.1338582677173" w:firstLine="0"/>
              <w:jc w:val="both"/>
              <w:rPr>
                <w:rFonts w:ascii="Calibri" w:cs="Calibri" w:eastAsia="Calibri" w:hAnsi="Calibri"/>
                <w:color w:val="212529"/>
                <w:sz w:val="22"/>
                <w:szCs w:val="22"/>
              </w:rPr>
            </w:pPr>
            <w:r w:rsidDel="00000000" w:rsidR="00000000" w:rsidRPr="00000000">
              <w:rPr>
                <w:rFonts w:ascii="Calibri" w:cs="Calibri" w:eastAsia="Calibri" w:hAnsi="Calibri"/>
                <w:b w:val="1"/>
                <w:color w:val="212529"/>
                <w:sz w:val="22"/>
                <w:szCs w:val="22"/>
                <w:rtl w:val="0"/>
              </w:rPr>
              <w:t xml:space="preserve">Codice progett</w:t>
            </w:r>
            <w:r w:rsidDel="00000000" w:rsidR="00000000" w:rsidRPr="00000000">
              <w:rPr>
                <w:rFonts w:ascii="Calibri" w:cs="Calibri" w:eastAsia="Calibri" w:hAnsi="Calibri"/>
                <w:color w:val="212529"/>
                <w:sz w:val="22"/>
                <w:szCs w:val="22"/>
                <w:rtl w:val="0"/>
              </w:rPr>
              <w:t xml:space="preserve">o: M4C1I3.1-2023-1143-P-28578</w:t>
            </w:r>
          </w:p>
          <w:p w:rsidR="00000000" w:rsidDel="00000000" w:rsidP="00000000" w:rsidRDefault="00000000" w:rsidRPr="00000000" w14:paraId="0000000E">
            <w:pPr>
              <w:widowControl w:val="0"/>
              <w:tabs>
                <w:tab w:val="left" w:leader="none" w:pos="1733"/>
              </w:tabs>
              <w:spacing w:line="276" w:lineRule="auto"/>
              <w:ind w:left="566.9291338582675" w:right="409.1338582677173" w:firstLine="0"/>
              <w:jc w:val="both"/>
              <w:rPr>
                <w:rFonts w:ascii="Calibri" w:cs="Calibri" w:eastAsia="Calibri" w:hAnsi="Calibri"/>
                <w:sz w:val="22"/>
                <w:szCs w:val="22"/>
              </w:rPr>
            </w:pPr>
            <w:r w:rsidDel="00000000" w:rsidR="00000000" w:rsidRPr="00000000">
              <w:rPr>
                <w:rFonts w:ascii="Calibri" w:cs="Calibri" w:eastAsia="Calibri" w:hAnsi="Calibri"/>
                <w:b w:val="1"/>
                <w:color w:val="212529"/>
                <w:sz w:val="22"/>
                <w:szCs w:val="22"/>
                <w:rtl w:val="0"/>
              </w:rPr>
              <w:t xml:space="preserve">Denominato</w:t>
            </w:r>
            <w:r w:rsidDel="00000000" w:rsidR="00000000" w:rsidRPr="00000000">
              <w:rPr>
                <w:rFonts w:ascii="Calibri" w:cs="Calibri" w:eastAsia="Calibri" w:hAnsi="Calibri"/>
                <w:color w:val="212529"/>
                <w:sz w:val="22"/>
                <w:szCs w:val="22"/>
                <w:rtl w:val="0"/>
              </w:rPr>
              <w:t xml:space="preserve">: OrientaMenti stem </w:t>
            </w:r>
            <w:r w:rsidDel="00000000" w:rsidR="00000000" w:rsidRPr="00000000">
              <w:rPr>
                <w:rtl w:val="0"/>
              </w:rPr>
            </w:r>
          </w:p>
          <w:p w:rsidR="00000000" w:rsidDel="00000000" w:rsidP="00000000" w:rsidRDefault="00000000" w:rsidRPr="00000000" w14:paraId="0000000F">
            <w:pPr>
              <w:widowControl w:val="0"/>
              <w:tabs>
                <w:tab w:val="left" w:leader="none" w:pos="1733"/>
              </w:tabs>
              <w:spacing w:line="276" w:lineRule="auto"/>
              <w:ind w:left="566.9291338582675" w:right="409.1338582677173"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w:t>
            </w:r>
            <w:r w:rsidDel="00000000" w:rsidR="00000000" w:rsidRPr="00000000">
              <w:rPr>
                <w:rFonts w:ascii="Calibri" w:cs="Calibri" w:eastAsia="Calibri" w:hAnsi="Calibri"/>
                <w:sz w:val="22"/>
                <w:szCs w:val="22"/>
                <w:rtl w:val="0"/>
              </w:rPr>
              <w:t xml:space="preserve"> F24D23001500006</w:t>
            </w:r>
            <w:r w:rsidDel="00000000" w:rsidR="00000000" w:rsidRPr="00000000">
              <w:rPr>
                <w:rtl w:val="0"/>
              </w:rPr>
            </w:r>
          </w:p>
          <w:p w:rsidR="00000000" w:rsidDel="00000000" w:rsidP="00000000" w:rsidRDefault="00000000" w:rsidRPr="00000000" w14:paraId="00000010">
            <w:pPr>
              <w:spacing w:after="144" w:before="144"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DICHIARAZIONE DI INESISTENZA DI CAUSA DI INCOMPATIBILITÀ E DI CONFLITTO DI INTERESSI </w:t>
            </w:r>
          </w:p>
          <w:p w:rsidR="00000000" w:rsidDel="00000000" w:rsidP="00000000" w:rsidRDefault="00000000" w:rsidRPr="00000000" w14:paraId="00000011">
            <w:pPr>
              <w:spacing w:after="144" w:before="144"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(Soggetti Incaricati)</w:t>
            </w:r>
          </w:p>
          <w:p w:rsidR="00000000" w:rsidDel="00000000" w:rsidP="00000000" w:rsidRDefault="00000000" w:rsidRPr="00000000" w14:paraId="00000012">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13">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14">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15">
      <w:pPr>
        <w:spacing w:after="120" w:before="120" w:line="360" w:lineRule="auto"/>
        <w:jc w:val="both"/>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w:t>
      </w:r>
    </w:p>
    <w:p w:rsidR="00000000" w:rsidDel="00000000" w:rsidP="00000000" w:rsidRDefault="00000000" w:rsidRPr="00000000" w14:paraId="00000016">
      <w:pPr>
        <w:spacing w:after="120" w:before="120" w:line="360" w:lineRule="auto"/>
        <w:jc w:val="both"/>
        <w:rPr>
          <w:rFonts w:ascii="Calibri" w:cs="Calibri" w:eastAsia="Calibri" w:hAnsi="Calibri"/>
          <w:b w:val="1"/>
          <w:sz w:val="22"/>
          <w:szCs w:val="22"/>
        </w:rPr>
      </w:pPr>
      <w:bookmarkStart w:colFirst="0" w:colLast="0" w:name="_k3llmgycpwa8" w:id="2"/>
      <w:bookmarkEnd w:id="2"/>
      <w:r w:rsidDel="00000000" w:rsidR="00000000" w:rsidRPr="00000000">
        <w:rPr>
          <w:rFonts w:ascii="Calibri" w:cs="Calibri" w:eastAsia="Calibri" w:hAnsi="Calibri"/>
          <w:b w:val="1"/>
          <w:sz w:val="22"/>
          <w:szCs w:val="22"/>
          <w:rtl w:val="0"/>
        </w:rPr>
        <w:t xml:space="preserve">Codice Fiscale ______________________________, </w:t>
      </w:r>
    </w:p>
    <w:p w:rsidR="00000000" w:rsidDel="00000000" w:rsidP="00000000" w:rsidRDefault="00000000" w:rsidRPr="00000000" w14:paraId="00000017">
      <w:pPr>
        <w:spacing w:after="120" w:before="120" w:line="360" w:lineRule="auto"/>
        <w:jc w:val="both"/>
        <w:rPr>
          <w:rFonts w:ascii="Calibri" w:cs="Calibri" w:eastAsia="Calibri" w:hAnsi="Calibri"/>
          <w:sz w:val="22"/>
          <w:szCs w:val="22"/>
        </w:rPr>
      </w:pPr>
      <w:bookmarkStart w:colFirst="0" w:colLast="0" w:name="_14o0yrizp1rw" w:id="3"/>
      <w:bookmarkEnd w:id="3"/>
      <w:r w:rsidDel="00000000" w:rsidR="00000000" w:rsidRPr="00000000">
        <w:rPr>
          <w:rFonts w:ascii="Calibri" w:cs="Calibri" w:eastAsia="Calibri" w:hAnsi="Calibri"/>
          <w:b w:val="1"/>
          <w:sz w:val="22"/>
          <w:szCs w:val="22"/>
          <w:rtl w:val="0"/>
        </w:rPr>
        <w:t xml:space="preserve">in qualità di _________________________________________</w:t>
      </w:r>
      <w:r w:rsidDel="00000000" w:rsidR="00000000" w:rsidRPr="00000000">
        <w:rPr>
          <w:rtl w:val="0"/>
        </w:rPr>
      </w:r>
    </w:p>
    <w:p w:rsidR="00000000" w:rsidDel="00000000" w:rsidP="00000000" w:rsidRDefault="00000000" w:rsidRPr="00000000" w14:paraId="00000018">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after="120" w:before="120" w:lineRule="auto"/>
        <w:ind w:right="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avente ad oggetto:</w:t>
      </w:r>
    </w:p>
    <w:p w:rsidR="00000000" w:rsidDel="00000000" w:rsidP="00000000" w:rsidRDefault="00000000" w:rsidRPr="00000000" w14:paraId="0000001B">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percorso 1: summer camp giugno 2024 secondaria</w:t>
      </w:r>
    </w:p>
    <w:p w:rsidR="00000000" w:rsidDel="00000000" w:rsidP="00000000" w:rsidRDefault="00000000" w:rsidRPr="00000000" w14:paraId="0000001C">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docente esperto percorso 2: summer camp settembre 2024 secondaria</w:t>
      </w:r>
    </w:p>
    <w:p w:rsidR="00000000" w:rsidDel="00000000" w:rsidP="00000000" w:rsidRDefault="00000000" w:rsidRPr="00000000" w14:paraId="0000001D">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3: stem primaria a.s. 2024-2025</w:t>
      </w:r>
    </w:p>
    <w:p w:rsidR="00000000" w:rsidDel="00000000" w:rsidP="00000000" w:rsidRDefault="00000000" w:rsidRPr="00000000" w14:paraId="0000001E">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4: stem primaria a.s. 2024-2025</w:t>
      </w:r>
    </w:p>
    <w:p w:rsidR="00000000" w:rsidDel="00000000" w:rsidP="00000000" w:rsidRDefault="00000000" w:rsidRPr="00000000" w14:paraId="0000001F">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5: stem primaria a.s. 2024-2025</w:t>
      </w:r>
    </w:p>
    <w:p w:rsidR="00000000" w:rsidDel="00000000" w:rsidP="00000000" w:rsidRDefault="00000000" w:rsidRPr="00000000" w14:paraId="00000020">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6: stem primaria a.s. 2024-2025</w:t>
      </w:r>
    </w:p>
    <w:p w:rsidR="00000000" w:rsidDel="00000000" w:rsidP="00000000" w:rsidRDefault="00000000" w:rsidRPr="00000000" w14:paraId="00000021">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7: stem primaria a.s. 2024-2025</w:t>
      </w:r>
    </w:p>
    <w:p w:rsidR="00000000" w:rsidDel="00000000" w:rsidP="00000000" w:rsidRDefault="00000000" w:rsidRPr="00000000" w14:paraId="00000022">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8: stem primaria a.s. 2024-2025</w:t>
      </w:r>
    </w:p>
    <w:p w:rsidR="00000000" w:rsidDel="00000000" w:rsidP="00000000" w:rsidRDefault="00000000" w:rsidRPr="00000000" w14:paraId="00000023">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9: stem primaria a.s. 2024-2025</w:t>
      </w:r>
    </w:p>
    <w:p w:rsidR="00000000" w:rsidDel="00000000" w:rsidP="00000000" w:rsidRDefault="00000000" w:rsidRPr="00000000" w14:paraId="00000024">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10: stem primaria a.s. 2024-2025</w:t>
      </w:r>
    </w:p>
    <w:p w:rsidR="00000000" w:rsidDel="00000000" w:rsidP="00000000" w:rsidRDefault="00000000" w:rsidRPr="00000000" w14:paraId="00000025">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11: stem primaria a.s. 2024-2025</w:t>
      </w:r>
    </w:p>
    <w:p w:rsidR="00000000" w:rsidDel="00000000" w:rsidP="00000000" w:rsidRDefault="00000000" w:rsidRPr="00000000" w14:paraId="00000026">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12: stem primaria a.s. 2024-2025</w:t>
      </w:r>
    </w:p>
    <w:p w:rsidR="00000000" w:rsidDel="00000000" w:rsidP="00000000" w:rsidRDefault="00000000" w:rsidRPr="00000000" w14:paraId="00000027">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13: stem primaria a.s. 2024-2025</w:t>
      </w:r>
    </w:p>
    <w:p w:rsidR="00000000" w:rsidDel="00000000" w:rsidP="00000000" w:rsidRDefault="00000000" w:rsidRPr="00000000" w14:paraId="00000028">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14: stem primaria a.s. 2024-2025</w:t>
      </w:r>
    </w:p>
    <w:p w:rsidR="00000000" w:rsidDel="00000000" w:rsidP="00000000" w:rsidRDefault="00000000" w:rsidRPr="00000000" w14:paraId="00000029">
      <w:pPr>
        <w:numPr>
          <w:ilvl w:val="0"/>
          <w:numId w:val="2"/>
        </w:numPr>
        <w:spacing w:line="36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esperto edizione 15: stem primaria a.s. 2024-2025</w:t>
      </w:r>
      <w:r w:rsidDel="00000000" w:rsidR="00000000" w:rsidRPr="00000000">
        <w:rPr>
          <w:rtl w:val="0"/>
        </w:rPr>
      </w:r>
    </w:p>
    <w:p w:rsidR="00000000" w:rsidDel="00000000" w:rsidP="00000000" w:rsidRDefault="00000000" w:rsidRPr="00000000" w14:paraId="0000002A">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B">
      <w:pPr>
        <w:spacing w:after="120" w:before="12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D">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5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 xml:space="preserve">IL DICHIARANTE</w:t>
        <w:tab/>
        <w:tab/>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w:t>
        <w:tab/>
        <w:tab/>
        <w:tab/>
        <w:tab/>
        <w:tab/>
        <w:tab/>
        <w:tab/>
        <w:t xml:space="preserve">________________________</w:t>
      </w:r>
      <w:r w:rsidDel="00000000" w:rsidR="00000000" w:rsidRPr="00000000">
        <w:rPr>
          <w:rtl w:val="0"/>
        </w:rPr>
      </w:r>
    </w:p>
    <w:sectPr>
      <w:headerReference r:id="rId6" w:type="default"/>
      <w:footerReference r:id="rId7" w:type="default"/>
      <w:pgSz w:h="16838" w:w="11906" w:orient="portrait"/>
      <w:pgMar w:bottom="1134" w:top="1417" w:left="1134" w:right="1134" w:header="283.46456692913387"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left" w:leader="none" w:pos="2617"/>
      </w:tabs>
      <w:ind w:right="-567"/>
      <w:rPr>
        <w:rFonts w:ascii="Calibri" w:cs="Calibri" w:eastAsia="Calibri" w:hAnsi="Calibri"/>
        <w:b w:val="1"/>
      </w:rPr>
    </w:pPr>
    <w:r w:rsidDel="00000000" w:rsidR="00000000" w:rsidRPr="00000000">
      <w:rPr>
        <w:rFonts w:ascii="Calibri" w:cs="Calibri" w:eastAsia="Calibri" w:hAnsi="Calibri"/>
        <w:b w:val="1"/>
        <w:rtl w:val="0"/>
      </w:rPr>
      <w:t xml:space="preserve">All C</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58" w:hanging="360"/>
      </w:pPr>
      <w:rPr/>
    </w:lvl>
    <w:lvl w:ilvl="1">
      <w:start w:val="1"/>
      <w:numFmt w:val="bullet"/>
      <w:lvlText w:val=""/>
      <w:lvlJc w:val="left"/>
      <w:pPr>
        <w:ind w:left="1778" w:hanging="360"/>
      </w:pPr>
      <w:rPr/>
    </w:lvl>
    <w:lvl w:ilvl="2">
      <w:start w:val="1"/>
      <w:numFmt w:val="bullet"/>
      <w:lvlText w:val=""/>
      <w:lvlJc w:val="left"/>
      <w:pPr>
        <w:ind w:left="2498" w:hanging="180"/>
      </w:pPr>
      <w:rPr/>
    </w:lvl>
    <w:lvl w:ilvl="3">
      <w:start w:val="1"/>
      <w:numFmt w:val="bullet"/>
      <w:lvlText w:val=""/>
      <w:lvlJc w:val="left"/>
      <w:pPr>
        <w:ind w:left="3218" w:hanging="360"/>
      </w:pPr>
      <w:rPr/>
    </w:lvl>
    <w:lvl w:ilvl="4">
      <w:start w:val="1"/>
      <w:numFmt w:val="bullet"/>
      <w:lvlText w:val=""/>
      <w:lvlJc w:val="left"/>
      <w:pPr>
        <w:ind w:left="3938" w:hanging="360"/>
      </w:pPr>
      <w:rPr/>
    </w:lvl>
    <w:lvl w:ilvl="5">
      <w:start w:val="1"/>
      <w:numFmt w:val="bullet"/>
      <w:lvlText w:val=""/>
      <w:lvlJc w:val="left"/>
      <w:pPr>
        <w:ind w:left="4658" w:hanging="180"/>
      </w:pPr>
      <w:rPr/>
    </w:lvl>
    <w:lvl w:ilvl="6">
      <w:start w:val="1"/>
      <w:numFmt w:val="bullet"/>
      <w:lvlText w:val=""/>
      <w:lvlJc w:val="left"/>
      <w:pPr>
        <w:ind w:left="5378" w:hanging="360"/>
      </w:pPr>
      <w:rPr/>
    </w:lvl>
    <w:lvl w:ilvl="7">
      <w:start w:val="1"/>
      <w:numFmt w:val="bullet"/>
      <w:lvlText w:val=""/>
      <w:lvlJc w:val="left"/>
      <w:pPr>
        <w:ind w:left="6098" w:hanging="360"/>
      </w:pPr>
      <w:rPr/>
    </w:lvl>
    <w:lvl w:ilvl="8">
      <w:start w:val="1"/>
      <w:numFmt w:val="bullet"/>
      <w:lvlText w:val=""/>
      <w:lvlJc w:val="left"/>
      <w:pPr>
        <w:ind w:left="6818"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