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0"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un incarico individuale, avente ad oggetto:</w:t>
            </w:r>
          </w:p>
          <w:p w:rsidR="00000000" w:rsidDel="00000000" w:rsidP="00000000" w:rsidRDefault="00000000" w:rsidRPr="00000000" w14:paraId="00000006">
            <w:pPr>
              <w:widowControl w:val="0"/>
              <w:spacing w:after="144" w:before="144"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-reclutamento di 1 tutor per la realizzazione del percorso formativo “Gestione ambienti di apprendimento digitali per la Scuola dell’Infanzia” </w:t>
            </w:r>
            <w:r w:rsidDel="00000000" w:rsidR="00000000" w:rsidRPr="00000000">
              <w:rPr>
                <w:rFonts w:ascii="Calibri" w:cs="Calibri" w:eastAsia="Calibri" w:hAnsi="Calibri"/>
                <w:sz w:val="22"/>
                <w:szCs w:val="22"/>
                <w:rtl w:val="0"/>
              </w:rPr>
              <w:t xml:space="preserve">nell’ambito del Piano nazionale di ripresa e resilienza Missione 4: Istruzione e ricerca </w:t>
            </w:r>
            <w:r w:rsidDel="00000000" w:rsidR="00000000" w:rsidRPr="00000000">
              <w:rPr>
                <w:rFonts w:ascii="Calibri" w:cs="Calibri" w:eastAsia="Calibri" w:hAnsi="Calibri"/>
                <w:b w:val="1"/>
                <w:color w:val="4a86e8"/>
                <w:sz w:val="22"/>
                <w:szCs w:val="22"/>
                <w:rtl w:val="0"/>
              </w:rPr>
              <w:t xml:space="preserve">Componente 1 –</w:t>
            </w:r>
            <w:r w:rsidDel="00000000" w:rsidR="00000000" w:rsidRPr="00000000">
              <w:rPr>
                <w:rFonts w:ascii="Calibri" w:cs="Calibri" w:eastAsia="Calibri" w:hAnsi="Calibri"/>
                <w:color w:val="4a86e8"/>
                <w:sz w:val="22"/>
                <w:szCs w:val="22"/>
                <w:rtl w:val="0"/>
              </w:rPr>
              <w:t xml:space="preserve"> </w:t>
            </w:r>
            <w:r w:rsidDel="00000000" w:rsidR="00000000" w:rsidRPr="00000000">
              <w:rPr>
                <w:rFonts w:ascii="Calibri" w:cs="Calibri" w:eastAsia="Calibri" w:hAnsi="Calibri"/>
                <w:sz w:val="22"/>
                <w:szCs w:val="22"/>
                <w:rtl w:val="0"/>
              </w:rPr>
              <w:t xml:space="preserve">Potenziamento dell’offerta dei servizi di istruzione: dagli asili nido alle Università</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4a86e8"/>
                <w:sz w:val="22"/>
                <w:szCs w:val="22"/>
                <w:rtl w:val="0"/>
              </w:rPr>
              <w:t xml:space="preserve">Investimento 2.1: </w:t>
            </w:r>
            <w:r w:rsidDel="00000000" w:rsidR="00000000" w:rsidRPr="00000000">
              <w:rPr>
                <w:rFonts w:ascii="Calibri" w:cs="Calibri" w:eastAsia="Calibri" w:hAnsi="Calibri"/>
                <w:sz w:val="22"/>
                <w:szCs w:val="22"/>
                <w:rtl w:val="0"/>
              </w:rPr>
              <w:t xml:space="preserve">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7">
            <w:pPr>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del personale scolastico per la transizione digitale nelle scuole statali (D.M. 66/2023)</w:t>
            </w:r>
          </w:p>
          <w:p w:rsidR="00000000" w:rsidDel="00000000" w:rsidP="00000000" w:rsidRDefault="00000000" w:rsidRPr="00000000" w14:paraId="00000008">
            <w:pPr>
              <w:ind w:right="142"/>
              <w:rPr>
                <w:rFonts w:ascii="Calibri" w:cs="Calibri" w:eastAsia="Calibri" w:hAnsi="Calibri"/>
                <w:b w:val="1"/>
                <w:sz w:val="22"/>
                <w:szCs w:val="22"/>
              </w:rPr>
            </w:pPr>
            <w:bookmarkStart w:colFirst="0" w:colLast="0" w:name="_30j0zll" w:id="2"/>
            <w:bookmarkEnd w:id="2"/>
            <w:r w:rsidDel="00000000" w:rsidR="00000000" w:rsidRPr="00000000">
              <w:rPr>
                <w:rFonts w:ascii="Calibri" w:cs="Calibri" w:eastAsia="Calibri" w:hAnsi="Calibri"/>
                <w:b w:val="1"/>
                <w:color w:val="4a86e8"/>
                <w:sz w:val="22"/>
                <w:szCs w:val="22"/>
                <w:rtl w:val="0"/>
              </w:rPr>
              <w:t xml:space="preserve">Codice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M4C1I2.1-2023-1222</w:t>
            </w:r>
            <w:r w:rsidDel="00000000" w:rsidR="00000000" w:rsidRPr="00000000">
              <w:rPr>
                <w:rtl w:val="0"/>
              </w:rPr>
            </w:r>
          </w:p>
          <w:p w:rsidR="00000000" w:rsidDel="00000000" w:rsidP="00000000" w:rsidRDefault="00000000" w:rsidRPr="00000000" w14:paraId="00000009">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progetto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e Transizione digitale </w:t>
            </w:r>
          </w:p>
          <w:p w:rsidR="00000000" w:rsidDel="00000000" w:rsidP="00000000" w:rsidRDefault="00000000" w:rsidRPr="00000000" w14:paraId="0000000A">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Codice progetto</w:t>
            </w:r>
            <w:r w:rsidDel="00000000" w:rsidR="00000000" w:rsidRPr="00000000">
              <w:rPr>
                <w:rFonts w:ascii="Calibri" w:cs="Calibri" w:eastAsia="Calibri" w:hAnsi="Calibri"/>
                <w:sz w:val="22"/>
                <w:szCs w:val="22"/>
                <w:rtl w:val="0"/>
              </w:rPr>
              <w:t xml:space="preserve"> M4C1I2.1-2023-1222-P-33965</w:t>
            </w:r>
          </w:p>
          <w:p w:rsidR="00000000" w:rsidDel="00000000" w:rsidP="00000000" w:rsidRDefault="00000000" w:rsidRPr="00000000" w14:paraId="0000000B">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ACCORDO DI CONCESSIONE: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0021019 DEL 18/02/2024</w:t>
            </w:r>
          </w:p>
          <w:p w:rsidR="00000000" w:rsidDel="00000000" w:rsidP="00000000" w:rsidRDefault="00000000" w:rsidRPr="00000000" w14:paraId="0000000C">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Importo totale autorizzato progetto</w:t>
            </w:r>
            <w:r w:rsidDel="00000000" w:rsidR="00000000" w:rsidRPr="00000000">
              <w:rPr>
                <w:rFonts w:ascii="Calibri" w:cs="Calibri" w:eastAsia="Calibri" w:hAnsi="Calibri"/>
                <w:sz w:val="22"/>
                <w:szCs w:val="22"/>
                <w:rtl w:val="0"/>
              </w:rPr>
              <w:t xml:space="preserve"> 71.490,30 €</w:t>
            </w:r>
          </w:p>
          <w:p w:rsidR="00000000" w:rsidDel="00000000" w:rsidP="00000000" w:rsidRDefault="00000000" w:rsidRPr="00000000" w14:paraId="0000000D">
            <w:pPr>
              <w:spacing w:line="259" w:lineRule="auto"/>
              <w:ind w:right="142"/>
              <w:rPr>
                <w:rFonts w:ascii="Calibri" w:cs="Calibri" w:eastAsia="Calibri" w:hAnsi="Calibri"/>
                <w:b w:val="1"/>
                <w:sz w:val="22"/>
                <w:szCs w:val="22"/>
              </w:rPr>
            </w:pPr>
            <w:r w:rsidDel="00000000" w:rsidR="00000000" w:rsidRPr="00000000">
              <w:rPr>
                <w:rFonts w:ascii="Calibri" w:cs="Calibri" w:eastAsia="Calibri" w:hAnsi="Calibri"/>
                <w:b w:val="1"/>
                <w:color w:val="4a86e8"/>
                <w:sz w:val="22"/>
                <w:szCs w:val="22"/>
                <w:rtl w:val="0"/>
              </w:rPr>
              <w:t xml:space="preserve">CUP :  F24D23002110006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E">
            <w:pPr>
              <w:widowControl w:val="0"/>
              <w:tabs>
                <w:tab w:val="left" w:leader="none" w:pos="1733"/>
              </w:tabs>
              <w:spacing w:line="276" w:lineRule="auto"/>
              <w:ind w:left="0" w:right="409.133858267717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3"/>
      <w:bookmarkEnd w:id="3"/>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4"/>
      <w:bookmarkEnd w:id="4"/>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8">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docente tutor a.s. 2024-25</w:t>
      </w:r>
      <w:r w:rsidDel="00000000" w:rsidR="00000000" w:rsidRPr="00000000">
        <w:rPr>
          <w:rtl w:val="0"/>
        </w:rPr>
      </w:r>
    </w:p>
    <w:p w:rsidR="00000000" w:rsidDel="00000000" w:rsidP="00000000" w:rsidRDefault="00000000" w:rsidRPr="00000000" w14:paraId="00000019">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A">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