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02E2" w:rsidRDefault="00E402E2">
      <w:pPr>
        <w:pStyle w:val="normal"/>
      </w:pPr>
    </w:p>
    <w:p w:rsidR="00F34450" w:rsidRDefault="000315C8">
      <w:pPr>
        <w:pStyle w:val="normal"/>
      </w:pPr>
      <w:r>
        <w:rPr>
          <w:noProof/>
        </w:rPr>
        <w:drawing>
          <wp:inline distT="114300" distB="114300" distL="114300" distR="114300">
            <wp:extent cx="5895975" cy="94297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4450" w:rsidRDefault="00F34450" w:rsidP="00F34450"/>
    <w:p w:rsidR="00E402E2" w:rsidRDefault="00E402E2" w:rsidP="00F34450"/>
    <w:p w:rsidR="00BF3179" w:rsidRDefault="00B44A2C" w:rsidP="00BF3179">
      <w:pPr>
        <w:pStyle w:val="NormaleWeb"/>
        <w:spacing w:before="120" w:beforeAutospacing="0" w:after="120" w:afterAutospacing="0" w:line="336" w:lineRule="atLeast"/>
        <w:jc w:val="both"/>
        <w:rPr>
          <w:lang w:eastAsia="ar-SA"/>
        </w:rPr>
      </w:pPr>
      <w:r>
        <w:rPr>
          <w:lang w:eastAsia="ar-SA"/>
        </w:rPr>
        <w:tab/>
      </w:r>
      <w:r w:rsidR="00BF3179" w:rsidRPr="00BF3179">
        <w:rPr>
          <w:noProof/>
        </w:rPr>
        <w:drawing>
          <wp:inline distT="0" distB="0" distL="0" distR="0">
            <wp:extent cx="6104821" cy="108585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:rsidR="00352ED1" w:rsidRPr="000D3426" w:rsidRDefault="00BF3179" w:rsidP="00352ED1">
      <w:pPr>
        <w:spacing w:before="192"/>
        <w:ind w:left="1390" w:right="416" w:hanging="1276"/>
        <w:jc w:val="both"/>
        <w:rPr>
          <w:rFonts w:eastAsia="Calibri"/>
          <w:b/>
          <w:i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Oggetto: </w:t>
      </w:r>
      <w:r>
        <w:rPr>
          <w:rFonts w:eastAsia="Calibri"/>
          <w:b/>
          <w:i/>
          <w:color w:val="000000"/>
          <w:sz w:val="24"/>
          <w:szCs w:val="24"/>
          <w:u w:val="single"/>
        </w:rPr>
        <w:t>FOGLIO FIRMA</w:t>
      </w:r>
      <w:r w:rsidRPr="00592447">
        <w:rPr>
          <w:rFonts w:eastAsia="Calibri"/>
          <w:b/>
          <w:i/>
          <w:color w:val="000000"/>
          <w:sz w:val="24"/>
          <w:szCs w:val="24"/>
          <w:u w:val="single"/>
        </w:rPr>
        <w:t xml:space="preserve"> – </w:t>
      </w:r>
      <w:r w:rsidR="00626E6E">
        <w:rPr>
          <w:rFonts w:eastAsia="Calibri"/>
          <w:b/>
          <w:i/>
          <w:color w:val="000000"/>
          <w:sz w:val="24"/>
          <w:szCs w:val="24"/>
          <w:u w:val="single"/>
        </w:rPr>
        <w:t>SUPPORTO AMMINISTRATIVO CONTABILE</w:t>
      </w:r>
      <w:r w:rsidR="008F5736">
        <w:rPr>
          <w:rFonts w:eastAsia="Calibri"/>
          <w:b/>
          <w:i/>
          <w:color w:val="000000"/>
          <w:sz w:val="24"/>
          <w:szCs w:val="24"/>
          <w:u w:val="single"/>
        </w:rPr>
        <w:t xml:space="preserve"> </w:t>
      </w:r>
      <w:r w:rsidRPr="00592447">
        <w:rPr>
          <w:rFonts w:eastAsia="Calibri"/>
          <w:b/>
          <w:i/>
          <w:color w:val="000000"/>
          <w:sz w:val="24"/>
          <w:szCs w:val="24"/>
          <w:u w:val="single"/>
        </w:rPr>
        <w:t xml:space="preserve"> </w:t>
      </w:r>
      <w:r w:rsidRPr="0021686F">
        <w:rPr>
          <w:rFonts w:eastAsia="Calibri"/>
          <w:color w:val="000000"/>
          <w:sz w:val="24"/>
          <w:szCs w:val="24"/>
        </w:rPr>
        <w:t xml:space="preserve">relativo </w:t>
      </w:r>
      <w:r w:rsidR="00352ED1" w:rsidRPr="000D3426">
        <w:rPr>
          <w:rFonts w:eastAsia="Calibri"/>
          <w:b/>
          <w:i/>
          <w:color w:val="000000"/>
          <w:sz w:val="24"/>
          <w:szCs w:val="24"/>
        </w:rPr>
        <w:t>Fondi Strutturali Europei – Programma Operativo Nazionale “Per la scuola, competenze e ambienti per l’apprendimento” 2014-2020 - Asse II - Infrastrutture per l’istruzione</w:t>
      </w:r>
    </w:p>
    <w:p w:rsidR="00352ED1" w:rsidRPr="000D3426" w:rsidRDefault="00352ED1" w:rsidP="00352ED1">
      <w:pPr>
        <w:pStyle w:val="Heading1"/>
        <w:spacing w:line="292" w:lineRule="exact"/>
        <w:ind w:left="1390"/>
      </w:pPr>
      <w:r w:rsidRPr="000D3426">
        <w:rPr>
          <w:rFonts w:eastAsia="Calibri"/>
          <w:i/>
          <w:color w:val="000000"/>
        </w:rPr>
        <w:t xml:space="preserve">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</w:t>
      </w:r>
      <w:proofErr w:type="spellStart"/>
      <w:r w:rsidRPr="000D3426">
        <w:rPr>
          <w:rFonts w:eastAsia="Calibri"/>
          <w:i/>
          <w:color w:val="000000"/>
        </w:rPr>
        <w:t>prot.n.</w:t>
      </w:r>
      <w:proofErr w:type="spellEnd"/>
      <w:r w:rsidRPr="000D3426">
        <w:rPr>
          <w:rFonts w:eastAsia="Calibri"/>
          <w:i/>
          <w:color w:val="000000"/>
        </w:rPr>
        <w:t xml:space="preserve"> 38007 del 27 maggio 2022 “Ambienti didattici innovativi per la scuola dell’infanzia”. 13.1.5 – “Ambienti didattici innovativi per le scuole dell’infanzia”. CUP: F24D22000570006</w:t>
      </w:r>
    </w:p>
    <w:p w:rsidR="002C68FF" w:rsidRPr="00BF3179" w:rsidRDefault="00BF3179" w:rsidP="00352ED1">
      <w:pPr>
        <w:spacing w:before="192"/>
        <w:ind w:left="1390" w:right="416" w:hanging="1276"/>
        <w:jc w:val="center"/>
        <w:rPr>
          <w:b/>
          <w:color w:val="222222"/>
        </w:rPr>
      </w:pPr>
      <w:r w:rsidRPr="00BF3179">
        <w:rPr>
          <w:b/>
          <w:color w:val="222222"/>
        </w:rPr>
        <w:t xml:space="preserve">TOTALE ORE PREVISTE NELL’INCARICO </w:t>
      </w:r>
      <w:r w:rsidR="00626E6E">
        <w:rPr>
          <w:b/>
          <w:color w:val="222222"/>
        </w:rPr>
        <w:t>40</w:t>
      </w:r>
    </w:p>
    <w:p w:rsidR="00794082" w:rsidRPr="00BF3179" w:rsidRDefault="00794082" w:rsidP="002C68F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275"/>
        <w:gridCol w:w="1166"/>
        <w:gridCol w:w="1100"/>
        <w:gridCol w:w="1905"/>
        <w:gridCol w:w="2302"/>
        <w:gridCol w:w="2108"/>
      </w:tblGrid>
      <w:tr w:rsidR="00BF3179" w:rsidRPr="00BF3179" w:rsidTr="00BF3179">
        <w:tc>
          <w:tcPr>
            <w:tcW w:w="1275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Pr="00BF3179" w:rsidRDefault="00BF3179" w:rsidP="00F331B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317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DATA</w:t>
            </w: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317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DALLE</w:t>
            </w:r>
          </w:p>
          <w:p w:rsidR="00BF3179" w:rsidRPr="00BF3179" w:rsidRDefault="00BF3179" w:rsidP="00F331B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317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ORE</w:t>
            </w: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317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ALLE</w:t>
            </w:r>
          </w:p>
          <w:p w:rsidR="00BF3179" w:rsidRPr="00BF3179" w:rsidRDefault="00BF3179" w:rsidP="00F331B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317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ORE</w:t>
            </w: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317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TOT. ORE</w:t>
            </w: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317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DESCRIZIONE DELL’ATTIVITA’</w:t>
            </w:r>
          </w:p>
        </w:tc>
        <w:tc>
          <w:tcPr>
            <w:tcW w:w="2108" w:type="dxa"/>
          </w:tcPr>
          <w:p w:rsidR="00BF3179" w:rsidRPr="00BF3179" w:rsidRDefault="00BF3179" w:rsidP="00BF3179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317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FIRMA </w:t>
            </w:r>
          </w:p>
          <w:p w:rsidR="00BF3179" w:rsidRPr="00BF3179" w:rsidRDefault="00BF3179" w:rsidP="00BF3179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52ED1" w:rsidRPr="00BF3179" w:rsidTr="00BF3179">
        <w:tc>
          <w:tcPr>
            <w:tcW w:w="1275" w:type="dxa"/>
            <w:shd w:val="clear" w:color="auto" w:fill="auto"/>
          </w:tcPr>
          <w:p w:rsidR="00352ED1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352ED1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52ED1" w:rsidRPr="00BF3179" w:rsidTr="00BF3179">
        <w:tc>
          <w:tcPr>
            <w:tcW w:w="1275" w:type="dxa"/>
            <w:shd w:val="clear" w:color="auto" w:fill="auto"/>
          </w:tcPr>
          <w:p w:rsidR="00352ED1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352ED1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BF3179">
        <w:tc>
          <w:tcPr>
            <w:tcW w:w="1275" w:type="dxa"/>
            <w:shd w:val="clear" w:color="auto" w:fill="auto"/>
          </w:tcPr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352ED1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52ED1" w:rsidRPr="00BF3179" w:rsidTr="00BF3179">
        <w:tc>
          <w:tcPr>
            <w:tcW w:w="1275" w:type="dxa"/>
            <w:shd w:val="clear" w:color="auto" w:fill="auto"/>
          </w:tcPr>
          <w:p w:rsidR="00352ED1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352ED1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52ED1" w:rsidRPr="00BF3179" w:rsidTr="00BF3179">
        <w:tc>
          <w:tcPr>
            <w:tcW w:w="1275" w:type="dxa"/>
            <w:shd w:val="clear" w:color="auto" w:fill="auto"/>
          </w:tcPr>
          <w:p w:rsidR="00352ED1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352ED1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52ED1" w:rsidRPr="00BF3179" w:rsidTr="00BF3179">
        <w:tc>
          <w:tcPr>
            <w:tcW w:w="1275" w:type="dxa"/>
            <w:shd w:val="clear" w:color="auto" w:fill="auto"/>
          </w:tcPr>
          <w:p w:rsidR="00352ED1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352ED1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352ED1" w:rsidRPr="00BF3179" w:rsidRDefault="00352ED1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F3179" w:rsidRPr="00BF3179" w:rsidTr="00D87D78">
        <w:tc>
          <w:tcPr>
            <w:tcW w:w="3541" w:type="dxa"/>
            <w:gridSpan w:val="3"/>
            <w:shd w:val="clear" w:color="auto" w:fill="auto"/>
          </w:tcPr>
          <w:p w:rsid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TOTALE ORE DA RETRIBUIRE</w:t>
            </w:r>
          </w:p>
        </w:tc>
        <w:tc>
          <w:tcPr>
            <w:tcW w:w="1905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</w:tcPr>
          <w:p w:rsidR="00BF3179" w:rsidRPr="00BF3179" w:rsidRDefault="00BF3179" w:rsidP="00F331B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E402E2" w:rsidRPr="00BF3179" w:rsidRDefault="00E402E2" w:rsidP="00B44A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02E2" w:rsidRPr="00BF3179" w:rsidSect="00BC4E3C">
      <w:pgSz w:w="11906" w:h="16838"/>
      <w:pgMar w:top="566" w:right="1133" w:bottom="566" w:left="113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53DA"/>
    <w:multiLevelType w:val="hybridMultilevel"/>
    <w:tmpl w:val="45461C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1BE0"/>
    <w:multiLevelType w:val="hybridMultilevel"/>
    <w:tmpl w:val="2CF2A5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01A69"/>
    <w:multiLevelType w:val="hybridMultilevel"/>
    <w:tmpl w:val="D9CC253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C3280"/>
    <w:multiLevelType w:val="hybridMultilevel"/>
    <w:tmpl w:val="51B2795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F7123"/>
    <w:multiLevelType w:val="multilevel"/>
    <w:tmpl w:val="2640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/>
  <w:rsids>
    <w:rsidRoot w:val="00BC4E3C"/>
    <w:rsid w:val="000315C8"/>
    <w:rsid w:val="00035B9F"/>
    <w:rsid w:val="00066EE1"/>
    <w:rsid w:val="000938E4"/>
    <w:rsid w:val="002B7808"/>
    <w:rsid w:val="002C68FF"/>
    <w:rsid w:val="00303323"/>
    <w:rsid w:val="00352ED1"/>
    <w:rsid w:val="00367DCB"/>
    <w:rsid w:val="004F5D9B"/>
    <w:rsid w:val="00534BDE"/>
    <w:rsid w:val="0058101A"/>
    <w:rsid w:val="00626E6E"/>
    <w:rsid w:val="006859E7"/>
    <w:rsid w:val="006B0F21"/>
    <w:rsid w:val="006F099F"/>
    <w:rsid w:val="00794082"/>
    <w:rsid w:val="00861BAD"/>
    <w:rsid w:val="008A6731"/>
    <w:rsid w:val="008A6B35"/>
    <w:rsid w:val="008D2A31"/>
    <w:rsid w:val="008F5736"/>
    <w:rsid w:val="0090379E"/>
    <w:rsid w:val="0093539C"/>
    <w:rsid w:val="009674FB"/>
    <w:rsid w:val="00974599"/>
    <w:rsid w:val="00A02865"/>
    <w:rsid w:val="00AF7D95"/>
    <w:rsid w:val="00B44A2C"/>
    <w:rsid w:val="00B71D96"/>
    <w:rsid w:val="00B83759"/>
    <w:rsid w:val="00BB0979"/>
    <w:rsid w:val="00BC4E3C"/>
    <w:rsid w:val="00BF3179"/>
    <w:rsid w:val="00C24012"/>
    <w:rsid w:val="00C9537F"/>
    <w:rsid w:val="00D20B3F"/>
    <w:rsid w:val="00D2143D"/>
    <w:rsid w:val="00DF23E6"/>
    <w:rsid w:val="00E402E2"/>
    <w:rsid w:val="00E6773C"/>
    <w:rsid w:val="00EC536B"/>
    <w:rsid w:val="00F3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37F"/>
  </w:style>
  <w:style w:type="paragraph" w:styleId="Titolo1">
    <w:name w:val="heading 1"/>
    <w:basedOn w:val="normal"/>
    <w:next w:val="normal"/>
    <w:rsid w:val="00BC4E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BC4E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BC4E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BC4E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BC4E3C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BC4E3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C4E3C"/>
  </w:style>
  <w:style w:type="table" w:customStyle="1" w:styleId="TableNormal">
    <w:name w:val="Table Normal"/>
    <w:rsid w:val="00BC4E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C4E3C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BC4E3C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5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5C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4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44A2C"/>
    <w:pPr>
      <w:widowControl w:val="0"/>
      <w:autoSpaceDE w:val="0"/>
      <w:autoSpaceDN w:val="0"/>
      <w:spacing w:line="240" w:lineRule="auto"/>
      <w:ind w:left="46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B83759"/>
    <w:rPr>
      <w:b/>
      <w:bCs/>
    </w:rPr>
  </w:style>
  <w:style w:type="paragraph" w:styleId="Paragrafoelenco">
    <w:name w:val="List Paragraph"/>
    <w:basedOn w:val="Normale"/>
    <w:uiPriority w:val="34"/>
    <w:qFormat/>
    <w:rsid w:val="00035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81BE4-EED5-44E3-9408-91AF79B1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2</cp:revision>
  <cp:lastPrinted>2022-05-04T11:07:00Z</cp:lastPrinted>
  <dcterms:created xsi:type="dcterms:W3CDTF">2022-12-01T10:20:00Z</dcterms:created>
  <dcterms:modified xsi:type="dcterms:W3CDTF">2022-12-01T10:20:00Z</dcterms:modified>
</cp:coreProperties>
</file>