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left="5760" w:firstLine="720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2iu5owhj9kew" w:id="1"/>
      <w:bookmarkEnd w:id="1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dell’IC di Rubiera</w:t>
      </w:r>
    </w:p>
    <w:p w:rsidR="00000000" w:rsidDel="00000000" w:rsidP="00000000" w:rsidRDefault="00000000" w:rsidRPr="00000000" w14:paraId="00000003">
      <w:pPr>
        <w:spacing w:after="120" w:before="120" w:line="276" w:lineRule="auto"/>
        <w:ind w:left="141.7322834645671" w:firstLine="720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jgm0jn7tkab4" w:id="2"/>
      <w:bookmarkEnd w:id="2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Nome…………………………..Cognome………………………….</w:t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8866.3945312500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120" w:before="120" w:line="276" w:lineRule="auto"/>
              <w:ind w:left="420" w:right="555" w:firstLine="0"/>
              <w:rPr>
                <w:rFonts w:ascii="Calibri" w:cs="Calibri" w:eastAsia="Calibri" w:hAnsi="Calibri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OGGETTO: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z w:val="24"/>
                <w:szCs w:val="24"/>
                <w:rtl w:val="0"/>
              </w:rPr>
              <w:t xml:space="preserve">Piano Nazionale di Ripresa e Resilienza Missione 4 Istruzione e Ricerca - Componente 1 – Potenziamento dell’offerta dei servizi di istruzione: dagli asili nido alle Università - Investimento 2.1: Didattica digitale integrata e formazione alla transizione digitale per il personale scolastico. Formazione del personale scolastico per la transizione digitale (D.M. 66/2023)”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1"/>
              <w:ind w:left="420" w:right="555" w:firstLine="0"/>
              <w:rPr>
                <w:rFonts w:ascii="Calibri" w:cs="Calibri" w:eastAsia="Calibri" w:hAnsi="Calibri"/>
                <w:b w:val="1"/>
                <w:sz w:val="23"/>
                <w:szCs w:val="2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1"/>
              <w:ind w:left="420" w:right="555" w:firstLine="0"/>
              <w:jc w:val="left"/>
              <w:rPr>
                <w:rFonts w:ascii="Calibri" w:cs="Calibri" w:eastAsia="Calibri" w:hAnsi="Calibri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  <w:rtl w:val="0"/>
              </w:rPr>
              <w:t xml:space="preserve">Titolo avviso/decreto  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2"/>
                <w:szCs w:val="22"/>
                <w:rtl w:val="0"/>
              </w:rPr>
              <w:t xml:space="preserve">Formazione del personale scolastico per la transizione digitale nelle scuole statali (D.M. 66/2023)</w:t>
            </w:r>
          </w:p>
          <w:p w:rsidR="00000000" w:rsidDel="00000000" w:rsidP="00000000" w:rsidRDefault="00000000" w:rsidRPr="00000000" w14:paraId="00000008">
            <w:pPr>
              <w:spacing w:after="120" w:before="120" w:line="276" w:lineRule="auto"/>
              <w:ind w:left="420" w:right="555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20" w:before="120" w:line="276" w:lineRule="auto"/>
              <w:ind w:left="420" w:right="555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120" w:before="120" w:line="276" w:lineRule="auto"/>
              <w:ind w:left="420" w:right="555" w:firstLine="0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144" w:before="144" w:line="276" w:lineRule="auto"/>
              <w:ind w:left="420" w:right="555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 DOMANDA DI PARTECIPAZIONE</w:t>
            </w:r>
          </w:p>
          <w:p w:rsidR="00000000" w:rsidDel="00000000" w:rsidP="00000000" w:rsidRDefault="00000000" w:rsidRPr="00000000" w14:paraId="0000000C">
            <w:pPr>
              <w:spacing w:after="144" w:before="144" w:line="276" w:lineRule="auto"/>
              <w:ind w:left="420" w:right="555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120" w:before="120" w:line="276" w:lineRule="auto"/>
              <w:ind w:left="420" w:right="555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Procedura di selezione per il conferimento di incarichi individuali, aventi ad oggetto: componente della comunità di pratica per la progettazione ed elaborazione dell’orario della scuola secondaria per a.s. 2025-2026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120" w:before="120" w:line="276" w:lineRule="auto"/>
              <w:ind w:left="420" w:right="555" w:firstLine="0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1"/>
              <w:ind w:left="420" w:right="555" w:firstLine="0"/>
              <w:jc w:val="left"/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</w:rPr>
            </w:pPr>
            <w:bookmarkStart w:colFirst="0" w:colLast="0" w:name="_30j0zll" w:id="3"/>
            <w:bookmarkEnd w:id="3"/>
            <w:r w:rsidDel="00000000" w:rsidR="00000000" w:rsidRPr="00000000"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  <w:rtl w:val="0"/>
              </w:rPr>
              <w:t xml:space="preserve">Codice avviso/decreto 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2"/>
                <w:szCs w:val="22"/>
                <w:rtl w:val="0"/>
              </w:rPr>
              <w:t xml:space="preserve">M4C1I2.1-2023-1222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1"/>
              <w:spacing w:line="259" w:lineRule="auto"/>
              <w:ind w:left="420" w:right="555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  <w:rtl w:val="0"/>
              </w:rPr>
              <w:t xml:space="preserve">Titolo progetto 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2"/>
                <w:szCs w:val="22"/>
                <w:rtl w:val="0"/>
              </w:rPr>
              <w:t xml:space="preserve">Formazione e Transizione digitale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1">
            <w:pPr>
              <w:widowControl w:val="1"/>
              <w:spacing w:line="259" w:lineRule="auto"/>
              <w:ind w:left="420" w:right="555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2f5496"/>
                <w:sz w:val="22"/>
                <w:szCs w:val="22"/>
                <w:rtl w:val="0"/>
              </w:rPr>
              <w:t xml:space="preserve">Codice progetto</w:t>
            </w:r>
            <w:r w:rsidDel="00000000" w:rsidR="00000000" w:rsidRPr="00000000">
              <w:rPr>
                <w:rFonts w:ascii="Calibri" w:cs="Calibri" w:eastAsia="Calibri" w:hAnsi="Calibri"/>
                <w:color w:val="2f5496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M4C1I2.1-2023-1222-P-33965</w:t>
            </w:r>
          </w:p>
          <w:p w:rsidR="00000000" w:rsidDel="00000000" w:rsidP="00000000" w:rsidRDefault="00000000" w:rsidRPr="00000000" w14:paraId="00000012">
            <w:pPr>
              <w:widowControl w:val="1"/>
              <w:spacing w:line="259" w:lineRule="auto"/>
              <w:ind w:left="420" w:right="555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  <w:rtl w:val="0"/>
              </w:rPr>
              <w:t xml:space="preserve">ACCORDO DI CONCESSIONE:  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2"/>
                <w:szCs w:val="22"/>
                <w:rtl w:val="0"/>
              </w:rPr>
              <w:t xml:space="preserve">0021019 DEL 18/02/2024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1"/>
              <w:spacing w:line="259" w:lineRule="auto"/>
              <w:ind w:left="420" w:right="555" w:firstLine="0"/>
              <w:jc w:val="left"/>
              <w:rPr>
                <w:rFonts w:ascii="Calibri" w:cs="Calibri" w:eastAsia="Calibri" w:hAnsi="Calibri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  <w:rtl w:val="0"/>
              </w:rPr>
              <w:t xml:space="preserve">Importo totale autorizzato progetto: </w:t>
            </w:r>
            <w:r w:rsidDel="00000000" w:rsidR="00000000" w:rsidRPr="00000000">
              <w:rPr>
                <w:rFonts w:ascii="Calibri" w:cs="Calibri" w:eastAsia="Calibri" w:hAnsi="Calibri"/>
                <w:color w:val="212529"/>
                <w:sz w:val="22"/>
                <w:szCs w:val="22"/>
                <w:rtl w:val="0"/>
              </w:rPr>
              <w:t xml:space="preserve"> € 71.490,30</w:t>
            </w:r>
          </w:p>
          <w:p w:rsidR="00000000" w:rsidDel="00000000" w:rsidP="00000000" w:rsidRDefault="00000000" w:rsidRPr="00000000" w14:paraId="00000014">
            <w:pPr>
              <w:widowControl w:val="1"/>
              <w:spacing w:line="259" w:lineRule="auto"/>
              <w:ind w:left="420" w:right="555" w:firstLine="0"/>
              <w:jc w:val="left"/>
              <w:rPr>
                <w:rFonts w:ascii="Calibri" w:cs="Calibri" w:eastAsia="Calibri" w:hAnsi="Calibri"/>
                <w:color w:val="005fac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5fac"/>
                <w:sz w:val="22"/>
                <w:szCs w:val="22"/>
                <w:rtl w:val="0"/>
              </w:rPr>
              <w:t xml:space="preserve">CUP :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F24D23002110006</w:t>
            </w:r>
            <w:r w:rsidDel="00000000" w:rsidR="00000000" w:rsidRPr="00000000">
              <w:rPr>
                <w:rFonts w:ascii="Calibri" w:cs="Calibri" w:eastAsia="Calibri" w:hAnsi="Calibri"/>
                <w:color w:val="005fac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1733"/>
              </w:tabs>
              <w:spacing w:line="276" w:lineRule="auto"/>
              <w:ind w:left="420" w:right="555" w:firstLine="0"/>
              <w:rPr>
                <w:rFonts w:ascii="Calibri" w:cs="Calibri" w:eastAsia="Calibri" w:hAnsi="Calibri"/>
                <w:b w:val="1"/>
                <w:color w:val="40404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120" w:before="120" w:line="276" w:lineRule="auto"/>
              <w:jc w:val="left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30j0zll" w:id="3"/>
      <w:bookmarkEnd w:id="3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</w:t>
      </w:r>
    </w:p>
    <w:p w:rsidR="00000000" w:rsidDel="00000000" w:rsidP="00000000" w:rsidRDefault="00000000" w:rsidRPr="00000000" w14:paraId="00000021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rey8artty8z3" w:id="4"/>
      <w:bookmarkEnd w:id="4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nato/a a ________________________ il____________________ </w:t>
      </w:r>
    </w:p>
    <w:p w:rsidR="00000000" w:rsidDel="00000000" w:rsidP="00000000" w:rsidRDefault="00000000" w:rsidRPr="00000000" w14:paraId="00000022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8kmwkdphlxit" w:id="5"/>
      <w:bookmarkEnd w:id="5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residente a___________________________ Provincia di ___________________ </w:t>
      </w:r>
    </w:p>
    <w:p w:rsidR="00000000" w:rsidDel="00000000" w:rsidP="00000000" w:rsidRDefault="00000000" w:rsidRPr="00000000" w14:paraId="00000023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6274zdj1dy95" w:id="6"/>
      <w:bookmarkEnd w:id="6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Via/Piazza _______________________________________________n. _________ </w:t>
      </w:r>
    </w:p>
    <w:p w:rsidR="00000000" w:rsidDel="00000000" w:rsidP="00000000" w:rsidRDefault="00000000" w:rsidRPr="00000000" w14:paraId="00000024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4wwfgrwvwzat" w:id="7"/>
      <w:bookmarkEnd w:id="7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Codice Fiscale ________________________________________________________, </w:t>
      </w:r>
    </w:p>
    <w:p w:rsidR="00000000" w:rsidDel="00000000" w:rsidP="00000000" w:rsidRDefault="00000000" w:rsidRPr="00000000" w14:paraId="00000025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ieaji0ooe2bg" w:id="8"/>
      <w:bookmarkEnd w:id="8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 qualità di ______________________________________________ [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indicare se il partecipante rientra tra il personale interno all'Istituzione scolastica, se appartiene ad altra Istituzione scolastica, ovvero se è dipendente di altra P.A., o se è esperto esterno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26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28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2A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 per il profilo di:</w:t>
      </w:r>
    </w:p>
    <w:p w:rsidR="00000000" w:rsidDel="00000000" w:rsidP="00000000" w:rsidRDefault="00000000" w:rsidRPr="00000000" w14:paraId="0000002B">
      <w:pPr>
        <w:widowControl w:val="1"/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componente della comunità di pratica per la progettazione ed elaborazione dell’orario della scuola secondaria per a.s. 2025-2026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1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sotto la propria responsabilità quanto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30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31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 subito condanne penali ovvero di avere i seguenti provvedimenti penali</w:t>
      </w:r>
    </w:p>
    <w:p w:rsidR="00000000" w:rsidDel="00000000" w:rsidP="00000000" w:rsidRDefault="00000000" w:rsidRPr="00000000" w14:paraId="00000032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33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avere procedimenti penali pendenti, ovvero di avere i seguenti procedimenti penali pendenti: </w:t>
      </w:r>
    </w:p>
    <w:p w:rsidR="00000000" w:rsidDel="00000000" w:rsidP="00000000" w:rsidRDefault="00000000" w:rsidRPr="00000000" w14:paraId="00000034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35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36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7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avere la competenza informatica l’uso della piattaforma on line “Gestione progetti PNRR”</w:t>
      </w:r>
    </w:p>
    <w:p w:rsidR="00000000" w:rsidDel="00000000" w:rsidP="00000000" w:rsidRDefault="00000000" w:rsidRPr="00000000" w14:paraId="00000038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essere disponibile ad adattarsi al calendario definito</w:t>
      </w:r>
    </w:p>
    <w:p w:rsidR="00000000" w:rsidDel="00000000" w:rsidP="00000000" w:rsidRDefault="00000000" w:rsidRPr="00000000" w14:paraId="00000039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non essere in alcuna delle condizioni di incompatibilità con l’incarico previsti dalla norma vigente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C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41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allega alla presente </w:t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C (Dichiarazione_inesistenza_incompatibilità)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47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49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4B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4D">
      <w:pPr>
        <w:widowControl w:val="1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Times New Roman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50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1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2et92p0" w:id="9"/>
    <w:bookmarkEnd w:id="9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52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55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:</w:t>
    </w: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domanda di partecipazione</w:t>
    </w:r>
  </w:p>
  <w:p w:rsidR="00000000" w:rsidDel="00000000" w:rsidP="00000000" w:rsidRDefault="00000000" w:rsidRPr="00000000" w14:paraId="00000057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⬜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