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Rule="auto"/>
        <w:ind w:left="0" w:firstLine="141.73228346456688"/>
        <w:jc w:val="both"/>
        <w:rPr>
          <w:b w:val="1"/>
          <w:sz w:val="28"/>
          <w:szCs w:val="28"/>
        </w:rPr>
      </w:pPr>
      <w:bookmarkStart w:colFirst="0" w:colLast="0" w:name="_jgm0jn7tkab4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Nome……………………..……………..Cognome………………………….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4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95"/>
        <w:gridCol w:w="1215"/>
        <w:gridCol w:w="1725"/>
        <w:gridCol w:w="1605"/>
        <w:tblGridChange w:id="0">
          <w:tblGrid>
            <w:gridCol w:w="4695"/>
            <w:gridCol w:w="1215"/>
            <w:gridCol w:w="1725"/>
            <w:gridCol w:w="160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1733"/>
              </w:tabs>
              <w:ind w:right="284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120" w:before="120" w:lineRule="auto"/>
              <w:ind w:left="420" w:right="555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componenti della comunità di pratica per la progettazione ed elaborazione dell’orario della scuola secondaria per a.s. 2025-2026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120" w:before="120" w:lineRule="auto"/>
              <w:ind w:left="420" w:right="555" w:firstLine="0"/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left="420" w:right="555" w:firstLine="0"/>
              <w:jc w:val="both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left="420" w:right="555" w:firstLine="0"/>
              <w:rPr>
                <w:b w:val="1"/>
              </w:rPr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Titolo avviso/decreto  </w:t>
            </w:r>
            <w:r w:rsidDel="00000000" w:rsidR="00000000" w:rsidRPr="00000000">
              <w:rPr>
                <w:color w:val="212529"/>
                <w:rtl w:val="0"/>
              </w:rPr>
              <w:t xml:space="preserve">Formazione del personale scolastico per la transizione digitale nelle scuole statali (D.M. 66/2023)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left="420" w:right="555" w:firstLine="0"/>
              <w:rPr>
                <w:b w:val="1"/>
                <w:color w:val="005fac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b w:val="1"/>
                <w:color w:val="005fac"/>
                <w:rtl w:val="0"/>
              </w:rPr>
              <w:t xml:space="preserve">Codice avviso/decreto </w:t>
            </w:r>
            <w:r w:rsidDel="00000000" w:rsidR="00000000" w:rsidRPr="00000000">
              <w:rPr>
                <w:color w:val="212529"/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59" w:lineRule="auto"/>
              <w:ind w:left="420" w:right="555" w:firstLine="0"/>
              <w:rPr/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Titolo progetto </w:t>
            </w:r>
            <w:r w:rsidDel="00000000" w:rsidR="00000000" w:rsidRPr="00000000">
              <w:rPr>
                <w:color w:val="212529"/>
                <w:rtl w:val="0"/>
              </w:rPr>
              <w:t xml:space="preserve">Formazione e Transizione digitale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0" w:line="259" w:lineRule="auto"/>
              <w:ind w:left="420" w:right="555" w:firstLine="0"/>
              <w:rPr/>
            </w:pPr>
            <w:r w:rsidDel="00000000" w:rsidR="00000000" w:rsidRPr="00000000">
              <w:rPr>
                <w:b w:val="1"/>
                <w:color w:val="2f5496"/>
                <w:rtl w:val="0"/>
              </w:rPr>
              <w:t xml:space="preserve">Codice progetto</w:t>
            </w:r>
            <w:r w:rsidDel="00000000" w:rsidR="00000000" w:rsidRPr="00000000">
              <w:rPr>
                <w:color w:val="2f549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M4C1I2.1-2023-1222-P-33965</w:t>
            </w:r>
          </w:p>
          <w:p w:rsidR="00000000" w:rsidDel="00000000" w:rsidP="00000000" w:rsidRDefault="00000000" w:rsidRPr="00000000" w14:paraId="00000012">
            <w:pPr>
              <w:spacing w:after="0" w:line="259" w:lineRule="auto"/>
              <w:ind w:left="420" w:right="555" w:firstLine="0"/>
              <w:rPr/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ACCORDO DI CONCESSIONE:  </w:t>
            </w:r>
            <w:r w:rsidDel="00000000" w:rsidR="00000000" w:rsidRPr="00000000">
              <w:rPr>
                <w:color w:val="212529"/>
                <w:rtl w:val="0"/>
              </w:rPr>
              <w:t xml:space="preserve">0021019 DEL 18/02/2024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59" w:lineRule="auto"/>
              <w:ind w:left="420" w:right="555" w:firstLine="0"/>
              <w:rPr>
                <w:color w:val="212529"/>
              </w:rPr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Importo totale autorizzato progetto: </w:t>
            </w:r>
            <w:r w:rsidDel="00000000" w:rsidR="00000000" w:rsidRPr="00000000">
              <w:rPr>
                <w:color w:val="212529"/>
                <w:rtl w:val="0"/>
              </w:rPr>
              <w:t xml:space="preserve"> € 71.490,30</w:t>
            </w:r>
          </w:p>
          <w:p w:rsidR="00000000" w:rsidDel="00000000" w:rsidP="00000000" w:rsidRDefault="00000000" w:rsidRPr="00000000" w14:paraId="00000014">
            <w:pPr>
              <w:spacing w:after="0" w:line="259" w:lineRule="auto"/>
              <w:ind w:left="420" w:right="555" w:firstLine="0"/>
              <w:rPr>
                <w:color w:val="005fac"/>
              </w:rPr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CUP :  </w:t>
            </w:r>
            <w:r w:rsidDel="00000000" w:rsidR="00000000" w:rsidRPr="00000000">
              <w:rPr>
                <w:rtl w:val="0"/>
              </w:rPr>
              <w:t xml:space="preserve">F24D23002110006</w:t>
            </w:r>
            <w:r w:rsidDel="00000000" w:rsidR="00000000" w:rsidRPr="00000000">
              <w:rPr>
                <w:color w:val="005fac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126" w:line="276" w:lineRule="auto"/>
        <w:ind w:left="720" w:right="-7.7952755905511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0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5"/>
        <w:gridCol w:w="1350"/>
        <w:gridCol w:w="1980"/>
        <w:gridCol w:w="2055"/>
        <w:tblGridChange w:id="0">
          <w:tblGrid>
            <w:gridCol w:w="4605"/>
            <w:gridCol w:w="1350"/>
            <w:gridCol w:w="1980"/>
            <w:gridCol w:w="205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COMUNITA’ DI PRATICA PER ORARIO SCUOLA SECONDARIA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A1) 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equipollente)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 …………………….. 5 punti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99 ……………..…… 6 punti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104 …………..….. 7 punti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105 a 110 ……..….......... 8 punti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A2) 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4 punti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5 punti 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6 punti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PUNTI 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A3) Diploma di istruzione di secondo grado</w:t>
            </w:r>
          </w:p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B1) Corsi di formazione organizzati da M.I.M–USR-Scuole- Enti accreditati sulle tematiche in oggetto, 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0,50 pt per ogni titolo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(max 2 titoli)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C2) Certificazione CISCO o equipollente 2 pt per ogni titolo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(max 2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D1) Esperienze di progettazione in azioni FSE-FESR-PNSD-PNRR </w:t>
            </w:r>
          </w:p>
          <w:p w:rsidR="00000000" w:rsidDel="00000000" w:rsidP="00000000" w:rsidRDefault="00000000" w:rsidRPr="00000000" w14:paraId="0000006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pt x ogni esperienza (max 5 esperienze) 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D2) Incarico di docenza in corsi extrascolastici inerenti la tematica </w:t>
            </w:r>
          </w:p>
          <w:p w:rsidR="00000000" w:rsidDel="00000000" w:rsidP="00000000" w:rsidRDefault="00000000" w:rsidRPr="00000000" w14:paraId="0000007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1,5 pt x ogni esperienza (max 4 esperienze)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PUNTI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D3) Esperienze come formatore sulle tematiche in oggetto </w:t>
            </w:r>
          </w:p>
          <w:p w:rsidR="00000000" w:rsidDel="00000000" w:rsidP="00000000" w:rsidRDefault="00000000" w:rsidRPr="00000000" w14:paraId="0000007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D4) Incarico di Funzione Strumentale </w:t>
            </w:r>
          </w:p>
          <w:p w:rsidR="00000000" w:rsidDel="00000000" w:rsidP="00000000" w:rsidRDefault="00000000" w:rsidRPr="00000000" w14:paraId="0000007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annuale (max 4 esperienze)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D5) Incarico di Referente progetti o laboratori sulle tematiche in oggetto</w:t>
            </w:r>
          </w:p>
          <w:p w:rsidR="00000000" w:rsidDel="00000000" w:rsidP="00000000" w:rsidRDefault="00000000" w:rsidRPr="00000000" w14:paraId="0000008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1 pt x ogni esperienza (max 4 esperienze)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.5136718750002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D6) Anni di ruolo presso l’IC di Rubiera</w:t>
            </w:r>
          </w:p>
          <w:p w:rsidR="00000000" w:rsidDel="00000000" w:rsidP="00000000" w:rsidRDefault="00000000" w:rsidRPr="00000000" w14:paraId="0000008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anno (max 5 anni)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.5136718750002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D) Incarico di I Collaboratore del DS</w:t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pt x ogni esperienza annuale (max 4 esperienze)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 PUNTI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.5136718750002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II Collaboratore del DS</w:t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pt x ogni esperienza annuale (max 4 esperienze)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 PUNTI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.5136718750002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after="0" w:line="273.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after="0" w:line="273.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Punteggio massimo</w:t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0" w:line="273.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0" w:line="273.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0" w:line="273.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82</w:t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0" w:line="273.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hd w:fill="ffffff" w:val="clear"/>
              <w:spacing w:after="0" w:line="273.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after="0" w:line="273.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</w:t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