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0" w:line="240" w:lineRule="auto"/>
        <w:ind w:left="5760" w:right="435" w:firstLine="720"/>
        <w:jc w:val="right"/>
        <w:rPr>
          <w:b w:val="1"/>
          <w:sz w:val="26"/>
          <w:szCs w:val="26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6"/>
          <w:szCs w:val="26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widowControl w:val="0"/>
        <w:spacing w:after="0" w:before="0" w:line="240" w:lineRule="auto"/>
        <w:ind w:left="5760" w:right="435" w:firstLine="720"/>
        <w:jc w:val="right"/>
        <w:rPr>
          <w:b w:val="1"/>
          <w:sz w:val="26"/>
          <w:szCs w:val="26"/>
        </w:rPr>
      </w:pPr>
      <w:bookmarkStart w:colFirst="0" w:colLast="0" w:name="_2iu5owhj9kew" w:id="1"/>
      <w:bookmarkEnd w:id="1"/>
      <w:r w:rsidDel="00000000" w:rsidR="00000000" w:rsidRPr="00000000">
        <w:rPr>
          <w:b w:val="1"/>
          <w:sz w:val="26"/>
          <w:szCs w:val="26"/>
          <w:rtl w:val="0"/>
        </w:rPr>
        <w:t xml:space="preserve">dell’IC di Rubiera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0"/>
        <w:tblW w:w="9240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695"/>
        <w:gridCol w:w="1215"/>
        <w:gridCol w:w="1725"/>
        <w:gridCol w:w="1605"/>
        <w:tblGridChange w:id="0">
          <w:tblGrid>
            <w:gridCol w:w="4695"/>
            <w:gridCol w:w="1215"/>
            <w:gridCol w:w="1725"/>
            <w:gridCol w:w="1605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tabs>
                <w:tab w:val="left" w:leader="none" w:pos="1733"/>
              </w:tabs>
              <w:ind w:right="284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ALLEGATO B: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GRIGLIA DI AUTOVALUTAZIONE DEI TITOLI 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 per la selezione di </w:t>
            </w:r>
          </w:p>
          <w:p w:rsidR="00000000" w:rsidDel="00000000" w:rsidP="00000000" w:rsidRDefault="00000000" w:rsidRPr="00000000" w14:paraId="00000005">
            <w:pPr>
              <w:widowControl w:val="0"/>
              <w:spacing w:after="144" w:before="144" w:lineRule="auto"/>
              <w:ind w:left="425.19685039370086" w:right="550.8661417322844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-1 esperto per la realizzazione del percorso formativo “Il modello inclusivo di scuola digitale” </w:t>
            </w:r>
            <w:r w:rsidDel="00000000" w:rsidR="00000000" w:rsidRPr="00000000">
              <w:rPr>
                <w:rtl w:val="0"/>
              </w:rPr>
              <w:t xml:space="preserve">nell’ambito del Piano nazionale di ripresa e resilienza Missione 4: Istruzione e ricerca </w:t>
            </w:r>
            <w:r w:rsidDel="00000000" w:rsidR="00000000" w:rsidRPr="00000000">
              <w:rPr>
                <w:b w:val="1"/>
                <w:color w:val="4a86e8"/>
                <w:rtl w:val="0"/>
              </w:rPr>
              <w:t xml:space="preserve">Componente 1 –</w:t>
            </w:r>
            <w:r w:rsidDel="00000000" w:rsidR="00000000" w:rsidRPr="00000000">
              <w:rPr>
                <w:color w:val="4a86e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Potenziamento dell’offerta dei servizi di istruzione: dagli asili nido alle Università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4a86e8"/>
                <w:rtl w:val="0"/>
              </w:rPr>
              <w:t xml:space="preserve">Investimento 2.1: </w:t>
            </w:r>
            <w:r w:rsidDel="00000000" w:rsidR="00000000" w:rsidRPr="00000000">
              <w:rPr>
                <w:rtl w:val="0"/>
              </w:rPr>
              <w:t xml:space="preserve">Didattica digitale integrata e formazione alla transizione digitale del personale scolastico. Formazione del personale scolastico per la transizione digitale (D.M. 66/2023)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ind w:right="142"/>
              <w:rPr/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Titolo avviso/decreto</w:t>
            </w: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Formazione del personale scolastico per la transizione digitale nelle scuole statali (D.M. 66/2023)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ind w:right="142"/>
              <w:rPr>
                <w:b w:val="1"/>
              </w:rPr>
            </w:pPr>
            <w:bookmarkStart w:colFirst="0" w:colLast="0" w:name="_30j0zll" w:id="2"/>
            <w:bookmarkEnd w:id="2"/>
            <w:r w:rsidDel="00000000" w:rsidR="00000000" w:rsidRPr="00000000">
              <w:rPr>
                <w:b w:val="1"/>
                <w:color w:val="4a86e8"/>
                <w:rtl w:val="0"/>
              </w:rPr>
              <w:t xml:space="preserve">Codice avviso/decreto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M4C1I2.1-2023-1222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59" w:lineRule="auto"/>
              <w:ind w:right="142"/>
              <w:rPr/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Titolo progetto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Formazione e Transizione digitale </w:t>
            </w:r>
          </w:p>
          <w:p w:rsidR="00000000" w:rsidDel="00000000" w:rsidP="00000000" w:rsidRDefault="00000000" w:rsidRPr="00000000" w14:paraId="00000009">
            <w:pPr>
              <w:spacing w:after="0" w:line="259" w:lineRule="auto"/>
              <w:ind w:right="142"/>
              <w:rPr/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Codice progetto</w:t>
            </w:r>
            <w:r w:rsidDel="00000000" w:rsidR="00000000" w:rsidRPr="00000000">
              <w:rPr>
                <w:rtl w:val="0"/>
              </w:rPr>
              <w:t xml:space="preserve"> M4C1I2.1-2023-1222-P-33965</w:t>
            </w:r>
          </w:p>
          <w:p w:rsidR="00000000" w:rsidDel="00000000" w:rsidP="00000000" w:rsidRDefault="00000000" w:rsidRPr="00000000" w14:paraId="0000000A">
            <w:pPr>
              <w:spacing w:after="0" w:line="259" w:lineRule="auto"/>
              <w:ind w:right="142"/>
              <w:rPr/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ACCORDO DI CONCESSIONE:</w:t>
            </w: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0021019 DEL 18/02/2024</w:t>
            </w:r>
          </w:p>
          <w:p w:rsidR="00000000" w:rsidDel="00000000" w:rsidP="00000000" w:rsidRDefault="00000000" w:rsidRPr="00000000" w14:paraId="0000000B">
            <w:pPr>
              <w:spacing w:after="0" w:line="259" w:lineRule="auto"/>
              <w:ind w:right="142"/>
              <w:rPr/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Importo totale autorizzato progetto</w:t>
            </w:r>
            <w:r w:rsidDel="00000000" w:rsidR="00000000" w:rsidRPr="00000000">
              <w:rPr>
                <w:rtl w:val="0"/>
              </w:rPr>
              <w:t xml:space="preserve"> 71.490,30 €</w:t>
            </w:r>
          </w:p>
          <w:p w:rsidR="00000000" w:rsidDel="00000000" w:rsidP="00000000" w:rsidRDefault="00000000" w:rsidRPr="00000000" w14:paraId="0000000C">
            <w:pPr>
              <w:spacing w:after="0" w:line="259" w:lineRule="auto"/>
              <w:ind w:right="142"/>
              <w:rPr>
                <w:b w:val="1"/>
              </w:rPr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CUP :  F24D23002110006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widowControl w:val="0"/>
              <w:tabs>
                <w:tab w:val="left" w:leader="none" w:pos="1733"/>
              </w:tabs>
              <w:spacing w:after="0" w:line="276" w:lineRule="auto"/>
              <w:ind w:right="284"/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tabs>
                <w:tab w:val="left" w:leader="none" w:pos="1733"/>
              </w:tabs>
              <w:spacing w:after="0" w:line="276" w:lineRule="auto"/>
              <w:ind w:left="425.19685039370086" w:right="284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126" w:line="276" w:lineRule="auto"/>
        <w:ind w:left="0" w:right="-7.795275590551114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126" w:line="276" w:lineRule="auto"/>
        <w:ind w:left="0" w:right="-7.795275590551114" w:firstLine="0"/>
        <w:jc w:val="both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Per il ruolo di esperto:</w:t>
      </w:r>
      <w:r w:rsidDel="00000000" w:rsidR="00000000" w:rsidRPr="00000000">
        <w:rPr>
          <w:rtl w:val="0"/>
        </w:rPr>
      </w:r>
    </w:p>
    <w:tbl>
      <w:tblPr>
        <w:tblStyle w:val="Table2"/>
        <w:tblW w:w="10005.0" w:type="dxa"/>
        <w:jc w:val="left"/>
        <w:tblInd w:w="-2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00"/>
        <w:gridCol w:w="1665"/>
        <w:gridCol w:w="2520"/>
        <w:gridCol w:w="2520"/>
        <w:tblGridChange w:id="0">
          <w:tblGrid>
            <w:gridCol w:w="3300"/>
            <w:gridCol w:w="1665"/>
            <w:gridCol w:w="2520"/>
            <w:gridCol w:w="2520"/>
          </w:tblGrid>
        </w:tblGridChange>
      </w:tblGrid>
      <w:tr>
        <w:trPr>
          <w:cantSplit w:val="0"/>
          <w:trHeight w:val="371.9140625000000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1">
            <w:pPr>
              <w:widowControl w:val="0"/>
              <w:spacing w:after="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TITOLO DI STUDIO  VALE UN SOLO TITOLO DI ACCESSO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2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PUNTI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3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 compilare a cura del candidato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4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A1) Laurea specialistica o vecchio ordinamento valida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(Laurea tecnica o equipollente</w:t>
            </w:r>
          </w:p>
          <w:p w:rsidR="00000000" w:rsidDel="00000000" w:rsidP="00000000" w:rsidRDefault="00000000" w:rsidRPr="00000000" w14:paraId="00000026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fino 99 …………………….. 1 punto</w:t>
            </w:r>
          </w:p>
          <w:p w:rsidR="00000000" w:rsidDel="00000000" w:rsidP="00000000" w:rsidRDefault="00000000" w:rsidRPr="00000000" w14:paraId="00000027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100 a 110 ……..….......... 2 punti</w:t>
            </w:r>
          </w:p>
          <w:p w:rsidR="00000000" w:rsidDel="00000000" w:rsidP="00000000" w:rsidRDefault="00000000" w:rsidRPr="00000000" w14:paraId="00000028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 e lode ........................... 3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.6757812500001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A2) Laurea Triennale valida</w:t>
            </w:r>
            <w:r w:rsidDel="00000000" w:rsidR="00000000" w:rsidRPr="00000000">
              <w:rPr>
                <w:rtl w:val="0"/>
              </w:rPr>
              <w:t xml:space="preserve"> (Laurea tecnica o equipollente) </w:t>
            </w:r>
          </w:p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fino a 89 …………………….. 1 punto</w:t>
            </w:r>
          </w:p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 90 a 104 ..……………. … 1,5 punti </w:t>
            </w:r>
          </w:p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 105 in poi ……………. … 2 punti</w:t>
            </w:r>
          </w:p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(in alternativa al punto A1)</w:t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 PUNTI </w:t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A3) Diploma di istruzione di secondo grado</w:t>
            </w:r>
          </w:p>
          <w:p w:rsidR="00000000" w:rsidDel="00000000" w:rsidP="00000000" w:rsidRDefault="00000000" w:rsidRPr="00000000" w14:paraId="00000035">
            <w:pPr>
              <w:widowControl w:val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(in alternativa al punto A1 e A2)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PUNTO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39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TITOLI CULTURALI SPECIFICI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3B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 compilare a cura del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3C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 compilare a cura della commissione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B1)Corsi di formazione organizzati da M.I.M–USR-Scuole- Enti accreditati sulle tematiche in oggetto; </w:t>
            </w:r>
          </w:p>
          <w:p w:rsidR="00000000" w:rsidDel="00000000" w:rsidP="00000000" w:rsidRDefault="00000000" w:rsidRPr="00000000" w14:paraId="0000003E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0,50 pt per ogni titolo, (max 4 titoli)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.91406250000006" w:hRule="atLeast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42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CERTIFICAZIONI INFORMATICHE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44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45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C1) EIPASS-AICA o altri soggetti accreditati </w:t>
            </w:r>
          </w:p>
          <w:p w:rsidR="00000000" w:rsidDel="00000000" w:rsidP="00000000" w:rsidRDefault="00000000" w:rsidRPr="00000000" w14:paraId="00000047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0,50 pt per ogni titolo (max 2 titoli)</w:t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PUNTO</w:t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4B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ESPERIENZE LAVORATIVE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4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4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D1) Anni di docenza di ruolo come insegnante (1 punto per ogni anno- max 10 anni)</w:t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PUNTI</w:t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D2) Esperienze di docente esperto o tutor in azioni PON FSE, in progetti PNSD e PNRR </w:t>
            </w:r>
          </w:p>
          <w:p w:rsidR="00000000" w:rsidDel="00000000" w:rsidP="00000000" w:rsidRDefault="00000000" w:rsidRPr="00000000" w14:paraId="00000054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pt x ogni esperienza (max 4 esperienze)</w:t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 PUNTI</w:t>
            </w:r>
          </w:p>
        </w:tc>
        <w:tc>
          <w:tcPr/>
          <w:p w:rsidR="00000000" w:rsidDel="00000000" w:rsidP="00000000" w:rsidRDefault="00000000" w:rsidRPr="00000000" w14:paraId="0000005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D3) Incarico di docente in corsi extrascolastici inerenti la tematica (2 pt x ogni esperienza -max 5 esperienze)</w:t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PUNTI</w:t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D4) Esperienze come formatore sulle tematiche in oggetto (2 pt x ogni esperienza -max 5 esperienze)</w:t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 PUNTI</w:t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D5) Incarico di Funzione Strumentale </w:t>
            </w:r>
          </w:p>
          <w:p w:rsidR="00000000" w:rsidDel="00000000" w:rsidP="00000000" w:rsidRDefault="00000000" w:rsidRPr="00000000" w14:paraId="00000061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pt x ogni esperienza annuale (max 5 esperienze)</w:t>
            </w:r>
          </w:p>
        </w:tc>
        <w:tc>
          <w:tcPr/>
          <w:p w:rsidR="00000000" w:rsidDel="00000000" w:rsidP="00000000" w:rsidRDefault="00000000" w:rsidRPr="00000000" w14:paraId="0000006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 PUNTI</w:t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D6) Incarico di Referente progetti o laboratori sulle tematiche in oggetto, 1 pt x ogni esperienza (max 5 esperienze)</w:t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 PUNTI</w:t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TOTALE PUNTI</w:t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06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</w:t>
        <w:tab/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</w:t>
        <w:tab/>
        <w:tab/>
        <w:tab/>
        <w:tab/>
        <w:tab/>
        <w:tab/>
        <w:t xml:space="preserve">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0" w:orient="portrait"/>
      <w:pgMar w:bottom="426" w:top="711" w:left="1140" w:right="11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b w:val="1"/>
        <w:sz w:val="24"/>
        <w:szCs w:val="24"/>
      </w:rPr>
    </w:pPr>
    <w:r w:rsidDel="00000000" w:rsidR="00000000" w:rsidRPr="00000000">
      <w:rPr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 B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" w:before="0" w:line="251" w:lineRule="auto"/>
      <w:ind w:left="10" w:right="4" w:hanging="10"/>
      <w:jc w:val="righ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65" w:lineRule="auto"/>
      <w:ind w:left="10" w:right="4" w:hanging="1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