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dell’Istituto Comprensivo Castellarano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di Castellarano (RE)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 relativa alla procedura di selezione di TUTOR INTERNO  per il percorso formativo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titolo_modulo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afferente al Progetto M4C1I3.1-2023-1143-P-29104 – Intervento A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 nato/a a _______________________(____)</w:t>
      </w:r>
    </w:p>
    <w:p w:rsidR="00000000" w:rsidDel="00000000" w:rsidP="00000000" w:rsidRDefault="00000000" w:rsidRPr="00000000" w14:paraId="00000009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___/___/______ codice fiscale _______________________ residente a ___________________________(____)</w:t>
      </w:r>
    </w:p>
    <w:p w:rsidR="00000000" w:rsidDel="00000000" w:rsidP="00000000" w:rsidRDefault="00000000" w:rsidRPr="00000000" w14:paraId="0000000A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via ____________________________ n. ____  Recapito telefono fisso _______________________ recapito tel.cellulare ____________________________ indirizzo E-Mail 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227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relativa all’attribuzione dell’incarico di TUTOR, per il percorso formativo specificato in oggetto, afferente alla tipologia “Percorsi di formazione per il potenziamento delle competenze STEM, digitali e di innovazione oppure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Percorsi di formazione per il potenziamento delle competenze linguistiche degli studenti”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4" w:lineRule="auto"/>
        <w:ind w:left="229" w:firstLine="0"/>
        <w:jc w:val="both"/>
        <w:rPr/>
      </w:pPr>
      <w:r w:rsidDel="00000000" w:rsidR="00000000" w:rsidRPr="00000000">
        <w:rPr>
          <w:rtl w:val="0"/>
        </w:rPr>
        <w:t xml:space="preserve">In particolare di essere interessato a rivestire il ruolo di tutor in uno o più corsi che verranno attivati:</w:t>
      </w:r>
    </w:p>
    <w:tbl>
      <w:tblPr>
        <w:tblStyle w:val="Table1"/>
        <w:tblW w:w="9390.0" w:type="dxa"/>
        <w:jc w:val="left"/>
        <w:tblInd w:w="22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80"/>
        <w:gridCol w:w="1410"/>
        <w:tblGridChange w:id="0">
          <w:tblGrid>
            <w:gridCol w:w="7980"/>
            <w:gridCol w:w="14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igura richiesta per le  singole attività previste nell’ambito del progetto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Indicare a fianco con una crocetta   per quale attività  si effettua la candidatura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Modulo 1 STEM: Percorsi di orientamento e formazione per il potenziamento delle competenze STEM, digitali e di innovazione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.046874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N°1 TUTOR per un corso sulla stampa 3D dedicato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alle classi prime della scuola secondaria di primo grado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un  totale fino ad un massimo  di 40 ore sia in orario curricolare che extracurricolare 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le classi terze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un  totale fino ad un massimo  di 10 ore in orario extra scolastico.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.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N°1 TUTOR per un corso di coding dedicato alle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 quinte della scuola primaria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la durata  totale fino ad un massimo  di 30 ore. </w:t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N°1  TUTOR per un corso di coding dedicato alle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 prime della scuola secondaria di primo grado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 la durata  totale fino ad un massimo di 30 ore.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n.3 TUTOR per il corso di tecnologia (making, tinkering, robotica) 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edicato alle classi prime, seconde e terze della scuola primaria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 la durata totale fino ad un massimo di 30 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N°2 TUTOR per un corso di robotica con lego spike dedicato alle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 prime e seconde della scuola secondaria di primo grado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la durata  totale fino ad un massimo  di 50 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N°1 TUTOR per un corso di videomaker dedicato alle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 seconde e terze della scuola secondaria di primo grado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la durata  totale fino ad un massimo di 30 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N°3 TUTOR per un corso di podcasting dedicato alle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 seconde e terze della scuola secondaria di primo grado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la durata totale fino ad un massimo  totale fino ad un massimo  di 30 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N°2 TUTOR per un corso di realtà immersiva (CoSpaceEDU) dedicato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alle classi terze della scuola secondaria di primo grado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 la durata  totale fino ad un massimo  di 20 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N°1 TUTOR per un corso di utilizzo dell’A.I. nell’apprendimento dedicato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alle classi terze della scuola secondaria di primo grado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la durata  totale fino ad un massimo di 10 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N°1 TUTOR per un corso di gioco da tavolo dedicato 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lle classi seconde della scuola secondaria di primo grado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la durata  totale fino ad un massimo di 30 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LA SOTTOSEZIONE PERCORSI DI FORMAZIONE PER IL POTENZIAMENTO DELLE COMPETENZE LINGUISTICHE DEGLI STUDENTI</w:t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Modulo_1 Comp.Linguistiche studenti:Percorsi di formazione per il potenziamento delle competenze linguistiche degli studentI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 1 TUTOR per i corsi di potenziamento delle competenze linguistiche degli studenti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 le classi quinte della scuola primaria.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Il corso avrà durata di 70 ore e si svolgerà in orario curricolare.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 1 TUTOR per i corsi di potenziamento delle competenze linguistiche degli studenti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delle classi terze della scuola secondaria di primo grado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 la durata di 110 ore ciascuno da svolgersi in orario curricolare ed extra-curricolare.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64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333300"/>
          <w:rtl w:val="0"/>
        </w:rPr>
        <w:t xml:space="preserve">Il/La Sottoscritto/a,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consapevole della responsabilità penale e della decadenza da eventuali benefici,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(barrare):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tabs>
          <w:tab w:val="left" w:leader="none" w:pos="284"/>
        </w:tabs>
        <w:spacing w:after="0" w:line="264" w:lineRule="auto"/>
        <w:ind w:left="567" w:right="0" w:hanging="425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aver preso visione del bando per la selezione in oggetto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="264" w:lineRule="auto"/>
        <w:ind w:left="567" w:right="0" w:hanging="425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poter essere ammesso alla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selezione in quanto Docente in servizio per l’A.S. 2023/24 di codesta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Data____________________                                                          Firma______________________________ </w:t>
      </w:r>
    </w:p>
    <w:p w:rsidR="00000000" w:rsidDel="00000000" w:rsidP="00000000" w:rsidRDefault="00000000" w:rsidRPr="00000000" w14:paraId="00000035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2021" w:left="1134" w:right="1134" w:header="2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71420" cy="875609"/>
          <wp:effectExtent b="0" l="0" r="0" t="0"/>
          <wp:docPr descr="FUTURA – LA SCUOLA PER L'ITALIA DI DOMANI" id="1" name="image1.png"/>
          <a:graphic>
            <a:graphicData uri="http://schemas.openxmlformats.org/drawingml/2006/picture">
              <pic:pic>
                <pic:nvPicPr>
                  <pic:cNvPr descr="FUTURA – LA SCUOLA PER L'ITALIA DI DOMAN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1 all’Avviso - Istanza di partecipazione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firstLine="360"/>
      </w:pPr>
      <w:rPr>
        <w:rFonts w:ascii="Arial" w:cs="Arial" w:eastAsia="Arial" w:hAnsi="Arial"/>
        <w:b w:val="1"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