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sz w:val="22"/>
                <w:szCs w:val="22"/>
                <w:u w:val="single"/>
                <w:lang w:val="it-IT" w:eastAsia="it-IT"/>
              </w:rPr>
            </w:pPr>
            <w:r>
              <w:rPr>
                <w:b/>
                <w:sz w:val="22"/>
                <w:szCs w:val="22"/>
                <w:u w:val="single"/>
                <w:lang w:val="it-IT" w:eastAsia="it-IT"/>
              </w:rPr>
            </w:r>
          </w:p>
          <w:p>
            <w:pPr>
              <w:pStyle w:val="Normal"/>
              <w:spacing w:lineRule="auto" w:line="276" w:before="120" w:after="240"/>
              <w:jc w:val="center"/>
              <w:rPr/>
            </w:pPr>
            <w:r>
              <w:rPr>
                <w:rFonts w:cs="Calibri" w:ascii="Calibri" w:hAnsi="Calibri" w:asciiTheme="minorHAnsi" w:cstheme="minorHAnsi" w:hAnsiTheme="minorHAnsi"/>
                <w:b/>
                <w:bCs/>
                <w:sz w:val="22"/>
                <w:szCs w:val="22"/>
                <w:lang w:val="it-IT"/>
              </w:rPr>
              <w:t xml:space="preserve">OGGETTO:  </w:t>
            </w:r>
            <w:r>
              <w:rPr>
                <w:rFonts w:cs="Calibri" w:ascii="Calibri" w:hAnsi="Calibri" w:asciiTheme="minorHAnsi" w:cstheme="minorHAnsi" w:hAnsiTheme="minorHAnsi"/>
                <w:b/>
                <w:bCs/>
                <w:i/>
                <w:iCs/>
                <w:sz w:val="22"/>
                <w:szCs w:val="22"/>
                <w:lang w:val="it-IT"/>
              </w:rPr>
              <w:t>Piano nazionale di ripresa e resilienza, Missione 4 – Istruzione e ricerca – Componente 1 – Potenziamento dell’offerta dei servizi di istruzione: dagli asili nido alle università – Investimento 3.1 “Nuove competenze e nuovi linguaggi”, finanziato dall’Unione europea – Next Generation EU – “Azioni di potenziamento delle competenze STEM e multilinguistiche” – Intervento A: Realizzazione di percorsi didattici, formativi e di orientamento per studentesse e studenti finalizzati a promuovere l’integrazione, all’interno dei curricula di tutti i cicli scolastici, di attività, metodologie e contenuti volti a sviluppare le competenze STEM, digitali e di innovazione, nonché quelle linguistiche, garantendo pari opportunità e parità di genere in termini di approccio metodologico e di attività di orientamento STEM</w:t>
            </w:r>
          </w:p>
          <w:p>
            <w:pPr>
              <w:pStyle w:val="Normal"/>
              <w:spacing w:before="120" w:after="0"/>
              <w:jc w:val="center"/>
              <w:rPr>
                <w:rFonts w:ascii="Calibri" w:hAnsi="Calibri" w:cs="Calibri" w:asciiTheme="minorHAnsi" w:cstheme="minorHAnsi" w:hAnsiTheme="minorHAnsi"/>
                <w:b/>
                <w:b/>
                <w:bCs/>
                <w:sz w:val="22"/>
                <w:szCs w:val="22"/>
                <w:lang w:val="it-IT"/>
              </w:rPr>
            </w:pPr>
            <w:r>
              <w:rPr>
                <w:rFonts w:cs="Calibri" w:ascii="Calibri" w:hAnsi="Calibri" w:asciiTheme="minorHAnsi" w:cstheme="minorHAnsi" w:hAnsiTheme="minorHAnsi"/>
                <w:b/>
                <w:bCs/>
                <w:sz w:val="22"/>
                <w:szCs w:val="22"/>
                <w:lang w:val="it-IT"/>
              </w:rPr>
              <w:t>Azioni di potenziamento delle competenze STEM e multilinguistiche</w:t>
            </w:r>
          </w:p>
          <w:p>
            <w:pPr>
              <w:pStyle w:val="Normal"/>
              <w:spacing w:before="120" w:after="0"/>
              <w:jc w:val="center"/>
              <w:rPr/>
            </w:pPr>
            <w:r>
              <w:rPr>
                <w:rFonts w:cs="Calibri" w:ascii="Calibri" w:hAnsi="Calibri" w:asciiTheme="minorHAnsi" w:cstheme="minorHAnsi" w:hAnsiTheme="minorHAnsi"/>
                <w:b/>
                <w:bCs/>
                <w:sz w:val="22"/>
                <w:szCs w:val="22"/>
                <w:lang w:val="it-IT"/>
              </w:rPr>
              <w:t>(D.M. n. 65/2023)</w:t>
            </w:r>
          </w:p>
          <w:p>
            <w:pPr>
              <w:pStyle w:val="Normal"/>
              <w:spacing w:lineRule="auto" w:line="276" w:before="144" w:after="144"/>
              <w:jc w:val="center"/>
              <w:rPr/>
            </w:pPr>
            <w:r>
              <w:rPr>
                <w:rFonts w:cs="Calibri" w:ascii="Calibri" w:hAnsi="Calibri" w:asciiTheme="minorHAnsi" w:cstheme="minorHAnsi" w:hAnsiTheme="minorHAnsi"/>
                <w:b/>
                <w:bCs/>
                <w:sz w:val="22"/>
                <w:szCs w:val="22"/>
                <w:u w:val="single"/>
                <w:lang w:val="it-IT"/>
              </w:rPr>
              <w:t>DICHIARAZIONE DI INESISTENZA DI CAUSE DI INCOMPATIBILITÀ E DI CONFLITTO DI INTERESSI (Soggetti Incaricati)</w:t>
            </w:r>
          </w:p>
          <w:p>
            <w:pPr>
              <w:pStyle w:val="Normal"/>
              <w:suppressAutoHyphens w:val="true"/>
              <w:spacing w:before="120" w:after="120"/>
              <w:contextualSpacing/>
              <w:jc w:val="center"/>
              <w:rPr/>
            </w:pPr>
            <w:r>
              <w:rPr>
                <w:rFonts w:cs="Calibri" w:ascii="Calibri" w:hAnsi="Calibri" w:asciiTheme="minorHAnsi" w:cstheme="minorHAnsi" w:hAnsiTheme="minorHAnsi"/>
                <w:b/>
                <w:sz w:val="22"/>
                <w:szCs w:val="22"/>
                <w:lang w:val="it-IT" w:eastAsia="it-IT"/>
              </w:rPr>
              <w:t>(resa nelle forme di cui agli artt. 46 e 47 del d.P.R. n. 445 del 28 dicembre 2000)</w:t>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pPr>
      <w:r>
        <w:rPr>
          <w:rFonts w:eastAsia="Times New Roman" w:cs="Calibri" w:ascii="Calibri" w:hAnsi="Calibri" w:asciiTheme="minorHAnsi" w:cstheme="minorHAnsi" w:hAnsiTheme="minorHAnsi"/>
          <w:b/>
          <w:sz w:val="22"/>
          <w:szCs w:val="22"/>
          <w:lang w:val="it-IT"/>
        </w:rPr>
        <w:t xml:space="preserve">Il/La sottoscritto/a ______________________ </w:t>
      </w:r>
      <w:r>
        <w:rPr>
          <w:rFonts w:cs="Calibri" w:ascii="Calibri" w:hAnsi="Calibri" w:asciiTheme="minorHAnsi" w:cstheme="minorHAnsi" w:hAnsiTheme="minorHAnsi"/>
          <w:b/>
          <w:sz w:val="22"/>
          <w:szCs w:val="22"/>
          <w:lang w:val="it-IT"/>
        </w:rPr>
        <w:t>nato/</w:t>
      </w:r>
      <w:r>
        <w:rPr>
          <w:rFonts w:eastAsia="Times New Roman" w:cs="Calibri" w:ascii="Calibri" w:hAnsi="Calibri" w:asciiTheme="minorHAnsi" w:cstheme="minorHAnsi" w:hAnsiTheme="minorHAnsi"/>
          <w:b/>
          <w:sz w:val="22"/>
          <w:szCs w:val="22"/>
          <w:lang w:val="it-IT"/>
        </w:rPr>
        <w:t>a a _____________________</w:t>
      </w:r>
      <w:r>
        <w:rPr>
          <w:rFonts w:cs="Calibri" w:ascii="Calibri" w:hAnsi="Calibri" w:asciiTheme="minorHAnsi" w:cstheme="minorHAnsi" w:hAnsiTheme="minorHAnsi"/>
          <w:b/>
          <w:sz w:val="22"/>
          <w:szCs w:val="22"/>
          <w:lang w:val="it-IT"/>
        </w:rPr>
        <w:t xml:space="preserve"> il _____________________ </w:t>
      </w:r>
      <w:bookmarkStart w:id="0" w:name="_Hlk96611450"/>
      <w:r>
        <w:rPr>
          <w:rFonts w:cs="Calibri" w:ascii="Calibri" w:hAnsi="Calibri" w:asciiTheme="minorHAnsi" w:cstheme="minorHAnsi" w:hAnsiTheme="minorHAnsi"/>
          <w:b/>
          <w:sz w:val="22"/>
          <w:szCs w:val="22"/>
          <w:lang w:val="it-IT"/>
        </w:rPr>
        <w:t>residente a______________________ Provincia di ___________________</w:t>
      </w:r>
      <w:bookmarkStart w:id="1" w:name="_Hlk76717201"/>
      <w:bookmarkEnd w:id="0"/>
      <w:r>
        <w:rPr>
          <w:rFonts w:cs="Calibri" w:ascii="Calibri" w:hAnsi="Calibri" w:asciiTheme="minorHAnsi" w:cstheme="minorHAnsi" w:hAnsiTheme="minorHAnsi"/>
          <w:b/>
          <w:sz w:val="22"/>
          <w:szCs w:val="22"/>
          <w:lang w:val="it-IT"/>
        </w:rPr>
        <w:t xml:space="preserve"> Via/Piazza _______________________________</w:t>
      </w:r>
      <w:bookmarkStart w:id="2" w:name="_Hlk101543162"/>
      <w:r>
        <w:rPr>
          <w:rFonts w:cs="Calibri" w:ascii="Calibri" w:hAnsi="Calibri" w:asciiTheme="minorHAnsi" w:cstheme="minorHAnsi" w:hAnsiTheme="minorHAnsi"/>
          <w:b/>
          <w:sz w:val="22"/>
          <w:szCs w:val="22"/>
          <w:lang w:val="it-IT"/>
        </w:rPr>
        <w:t>_</w:t>
      </w:r>
      <w:bookmarkStart w:id="3" w:name="_Hlk101543132"/>
      <w:r>
        <w:rPr>
          <w:rFonts w:cs="Calibri" w:ascii="Calibri" w:hAnsi="Calibri" w:asciiTheme="minorHAnsi" w:cstheme="minorHAnsi" w:hAnsiTheme="minorHAnsi"/>
          <w:b/>
          <w:sz w:val="22"/>
          <w:szCs w:val="22"/>
          <w:lang w:val="it-IT"/>
        </w:rPr>
        <w:t>_______________</w:t>
      </w:r>
      <w:bookmarkEnd w:id="2"/>
      <w:bookmarkEnd w:id="3"/>
      <w:r>
        <w:rPr>
          <w:rFonts w:cs="Calibri" w:ascii="Calibri" w:hAnsi="Calibri" w:asciiTheme="minorHAnsi" w:cstheme="minorHAnsi" w:hAnsiTheme="minorHAnsi"/>
          <w:b/>
          <w:sz w:val="22"/>
          <w:szCs w:val="22"/>
          <w:lang w:val="it-IT"/>
        </w:rPr>
        <w:t xml:space="preserve"> n. _________</w:t>
      </w:r>
      <w:bookmarkEnd w:id="1"/>
      <w:r>
        <w:rPr>
          <w:rFonts w:cs="Calibri" w:ascii="Calibri" w:hAnsi="Calibri" w:asciiTheme="minorHAnsi" w:cstheme="minorHAnsi" w:hAnsiTheme="minorHAnsi"/>
          <w:b/>
          <w:sz w:val="22"/>
          <w:szCs w:val="22"/>
          <w:lang w:val="it-IT"/>
        </w:rPr>
        <w:t xml:space="preserve"> Codice Fiscale ______________________________, in qualità di </w:t>
      </w:r>
      <w:r>
        <w:rPr>
          <w:rFonts w:eastAsia="Times New Roman" w:cs="Calibri" w:ascii="Calibri" w:hAnsi="Calibri" w:asciiTheme="minorHAnsi" w:cstheme="minorHAnsi" w:hAnsiTheme="minorHAnsi"/>
          <w:b/>
          <w:color w:val="auto"/>
          <w:kern w:val="0"/>
          <w:sz w:val="22"/>
          <w:szCs w:val="22"/>
          <w:lang w:val="it-IT" w:eastAsia="en-US" w:bidi="ar-SA"/>
        </w:rPr>
        <w:t>docente interno</w:t>
      </w:r>
    </w:p>
    <w:p>
      <w:pPr>
        <w:pStyle w:val="Normal"/>
        <w:spacing w:before="120" w:after="120"/>
        <w:ind w:right="-1" w:hanging="0"/>
        <w:jc w:val="both"/>
        <w:rPr/>
      </w:pPr>
      <w:r>
        <w:rPr>
          <w:rFonts w:eastAsia="Calibri" w:cs="Calibri" w:ascii="Calibri" w:hAnsi="Calibri" w:asciiTheme="minorHAnsi" w:cstheme="minorHAnsi" w:hAnsiTheme="minorHAnsi"/>
          <w:b/>
          <w:bCs/>
          <w:sz w:val="22"/>
          <w:szCs w:val="22"/>
          <w:lang w:val="it-IT"/>
        </w:rPr>
        <w:t>in relazione all</w:t>
      </w:r>
      <w:r>
        <w:rPr>
          <w:rFonts w:cs="Calibri" w:ascii="Calibri" w:hAnsi="Calibri" w:asciiTheme="minorHAnsi" w:cstheme="minorHAnsi" w:hAnsiTheme="minorHAnsi"/>
          <w:b/>
          <w:bCs/>
          <w:sz w:val="22"/>
          <w:szCs w:val="22"/>
          <w:lang w:val="it-IT"/>
        </w:rPr>
        <w:t xml:space="preserve">’incarico avente ad oggetto </w:t>
      </w:r>
      <w:r>
        <w:rPr>
          <w:rFonts w:eastAsia="Times New Roman" w:cs="Calibri" w:ascii="Calibri" w:hAnsi="Calibri" w:asciiTheme="minorHAnsi" w:cstheme="minorHAnsi" w:hAnsiTheme="minorHAnsi"/>
          <w:b/>
          <w:bCs/>
          <w:color w:val="auto"/>
          <w:kern w:val="0"/>
          <w:sz w:val="22"/>
          <w:szCs w:val="22"/>
          <w:lang w:val="it-IT" w:eastAsia="en-US" w:bidi="ar-SA"/>
        </w:rPr>
        <w:t xml:space="preserve">TUTOR </w:t>
      </w:r>
      <w:r>
        <w:rPr>
          <w:rFonts w:cs="Calibri" w:ascii="Calibri" w:hAnsi="Calibri" w:asciiTheme="minorHAnsi" w:cstheme="minorHAnsi" w:hAnsiTheme="minorHAnsi"/>
          <w:b/>
          <w:bCs/>
          <w:sz w:val="22"/>
          <w:szCs w:val="22"/>
          <w:lang w:val="it-IT"/>
        </w:rPr>
        <w:t>nei ‘</w:t>
      </w:r>
      <w:r>
        <w:rPr>
          <w:rFonts w:eastAsia="Times New Roman" w:cs="Times New Roman" w:ascii="Calibri" w:hAnsi="Calibri"/>
          <w:b/>
          <w:bCs/>
          <w:color w:val="auto"/>
          <w:kern w:val="0"/>
          <w:sz w:val="22"/>
          <w:szCs w:val="22"/>
          <w:lang w:val="it-IT" w:eastAsia="en-US" w:bidi="ar-SA"/>
        </w:rPr>
        <w:t xml:space="preserve">Percorsi di orientamento e formazione per il potenziamento delle competenze STEM, digitali e di innovazione: </w:t>
      </w:r>
      <w:r>
        <w:rPr>
          <w:rFonts w:eastAsia="Times New Roman" w:cs="Times New Roman" w:ascii="Calibri" w:hAnsi="Calibri"/>
          <w:b/>
          <w:bCs/>
          <w:color w:val="auto"/>
          <w:kern w:val="0"/>
          <w:sz w:val="22"/>
          <w:szCs w:val="22"/>
          <w:lang w:val="it-IT" w:eastAsia="en-US" w:bidi="ar-SA"/>
        </w:rPr>
        <w:t>atelier delle scienze infanzia</w:t>
      </w:r>
      <w:r>
        <w:rPr>
          <w:rFonts w:eastAsia="Times New Roman" w:cs="Times New Roman" w:ascii="Calibri" w:hAnsi="Calibri"/>
          <w:b/>
          <w:bCs/>
          <w:color w:val="auto"/>
          <w:kern w:val="0"/>
          <w:sz w:val="22"/>
          <w:szCs w:val="22"/>
          <w:lang w:val="it-IT" w:eastAsia="en-US" w:bidi="ar-SA"/>
        </w:rPr>
        <w:t>’</w:t>
      </w:r>
      <w:r>
        <w:rPr>
          <w:rFonts w:cs="Calibri" w:ascii="Calibri" w:hAnsi="Calibri" w:asciiTheme="minorHAnsi" w:cstheme="minorHAnsi" w:hAnsiTheme="minorHAnsi"/>
          <w:b/>
          <w:bCs/>
          <w:sz w:val="22"/>
          <w:szCs w:val="22"/>
          <w:lang w:val="it-IT"/>
        </w:rPr>
        <w:t xml:space="preserve">- AVVISO </w:t>
      </w:r>
      <w:r>
        <w:rPr>
          <w:rFonts w:eastAsia="Times New Roman" w:cs="Calibri" w:ascii="Calibri" w:hAnsi="Calibri" w:asciiTheme="minorHAnsi" w:cstheme="minorHAnsi" w:hAnsiTheme="minorHAnsi"/>
          <w:b/>
          <w:bCs/>
          <w:color w:val="auto"/>
          <w:kern w:val="0"/>
          <w:sz w:val="22"/>
          <w:szCs w:val="22"/>
          <w:lang w:val="it-IT" w:eastAsia="en-US" w:bidi="ar-SA"/>
        </w:rPr>
        <w:t>prot</w:t>
      </w:r>
      <w:r>
        <w:rPr>
          <w:rFonts w:cs="Calibri" w:ascii="Calibri" w:hAnsi="Calibri" w:asciiTheme="minorHAnsi" w:cstheme="minorHAnsi" w:hAnsiTheme="minorHAnsi"/>
          <w:b/>
          <w:bCs/>
          <w:sz w:val="22"/>
          <w:szCs w:val="22"/>
          <w:lang w:val="it-IT"/>
        </w:rPr>
        <w:t xml:space="preserve">. </w:t>
      </w:r>
      <w:r>
        <w:rPr>
          <w:rFonts w:eastAsia="Times New Roman" w:cs="Calibri" w:ascii="Calibri" w:hAnsi="Calibri" w:asciiTheme="minorHAnsi" w:cstheme="minorHAnsi" w:hAnsiTheme="minorHAnsi"/>
          <w:b/>
          <w:bCs/>
          <w:color w:val="auto"/>
          <w:kern w:val="0"/>
          <w:sz w:val="22"/>
          <w:szCs w:val="22"/>
          <w:lang w:val="it-IT" w:eastAsia="en-US" w:bidi="ar-SA"/>
        </w:rPr>
        <w:t>654 del 22/01/2025</w:t>
      </w:r>
      <w:r>
        <w:rPr>
          <w:rFonts w:cs="Calibri" w:ascii="Calibri" w:hAnsi="Calibri" w:asciiTheme="minorHAnsi" w:cstheme="minorHAnsi" w:hAnsiTheme="minorHAnsi"/>
          <w:b/>
          <w:bCs/>
          <w:sz w:val="22"/>
          <w:szCs w:val="22"/>
          <w:lang w:val="it-IT"/>
        </w:rPr>
        <w:t xml:space="preserve"> - D.M.65/2023’, nell’ambito del progetto</w:t>
      </w:r>
      <w:r>
        <w:rPr>
          <w:rFonts w:cs="Calibri" w:ascii="Calibri" w:hAnsi="Calibri" w:asciiTheme="minorHAnsi" w:cstheme="minorHAnsi" w:hAnsiTheme="minorHAnsi"/>
          <w:sz w:val="22"/>
          <w:szCs w:val="22"/>
          <w:lang w:val="it-IT"/>
        </w:rPr>
        <w:t xml:space="preserve"> </w:t>
      </w:r>
      <w:r>
        <w:rPr>
          <w:rFonts w:cs="Calibri" w:ascii="Calibri" w:hAnsi="Calibri" w:cstheme="minorHAnsi"/>
          <w:b/>
          <w:bCs/>
          <w:i w:val="false"/>
          <w:iCs w:val="false"/>
          <w:color w:val="000000"/>
          <w:w w:val="90"/>
          <w:sz w:val="22"/>
          <w:szCs w:val="22"/>
          <w:lang w:val="it-IT"/>
        </w:rPr>
        <w:t>CNP:</w:t>
      </w:r>
      <w:r>
        <w:rPr>
          <w:rFonts w:cs="Calibri" w:ascii="Calibri" w:hAnsi="Calibri" w:cstheme="minorHAnsi"/>
          <w:b/>
          <w:bCs/>
          <w:i w:val="false"/>
          <w:iCs w:val="false"/>
          <w:caps w:val="false"/>
          <w:smallCaps w:val="false"/>
          <w:color w:val="000000"/>
          <w:spacing w:val="0"/>
          <w:w w:val="90"/>
          <w:sz w:val="22"/>
          <w:szCs w:val="22"/>
          <w:lang w:val="it-IT"/>
        </w:rPr>
        <w:t>M4C1I3.1-2023-1143-P-33593 CUP: D84D23003720006</w:t>
      </w: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b/>
          <w:bCs/>
          <w:sz w:val="22"/>
          <w:szCs w:val="22"/>
          <w:lang w:val="it-IT"/>
        </w:rPr>
        <w:t>- Intervento A</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val="false"/>
          <w:bCs w:val="false"/>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rFonts w:cs="Calibri" w:cstheme="minorHAnsi"/>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pPr>
      <w:r>
        <w:rPr>
          <w:rFonts w:cs="Calibri" w:cstheme="minorHAnsi"/>
        </w:rPr>
        <w:t>ovvero, nel caso in cui sussistano situazioni di incompatibilità, che le stesse sono le seguenti:__________________________________________________________________________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 ……………………../202</w:t>
      </w:r>
      <w:r>
        <w:rPr>
          <w:rFonts w:eastAsia="Times New Roman" w:cs="Calibri" w:ascii="Calibri" w:hAnsi="Calibri" w:asciiTheme="minorHAnsi" w:cstheme="minorHAnsi" w:hAnsiTheme="minorHAnsi"/>
          <w:color w:val="auto"/>
          <w:kern w:val="0"/>
          <w:sz w:val="22"/>
          <w:szCs w:val="22"/>
          <w:lang w:val="it-IT" w:eastAsia="it-IT" w:bidi="ar-SA"/>
        </w:rPr>
        <w:t>5</w:t>
      </w:r>
      <w:r>
        <w:rPr>
          <w:rFonts w:cs="Calibri" w:ascii="Calibri" w:hAnsi="Calibri" w:asciiTheme="minorHAnsi" w:cstheme="minorHAnsi" w:hAnsiTheme="minorHAnsi"/>
          <w:sz w:val="22"/>
          <w:szCs w:val="22"/>
        </w:rPr>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4"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4"/>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pPr>
      <w:r>
        <w:rPr>
          <w:rFonts w:cs="Calibri" w:ascii="Calibri" w:hAnsi="Calibri" w:asciiTheme="minorHAnsi" w:cstheme="minorHAnsi" w:hAnsiTheme="minorHAnsi"/>
          <w:i/>
          <w:sz w:val="22"/>
          <w:szCs w:val="22"/>
          <w:lang w:val="it-IT"/>
        </w:rPr>
        <w:t>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94142185"/>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Application>LibreOffice/6.3.0.4$Windows_X86_64 LibreOffice_project/057fc023c990d676a43019934386b85b21a9ee99</Application>
  <Pages>2</Pages>
  <Words>620</Words>
  <Characters>3892</Characters>
  <CharactersWithSpaces>4562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2025-01-24T23:53:23Z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