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8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5"/>
        <w:gridCol w:w="1189"/>
        <w:gridCol w:w="1361"/>
        <w:gridCol w:w="3"/>
        <w:gridCol w:w="1810"/>
        <w:gridCol w:w="3"/>
        <w:gridCol w:w="1724"/>
      </w:tblGrid>
      <w:tr>
        <w:trPr>
          <w:trHeight w:val="699" w:hRule="atLeast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ALLEGATO B: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GRIGLIA DI VALUTAZIONE DEI TITOLI PER ESPERTO </w:t>
            </w:r>
          </w:p>
        </w:tc>
      </w:tr>
      <w:tr>
        <w:trPr/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essere 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ocente interno 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per tutto il periodo di svolgimento delle attività</w:t>
            </w:r>
          </w:p>
        </w:tc>
      </w:tr>
      <w:tr>
        <w:trPr/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L' ISTRUZIONE, LA FORMAZIONE NELLO SPECIFICO DIPARTIMENTO IN CUI SI CONCORRE 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della commissione/ds</w:t>
            </w:r>
          </w:p>
        </w:tc>
      </w:tr>
      <w:tr>
        <w:trPr/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A1. LAUREA INERENTE AL RUOLO SPECIFICO </w:t>
            </w:r>
            <w:r>
              <w:rPr>
                <w:rFonts w:ascii="Calibri" w:hAnsi="Calibri"/>
                <w:sz w:val="20"/>
                <w:szCs w:val="20"/>
              </w:rPr>
              <w:t>(vecchio ordinamento o magistrale)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PUNTI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15 110L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13 110-108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11 &lt;108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115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A2. LAUREA INERENTE AL RUOLO SPECIFICO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(triennale, in alternativa al punto A1)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A3. DIPLOMA </w:t>
            </w:r>
            <w:r>
              <w:rPr>
                <w:rFonts w:ascii="Calibri" w:hAnsi="Calibri"/>
                <w:sz w:val="20"/>
                <w:szCs w:val="20"/>
              </w:rPr>
              <w:t>(in alternativa ai punti A1 e A2)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valutato un solo diploma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SPECIALIZZAZIONE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 MASTER in Intercultura, L2, BES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 CERTIFICAZIONI OTTENUTE 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  <w:tab/>
              <w:tab/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 cert.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 punti 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23" w:hRule="atLeast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 ESPERIENZE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C1. CONOSCENZE SPECIFICHE DELL'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ARGOMENTO (documentate attraverso incarichi di esperto in progetti ricadenti nei fondi europeri </w:t>
            </w:r>
            <w:r>
              <w:rPr>
                <w:rFonts w:eastAsia="NSimSun" w:cs="Arial" w:ascii="Calibri" w:hAnsi="Calibri"/>
                <w:b/>
                <w:color w:val="auto"/>
                <w:kern w:val="2"/>
                <w:sz w:val="20"/>
                <w:szCs w:val="20"/>
                <w:lang w:val="it-IT" w:eastAsia="zh-CN" w:bidi="hi-IN"/>
              </w:rPr>
              <w:t>PON, POR, PN, PNRR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presso scuole statali se inerenti alla formazione)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punti cad.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C2. CONOSCENZE SPECIFICHE DELL'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ARGOMENTO (documentate attraverso </w:t>
            </w:r>
            <w:r>
              <w:rPr>
                <w:rFonts w:eastAsia="NSimSun" w:cs="Arial" w:ascii="Calibri" w:hAnsi="Calibri"/>
                <w:b/>
                <w:color w:val="auto"/>
                <w:kern w:val="2"/>
                <w:sz w:val="20"/>
                <w:szCs w:val="20"/>
                <w:lang w:val="it-IT" w:eastAsia="zh-CN" w:bidi="hi-IN"/>
              </w:rPr>
              <w:t xml:space="preserve">corsi di formazione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sulla tematica </w:t>
            </w:r>
            <w:r>
              <w:rPr>
                <w:rFonts w:eastAsia="NSimSun" w:cs="Arial" w:ascii="Calibri" w:hAnsi="Calibri"/>
                <w:b/>
                <w:color w:val="auto"/>
                <w:kern w:val="2"/>
                <w:sz w:val="20"/>
                <w:szCs w:val="20"/>
                <w:lang w:val="it-IT" w:eastAsia="zh-CN" w:bidi="hi-IN"/>
              </w:rPr>
              <w:t>dispersione, L2, orientamento, mentoring, counselling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C3. CONOSCENZE SPECIFICHE DELL'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C4. CONOSCENZE SPECIFICHE DELL'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lavorative professionali inerenti all’oggetto dell’incarico (</w:t>
            </w:r>
            <w:r>
              <w:rPr>
                <w:rFonts w:eastAsia="NSimSun" w:cs="Arial" w:ascii="Calibri" w:hAnsi="Calibri"/>
                <w:b/>
                <w:color w:val="auto"/>
                <w:kern w:val="2"/>
                <w:sz w:val="20"/>
                <w:szCs w:val="20"/>
                <w:lang w:val="it-IT" w:eastAsia="zh-CN" w:bidi="hi-IN"/>
              </w:rPr>
              <w:t>es.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ruolo di referente Intercultura, funzione strumentale area BES/Orientamento, partecipazione a tavoli, gruppi di lavoro inerenti la tematica)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16" w:hRule="atLeast"/>
        </w:trPr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before="0" w:after="200"/>
        <w:mirrorIndents/>
        <w:jc w:val="left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mirrorIndents/>
        <w:jc w:val="left"/>
        <w:rPr/>
      </w:pPr>
      <w:r>
        <w:rPr>
          <w:rFonts w:eastAsia="" w:cs="Arial" w:ascii="Arial" w:hAnsi="Arial" w:eastAsiaTheme="minorEastAsia"/>
          <w:sz w:val="18"/>
          <w:szCs w:val="18"/>
        </w:rPr>
        <w:t>Data____________________________</w:t>
        <w:tab/>
        <w:tab/>
        <w:tab/>
        <w:tab/>
        <w:t>Firma___________________________________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rbel">
    <w:charset w:val="00"/>
    <w:family w:val="roman"/>
    <w:pitch w:val="variable"/>
  </w:font>
  <w:font w:name="Futura Std Book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0"/>
      </w:numPr>
      <w:ind w:left="0"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ind w:left="0"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numPr>
        <w:ilvl w:val="0"/>
        <w:numId w:val="0"/>
      </w:numPr>
      <w:ind w:left="0" w:right="1133" w:hanging="0"/>
      <w:outlineLvl w:val="8"/>
    </w:pPr>
    <w:rPr>
      <w:b/>
      <w:bCs/>
      <w:sz w:val="22"/>
    </w:rPr>
  </w:style>
  <w:style w:type="character" w:styleId="Enfasiforte">
    <w:name w:val="Enfasi forte"/>
    <w:qFormat/>
    <w:rPr>
      <w:b/>
      <w:bCs/>
    </w:rPr>
  </w:style>
  <w:style w:type="character" w:styleId="CorpotestoCarattere">
    <w:name w:val="Corpo testo Carattere"/>
    <w:basedOn w:val="DefaultParagraphFont"/>
    <w:qFormat/>
    <w:rPr>
      <w:rFonts w:ascii="Arial" w:hAnsi="Arial" w:eastAsia="Arial" w:cs="Arial"/>
      <w:sz w:val="22"/>
      <w:szCs w:val="22"/>
      <w:lang w:bidi="it-IT"/>
    </w:rPr>
  </w:style>
  <w:style w:type="character" w:styleId="Titolo61">
    <w:name w:val="Titolo #6_"/>
    <w:qFormat/>
    <w:rPr>
      <w:rFonts w:ascii="Arial" w:hAnsi="Arial" w:eastAsia="Arial" w:cs="Arial"/>
      <w:sz w:val="18"/>
      <w:szCs w:val="18"/>
      <w:highlight w:val="white"/>
    </w:rPr>
  </w:style>
  <w:style w:type="character" w:styleId="Spanboldcenterbig">
    <w:name w:val="span_bold_center_big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CollegamentoInternet">
    <w:name w:val="Collegamento Internet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08" w:hanging="0"/>
    </w:pPr>
    <w:rPr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</w:pPr>
    <w:rPr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itolo62">
    <w:name w:val="Titolo #6"/>
    <w:basedOn w:val="Normal"/>
    <w:qFormat/>
    <w:pPr>
      <w:widowControl w:val="false"/>
      <w:numPr>
        <w:ilvl w:val="0"/>
        <w:numId w:val="0"/>
      </w:numPr>
      <w:shd w:fill="FFFFFF" w:val="clear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Nomefirma">
    <w:name w:val="nome firma"/>
    <w:basedOn w:val="Normal"/>
    <w:qFormat/>
    <w:pPr>
      <w:spacing w:lineRule="exact" w:line="360"/>
      <w:ind w:left="4309" w:right="0" w:hanging="0"/>
      <w:jc w:val="center"/>
    </w:pPr>
    <w:rPr>
      <w:rFonts w:ascii="Futura Std Book" w:hAnsi="Futura Std Book"/>
      <w:sz w:val="18"/>
    </w:rPr>
  </w:style>
  <w:style w:type="paragraph" w:styleId="Normalelt">
    <w:name w:val="Normale lt"/>
    <w:basedOn w:val="Normal"/>
    <w:qFormat/>
    <w:pPr>
      <w:spacing w:lineRule="exact" w:line="360" w:before="120" w:after="120"/>
    </w:pPr>
    <w:rPr>
      <w:rFonts w:ascii="Arial" w:hAnsi="Arial" w:cs="Arial"/>
      <w:szCs w:val="24"/>
    </w:rPr>
  </w:style>
  <w:style w:type="paragraph" w:styleId="Titololt">
    <w:name w:val="Titolo lt"/>
    <w:basedOn w:val="Normal"/>
    <w:next w:val="Normal"/>
    <w:qFormat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LibreOffice/6.3.0.4$Windows_X86_64 LibreOffice_project/057fc023c990d676a43019934386b85b21a9ee99</Application>
  <Pages>1</Pages>
  <Words>265</Words>
  <Characters>1614</Characters>
  <CharactersWithSpaces>1907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2024-11-18T15:07:25Z</dcterms:created>
  <dc:creator/>
  <dc:description/>
  <dc:language>it-IT</dc:language>
  <cp:lastModifiedBy/>
  <dcterms:modified xsi:type="dcterms:W3CDTF">2024-12-02T08:25:48Z</dcterms:modified>
  <cp:revision>9</cp:revision>
  <dc:subject/>
  <dc:title/>
</cp:coreProperties>
</file>