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E87" w:rsidRDefault="00693E87" w:rsidP="00256588">
      <w:pPr>
        <w:pStyle w:val="Default"/>
        <w:spacing w:after="120"/>
        <w:ind w:left="2121" w:hanging="2121"/>
        <w:jc w:val="center"/>
        <w:rPr>
          <w:sz w:val="28"/>
          <w:szCs w:val="28"/>
        </w:rPr>
      </w:pPr>
      <w:r>
        <w:rPr>
          <w:b/>
          <w:bCs/>
          <w:sz w:val="28"/>
          <w:szCs w:val="28"/>
        </w:rPr>
        <w:t>Allegato 2</w:t>
      </w:r>
    </w:p>
    <w:p w:rsidR="00693E87" w:rsidRDefault="00693E87" w:rsidP="00256588">
      <w:pPr>
        <w:pStyle w:val="Default"/>
        <w:spacing w:after="120"/>
        <w:ind w:left="2121" w:hanging="2121"/>
        <w:jc w:val="center"/>
        <w:rPr>
          <w:b/>
          <w:bCs/>
          <w:sz w:val="28"/>
          <w:szCs w:val="28"/>
          <w:u w:val="single"/>
        </w:rPr>
      </w:pPr>
      <w:r>
        <w:rPr>
          <w:b/>
          <w:bCs/>
          <w:sz w:val="28"/>
          <w:szCs w:val="28"/>
          <w:u w:val="single"/>
        </w:rPr>
        <w:t>OFFERTA TECNICA</w:t>
      </w:r>
    </w:p>
    <w:p w:rsidR="00256588" w:rsidRDefault="00256588" w:rsidP="00256588">
      <w:pPr>
        <w:spacing w:after="80"/>
        <w:jc w:val="both"/>
        <w:rPr>
          <w:rFonts w:ascii="Times New Roman" w:hAnsi="Times New Roman"/>
          <w:b/>
          <w:i/>
          <w:smallCaps/>
          <w:sz w:val="23"/>
          <w:szCs w:val="23"/>
          <w:u w:val="single"/>
        </w:rPr>
      </w:pPr>
    </w:p>
    <w:p w:rsidR="00256588" w:rsidRPr="000379EE" w:rsidRDefault="00256588" w:rsidP="00256588">
      <w:pPr>
        <w:spacing w:after="80"/>
        <w:jc w:val="both"/>
        <w:rPr>
          <w:rFonts w:ascii="Times New Roman" w:hAnsi="Times New Roman"/>
          <w:b/>
          <w:i/>
          <w:smallCaps/>
          <w:sz w:val="23"/>
          <w:szCs w:val="23"/>
          <w:u w:val="single"/>
        </w:rPr>
      </w:pPr>
      <w:r w:rsidRPr="000379EE">
        <w:rPr>
          <w:rFonts w:ascii="Times New Roman" w:hAnsi="Times New Roman"/>
          <w:b/>
          <w:i/>
          <w:smallCaps/>
          <w:sz w:val="23"/>
          <w:szCs w:val="23"/>
          <w:u w:val="single"/>
        </w:rPr>
        <w:t>AMBITI DI APPLICAZIONE DELLA POLIZZA – OPERATIVITÀ DELLE GARANZIE</w:t>
      </w:r>
    </w:p>
    <w:p w:rsidR="00256588" w:rsidRPr="00860F24" w:rsidRDefault="00256588" w:rsidP="00256588">
      <w:pPr>
        <w:spacing w:after="120"/>
        <w:jc w:val="both"/>
        <w:rPr>
          <w:rFonts w:ascii="Times New Roman" w:hAnsi="Times New Roman"/>
          <w:b/>
          <w:smallCaps/>
          <w:szCs w:val="24"/>
          <w:u w:val="single"/>
        </w:rPr>
      </w:pPr>
      <w:r>
        <w:rPr>
          <w:rFonts w:ascii="Times New Roman" w:hAnsi="Times New Roman"/>
          <w:color w:val="231F20"/>
          <w:szCs w:val="24"/>
        </w:rPr>
        <w:t xml:space="preserve">Si confermano nella presente offerta gli </w:t>
      </w:r>
      <w:r w:rsidRPr="00256588">
        <w:rPr>
          <w:rFonts w:ascii="Times New Roman" w:hAnsi="Times New Roman"/>
          <w:color w:val="231F20"/>
          <w:szCs w:val="24"/>
        </w:rPr>
        <w:t>ambiti</w:t>
      </w:r>
      <w:r>
        <w:rPr>
          <w:rFonts w:ascii="Times New Roman" w:hAnsi="Times New Roman"/>
          <w:color w:val="231F20"/>
          <w:szCs w:val="24"/>
        </w:rPr>
        <w:t xml:space="preserve"> di applicazione della polizza e le</w:t>
      </w:r>
      <w:r w:rsidRPr="00256588">
        <w:rPr>
          <w:rFonts w:ascii="Times New Roman" w:hAnsi="Times New Roman"/>
          <w:color w:val="231F20"/>
          <w:szCs w:val="24"/>
        </w:rPr>
        <w:t xml:space="preserve"> operatività delle garanzie</w:t>
      </w:r>
      <w:r>
        <w:rPr>
          <w:rFonts w:ascii="Times New Roman" w:hAnsi="Times New Roman"/>
          <w:color w:val="231F20"/>
          <w:szCs w:val="24"/>
        </w:rPr>
        <w:t xml:space="preserve"> </w:t>
      </w:r>
      <w:r w:rsidRPr="00860F24">
        <w:rPr>
          <w:rFonts w:ascii="Times New Roman" w:hAnsi="Times New Roman"/>
          <w:color w:val="231F20"/>
          <w:szCs w:val="24"/>
        </w:rPr>
        <w:t>assicurative</w:t>
      </w:r>
      <w:r>
        <w:rPr>
          <w:rFonts w:ascii="Times New Roman" w:hAnsi="Times New Roman"/>
          <w:color w:val="231F20"/>
          <w:szCs w:val="24"/>
        </w:rPr>
        <w:t>, previste come</w:t>
      </w:r>
      <w:r w:rsidRPr="00860F24">
        <w:rPr>
          <w:rFonts w:ascii="Times New Roman" w:hAnsi="Times New Roman"/>
          <w:color w:val="231F20"/>
          <w:szCs w:val="24"/>
        </w:rPr>
        <w:t xml:space="preserve"> </w:t>
      </w:r>
      <w:r w:rsidRPr="000379EE">
        <w:rPr>
          <w:rFonts w:ascii="Times New Roman" w:hAnsi="Times New Roman"/>
          <w:b/>
          <w:color w:val="231F20"/>
          <w:szCs w:val="24"/>
        </w:rPr>
        <w:t>obbligatori</w:t>
      </w:r>
      <w:r w:rsidR="00FD5803">
        <w:rPr>
          <w:rFonts w:ascii="Times New Roman" w:hAnsi="Times New Roman"/>
          <w:b/>
          <w:color w:val="231F20"/>
          <w:szCs w:val="24"/>
        </w:rPr>
        <w:t>e nell’avviso</w:t>
      </w:r>
      <w:r w:rsidRPr="00256588">
        <w:rPr>
          <w:rFonts w:ascii="Times New Roman" w:hAnsi="Times New Roman"/>
          <w:color w:val="231F20"/>
          <w:szCs w:val="24"/>
        </w:rPr>
        <w:t xml:space="preserve">, </w:t>
      </w:r>
      <w:r>
        <w:rPr>
          <w:rFonts w:ascii="Times New Roman" w:hAnsi="Times New Roman"/>
          <w:color w:val="231F20"/>
          <w:szCs w:val="24"/>
        </w:rPr>
        <w:t>per tutte le tipologie di attività elencate nella seguente tabella:</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0"/>
      </w:tblGrid>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3"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 xml:space="preserve">Ogni iniziativa e/o attività organizzata e/o gestita e/o effettuata e/o autorizzata e/o deliberata dagli Organi dell’Istituto, in relazione sia all’attività scolastica che extra scolastica, </w:t>
            </w:r>
            <w:proofErr w:type="spellStart"/>
            <w:r w:rsidRPr="00AD4B1A">
              <w:rPr>
                <w:rFonts w:ascii="Calibri" w:hAnsi="Calibri" w:cs="Calibri"/>
                <w:color w:val="auto"/>
                <w:sz w:val="20"/>
                <w:szCs w:val="20"/>
              </w:rPr>
              <w:t>parasco-lastica</w:t>
            </w:r>
            <w:proofErr w:type="spellEnd"/>
            <w:r w:rsidRPr="00AD4B1A">
              <w:rPr>
                <w:rFonts w:ascii="Calibri" w:hAnsi="Calibri" w:cs="Calibri"/>
                <w:color w:val="auto"/>
                <w:sz w:val="20"/>
                <w:szCs w:val="20"/>
              </w:rPr>
              <w:t xml:space="preserve"> ed interscolastica, sia didattica che di altra natura, sia in sede che fuori sede, </w:t>
            </w:r>
            <w:proofErr w:type="spellStart"/>
            <w:r w:rsidRPr="00AD4B1A">
              <w:rPr>
                <w:rFonts w:ascii="Calibri" w:hAnsi="Calibri" w:cs="Calibri"/>
                <w:color w:val="auto"/>
                <w:sz w:val="20"/>
                <w:szCs w:val="20"/>
              </w:rPr>
              <w:t>compren</w:t>
            </w:r>
            <w:proofErr w:type="spellEnd"/>
            <w:r w:rsidRPr="00AD4B1A">
              <w:rPr>
                <w:rFonts w:ascii="Calibri" w:hAnsi="Calibri" w:cs="Calibri"/>
                <w:color w:val="auto"/>
                <w:sz w:val="20"/>
                <w:szCs w:val="20"/>
              </w:rPr>
              <w:t>-dente (in via esemplificativa ma non esaustiva) tutte le attività di refezione e ricreazione.</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3"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 xml:space="preserve">Attività di </w:t>
            </w:r>
            <w:proofErr w:type="spellStart"/>
            <w:r w:rsidRPr="00AD4B1A">
              <w:rPr>
                <w:rFonts w:ascii="Calibri" w:hAnsi="Calibri" w:cs="Calibri"/>
                <w:color w:val="auto"/>
                <w:sz w:val="20"/>
                <w:szCs w:val="20"/>
              </w:rPr>
              <w:t>Prescuola</w:t>
            </w:r>
            <w:proofErr w:type="spellEnd"/>
            <w:r w:rsidRPr="00AD4B1A">
              <w:rPr>
                <w:rFonts w:ascii="Calibri" w:hAnsi="Calibri" w:cs="Calibri"/>
                <w:color w:val="auto"/>
                <w:sz w:val="20"/>
                <w:szCs w:val="20"/>
              </w:rPr>
              <w:t>, Interscuola, doposcuola (anche con vigilanza prestata da personale in supporto dagli Enti locali e/o altri Enti).</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3"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Tutte le attività di educazione motoria, comprese tutte le attività ginnico/sportive e non, anche extra programma nonché tutte le attività previste dal Piano dell’Offerta Formativa realizzate dall’Istituto Scolastico in collaborazione con soggetti esterni.</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3"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I Giochi della Gioventù, Giochi sportivi e studenteschi e relativi allenamenti anche in strutture esterne alla scuola o in altri luoghi all’uopo designati, le altre manifestazioni sportive, purché controllate da organi scolastici o da organi autorizzati e in convenzione con la scuola stessa.</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3"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Le settimane bianche, l’esercizio degli sport invernali e/o sulla neve, organizzate nell’ambito del mondo scolastico e deliberate dal Consiglio d’Istituto, con esplicita esclusione delle competizioni organizzate dalle federazioni sportive.</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3"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Tutte le attività ricreative, culturali, viaggi e visite di istruzione, visite guidate, visite a musei, aziende, laboratori e cantieri, scambi e attività culturali in genere, purché control-late da organi scolastici o da organi autorizzati e in convenzione con la scuola stessa.</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3"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Le assemblee studentesche autorizzate anche se effettuate in locali esterni alla scuola, purché siano osservate le disposizioni della C.M. n. 312 XI capitolo del 27 dicembre 1979 in atto di vigilanza.</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3"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Le assemblee anche non autorizzate, purché svolte nei locali dell’Istituto, con esclusione dell’occupazione violenta.</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3"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Il servizio esterno alla scuola svolto da non docenti purché tale servizio venga svolto su   preciso mandato del Capo d’Istituto e/o del responsabile del servizio di segreteria;</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3"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Le lezioni di scienze motorie (“educazione fisica”) e per l’at</w:t>
            </w:r>
            <w:r>
              <w:rPr>
                <w:rFonts w:ascii="Calibri" w:hAnsi="Calibri" w:cs="Calibri"/>
                <w:color w:val="auto"/>
                <w:sz w:val="20"/>
                <w:szCs w:val="20"/>
              </w:rPr>
              <w:t>tività sportiva in genere svolte</w:t>
            </w:r>
            <w:r w:rsidRPr="00AD4B1A">
              <w:rPr>
                <w:rFonts w:ascii="Calibri" w:hAnsi="Calibri" w:cs="Calibri"/>
                <w:color w:val="auto"/>
                <w:sz w:val="20"/>
                <w:szCs w:val="20"/>
              </w:rPr>
              <w:t xml:space="preserve"> in palestre, piscine e campi sportivi esterni alla scuola purché sul posto venga prevista adeguata sorveglianza.</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3" w:lineRule="auto"/>
              <w:ind w:left="329" w:right="79" w:hanging="329"/>
              <w:jc w:val="both"/>
              <w:rPr>
                <w:rFonts w:ascii="Calibri" w:hAnsi="Calibri" w:cs="Calibri"/>
                <w:color w:val="auto"/>
                <w:sz w:val="20"/>
                <w:szCs w:val="20"/>
              </w:rPr>
            </w:pPr>
            <w:proofErr w:type="spellStart"/>
            <w:r w:rsidRPr="00AD4B1A">
              <w:rPr>
                <w:rFonts w:ascii="Calibri" w:hAnsi="Calibri" w:cs="Calibri"/>
                <w:color w:val="auto"/>
                <w:sz w:val="20"/>
                <w:szCs w:val="20"/>
              </w:rPr>
              <w:t>Pedibus</w:t>
            </w:r>
            <w:proofErr w:type="spellEnd"/>
            <w:r w:rsidRPr="00AD4B1A">
              <w:rPr>
                <w:rFonts w:ascii="Calibri" w:hAnsi="Calibri" w:cs="Calibri"/>
                <w:color w:val="auto"/>
                <w:sz w:val="20"/>
                <w:szCs w:val="20"/>
              </w:rPr>
              <w:t xml:space="preserve"> e </w:t>
            </w:r>
            <w:proofErr w:type="spellStart"/>
            <w:r w:rsidRPr="00AD4B1A">
              <w:rPr>
                <w:rFonts w:ascii="Calibri" w:hAnsi="Calibri" w:cs="Calibri"/>
                <w:color w:val="auto"/>
                <w:sz w:val="20"/>
                <w:szCs w:val="20"/>
              </w:rPr>
              <w:t>Bicibus</w:t>
            </w:r>
            <w:proofErr w:type="spellEnd"/>
            <w:r w:rsidRPr="00AD4B1A">
              <w:rPr>
                <w:rFonts w:ascii="Calibri" w:hAnsi="Calibri" w:cs="Calibri"/>
                <w:color w:val="auto"/>
                <w:sz w:val="20"/>
                <w:szCs w:val="20"/>
              </w:rPr>
              <w:t xml:space="preserve"> e i corsi organizzati per il conseguimento del certificato di idoneità alla guida del ciclomotore.</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3" w:lineRule="auto"/>
              <w:ind w:left="329" w:right="79" w:hanging="329"/>
              <w:jc w:val="both"/>
              <w:rPr>
                <w:rFonts w:ascii="Calibri" w:hAnsi="Calibri" w:cs="Calibri"/>
                <w:b/>
                <w:color w:val="auto"/>
                <w:sz w:val="20"/>
                <w:szCs w:val="20"/>
              </w:rPr>
            </w:pPr>
            <w:r w:rsidRPr="00AD4B1A">
              <w:rPr>
                <w:rFonts w:ascii="Calibri" w:hAnsi="Calibri" w:cs="Calibri"/>
                <w:color w:val="auto"/>
                <w:sz w:val="20"/>
                <w:szCs w:val="20"/>
              </w:rPr>
              <w:t>L’uso di un’aula magna o di un cinema teatro annesso alla scuola purché non aperto al pubblico a pagamento.</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3"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Il tragitto casa-scuola e viceversa per il tempo necessario a compiere il percorso   prima e dopo l’orario delle lezioni.</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3"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I danni che gli alunni possono arrecare al materiale assegnato alla scuola in comodato da ditte e società diverse da Enti Pubblici come previsto dalla C.M. 26.07.2000 prot. n. 3474/A1.</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5"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L’attività di promozione culturale e sociale (direttiva n. 133 del 03/04/1996);</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5"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I centri estivi e attività similari durante le vacanze natalizie, purché deliberati dagli organismi scolastici competenti.</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5"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Tutti i trasferimenti interni ed esterni strettamente connessi allo svolgimento delle attività.</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5"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Le uscite relative al Progetto Orientamento in uscita, sempreché l’uscita sia organizzata dalla Contraente e con personale della scuola.</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5"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Le attività relative al Progetto Orientamento in ingresso, rivolte ad studenti e famiglie delle scuole del primo ciclo di istruzione.</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5"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I centri estivi e attività similari durante le vacanze natalizie, purché deliberati dagli organismi scolastici competenti.</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5"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I viaggi e gli scambi di integrazione culturale e di preparazione di indirizzo, purché venga rispettato il programma deliberato compresi i progetti Europei di mobilità studentesca e del personale (ad esempio Erasmus Plus e similari).</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5"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Tutte le attività di refezione e ricreazione.</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5"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lastRenderedPageBreak/>
              <w:t>Visite a cantieri, aziende e laboratori, stage aziendali, percorsi per le competenze trasversali e l’orientamento (PCTO, ex alternanza scuola/lavoro) e le attività pratiche di topografia con uso di strumenti anche all’esterno della scuola compreso esperimenti e prove pratiche dirette, anche in assenza di personale scolastico.</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5"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I trasferimenti interni ed esterni strettamente connessi allo svolgimento delle attività di cui al punto precedente.</w:t>
            </w:r>
          </w:p>
        </w:tc>
      </w:tr>
      <w:tr w:rsidR="00256588" w:rsidRPr="00207AAE" w:rsidTr="00256588">
        <w:trPr>
          <w:jc w:val="center"/>
        </w:trPr>
        <w:tc>
          <w:tcPr>
            <w:tcW w:w="9650" w:type="dxa"/>
            <w:tcMar>
              <w:top w:w="17" w:type="dxa"/>
              <w:bottom w:w="17" w:type="dxa"/>
            </w:tcMar>
            <w:vAlign w:val="center"/>
          </w:tcPr>
          <w:p w:rsidR="00256588" w:rsidRPr="00AD4B1A" w:rsidRDefault="00256588" w:rsidP="00227FD4">
            <w:pPr>
              <w:pStyle w:val="Default"/>
              <w:numPr>
                <w:ilvl w:val="0"/>
                <w:numId w:val="23"/>
              </w:numPr>
              <w:spacing w:line="235" w:lineRule="auto"/>
              <w:ind w:left="329" w:right="79" w:hanging="329"/>
              <w:jc w:val="both"/>
              <w:rPr>
                <w:rFonts w:ascii="Calibri" w:hAnsi="Calibri" w:cs="Calibri"/>
                <w:color w:val="auto"/>
                <w:sz w:val="20"/>
                <w:szCs w:val="20"/>
              </w:rPr>
            </w:pPr>
            <w:r w:rsidRPr="00AD4B1A">
              <w:rPr>
                <w:rFonts w:ascii="Calibri" w:hAnsi="Calibri" w:cs="Calibri"/>
                <w:color w:val="auto"/>
                <w:sz w:val="20"/>
                <w:szCs w:val="20"/>
              </w:rPr>
              <w:t>Tutte le eventuali attività previste dal Piano dell’Offerta Formativa realizzate in collaborazione con soggetti esterni e qui non elencate.</w:t>
            </w:r>
          </w:p>
        </w:tc>
      </w:tr>
    </w:tbl>
    <w:p w:rsidR="00701C81" w:rsidRDefault="00701C81" w:rsidP="00701C81">
      <w:pPr>
        <w:spacing w:after="80"/>
        <w:jc w:val="both"/>
        <w:rPr>
          <w:rFonts w:ascii="Times New Roman" w:hAnsi="Times New Roman"/>
          <w:b/>
          <w:smallCaps/>
          <w:szCs w:val="24"/>
          <w:u w:val="single"/>
        </w:rPr>
      </w:pPr>
    </w:p>
    <w:p w:rsidR="00701C81" w:rsidRDefault="00701C81" w:rsidP="00701C81">
      <w:pPr>
        <w:spacing w:before="120" w:after="160"/>
        <w:jc w:val="both"/>
        <w:rPr>
          <w:rFonts w:ascii="Calibri" w:hAnsi="Calibri" w:cs="Calibri"/>
          <w:color w:val="231F20"/>
          <w:sz w:val="23"/>
          <w:szCs w:val="23"/>
          <w:lang w:eastAsia="en-US"/>
        </w:rPr>
      </w:pPr>
      <w:r w:rsidRPr="000379EE">
        <w:rPr>
          <w:rFonts w:ascii="Times New Roman" w:hAnsi="Times New Roman"/>
          <w:b/>
          <w:smallCaps/>
          <w:sz w:val="23"/>
          <w:szCs w:val="23"/>
          <w:u w:val="single"/>
        </w:rPr>
        <w:t>CARATTERISTICHE TECNICHE DELLE GARANZIE E RELATIVO CONTRIBUTO ALLA VALUTAZIONE DELL’OFFERTA TECNICA</w:t>
      </w:r>
      <w:r w:rsidRPr="000379EE">
        <w:rPr>
          <w:rFonts w:ascii="Times New Roman" w:hAnsi="Times New Roman"/>
          <w:b/>
          <w:smallCaps/>
          <w:sz w:val="23"/>
          <w:szCs w:val="23"/>
        </w:rPr>
        <w:t xml:space="preserve"> </w:t>
      </w:r>
      <w:r w:rsidRPr="000379EE">
        <w:rPr>
          <w:rFonts w:ascii="Calibri" w:hAnsi="Calibri" w:cs="Calibri"/>
          <w:color w:val="231F20"/>
          <w:sz w:val="23"/>
          <w:szCs w:val="23"/>
          <w:lang w:eastAsia="en-US"/>
        </w:rPr>
        <w:t>(</w:t>
      </w:r>
      <w:r w:rsidRPr="000379EE">
        <w:rPr>
          <w:rFonts w:ascii="Calibri" w:hAnsi="Calibri" w:cs="Calibri"/>
          <w:i/>
          <w:color w:val="231F20"/>
          <w:sz w:val="23"/>
          <w:szCs w:val="23"/>
          <w:lang w:eastAsia="en-US"/>
        </w:rPr>
        <w:t>Massimo punteggio assegnabile punti 34</w:t>
      </w:r>
      <w:r w:rsidRPr="000379EE">
        <w:rPr>
          <w:rFonts w:ascii="Calibri" w:hAnsi="Calibri" w:cs="Calibri"/>
          <w:color w:val="231F20"/>
          <w:sz w:val="23"/>
          <w:szCs w:val="23"/>
          <w:lang w:eastAsia="en-US"/>
        </w:rPr>
        <w:t>)</w:t>
      </w:r>
    </w:p>
    <w:p w:rsidR="00C51D7E" w:rsidRDefault="00227FD4" w:rsidP="00227FD4">
      <w:pPr>
        <w:spacing w:after="120"/>
        <w:jc w:val="both"/>
        <w:rPr>
          <w:rFonts w:ascii="Times New Roman" w:hAnsi="Times New Roman"/>
          <w:color w:val="231F20"/>
          <w:szCs w:val="24"/>
        </w:rPr>
      </w:pPr>
      <w:r>
        <w:rPr>
          <w:rFonts w:ascii="Times New Roman" w:hAnsi="Times New Roman"/>
          <w:color w:val="231F20"/>
          <w:szCs w:val="24"/>
        </w:rPr>
        <w:t>Si confermano nella presente le caratteristiche tecniche della polizza previste come</w:t>
      </w:r>
      <w:r w:rsidRPr="00860F24">
        <w:rPr>
          <w:rFonts w:ascii="Times New Roman" w:hAnsi="Times New Roman"/>
          <w:color w:val="231F20"/>
          <w:szCs w:val="24"/>
        </w:rPr>
        <w:t xml:space="preserve"> </w:t>
      </w:r>
      <w:r w:rsidRPr="000379EE">
        <w:rPr>
          <w:rFonts w:ascii="Times New Roman" w:hAnsi="Times New Roman"/>
          <w:b/>
          <w:color w:val="231F20"/>
          <w:szCs w:val="24"/>
        </w:rPr>
        <w:t>obbligatori</w:t>
      </w:r>
      <w:r>
        <w:rPr>
          <w:rFonts w:ascii="Times New Roman" w:hAnsi="Times New Roman"/>
          <w:b/>
          <w:color w:val="231F20"/>
          <w:szCs w:val="24"/>
        </w:rPr>
        <w:t>e nell’apposita sezione dell’avviso</w:t>
      </w:r>
      <w:r w:rsidRPr="00256588">
        <w:rPr>
          <w:rFonts w:ascii="Times New Roman" w:hAnsi="Times New Roman"/>
          <w:color w:val="231F20"/>
          <w:szCs w:val="24"/>
        </w:rPr>
        <w:t xml:space="preserve">, </w:t>
      </w:r>
      <w:r>
        <w:rPr>
          <w:rFonts w:ascii="Times New Roman" w:hAnsi="Times New Roman"/>
          <w:color w:val="231F20"/>
          <w:szCs w:val="24"/>
        </w:rPr>
        <w:t xml:space="preserve">e </w:t>
      </w:r>
      <w:r w:rsidRPr="00227FD4">
        <w:rPr>
          <w:rFonts w:ascii="Times New Roman" w:hAnsi="Times New Roman"/>
          <w:b/>
          <w:color w:val="231F20"/>
          <w:szCs w:val="24"/>
          <w:u w:val="single"/>
        </w:rPr>
        <w:t>SI OFFRONO</w:t>
      </w:r>
      <w:r>
        <w:rPr>
          <w:rFonts w:ascii="Times New Roman" w:hAnsi="Times New Roman"/>
          <w:color w:val="231F20"/>
          <w:szCs w:val="24"/>
        </w:rPr>
        <w:t xml:space="preserve"> (apporre una </w:t>
      </w:r>
      <w:r w:rsidR="00D66072">
        <w:rPr>
          <w:rFonts w:ascii="Times New Roman" w:hAnsi="Times New Roman"/>
          <w:color w:val="231F20"/>
          <w:szCs w:val="24"/>
        </w:rPr>
        <w:t>“</w:t>
      </w:r>
      <w:r w:rsidR="00D66072" w:rsidRPr="00D66072">
        <w:rPr>
          <w:rFonts w:cs="Arial"/>
          <w:color w:val="231F20"/>
          <w:szCs w:val="24"/>
        </w:rPr>
        <w:t>X</w:t>
      </w:r>
      <w:r w:rsidR="00D66072">
        <w:rPr>
          <w:rFonts w:ascii="Times New Roman" w:hAnsi="Times New Roman"/>
          <w:color w:val="231F20"/>
          <w:szCs w:val="24"/>
        </w:rPr>
        <w:t>”</w:t>
      </w:r>
      <w:r>
        <w:rPr>
          <w:rFonts w:ascii="Times New Roman" w:hAnsi="Times New Roman"/>
          <w:color w:val="231F20"/>
          <w:szCs w:val="24"/>
        </w:rPr>
        <w:t xml:space="preserve"> nella corrispondente casella della colonna “SI”) / </w:t>
      </w:r>
      <w:r w:rsidRPr="00227FD4">
        <w:rPr>
          <w:rFonts w:ascii="Times New Roman" w:hAnsi="Times New Roman"/>
          <w:b/>
          <w:color w:val="231F20"/>
          <w:szCs w:val="24"/>
          <w:u w:val="single"/>
        </w:rPr>
        <w:t>NON SI OFFRONO</w:t>
      </w:r>
      <w:r>
        <w:rPr>
          <w:rFonts w:ascii="Times New Roman" w:hAnsi="Times New Roman"/>
          <w:color w:val="231F20"/>
          <w:szCs w:val="24"/>
        </w:rPr>
        <w:t xml:space="preserve"> (apporre una </w:t>
      </w:r>
      <w:r w:rsidR="00D66072">
        <w:rPr>
          <w:rFonts w:ascii="Times New Roman" w:hAnsi="Times New Roman"/>
          <w:color w:val="231F20"/>
          <w:szCs w:val="24"/>
        </w:rPr>
        <w:t>“</w:t>
      </w:r>
      <w:r w:rsidR="00D66072" w:rsidRPr="00D66072">
        <w:rPr>
          <w:rFonts w:cs="Arial"/>
          <w:color w:val="231F20"/>
          <w:szCs w:val="24"/>
        </w:rPr>
        <w:t>X</w:t>
      </w:r>
      <w:r w:rsidR="00D66072">
        <w:rPr>
          <w:rFonts w:ascii="Times New Roman" w:hAnsi="Times New Roman"/>
          <w:color w:val="231F20"/>
          <w:szCs w:val="24"/>
        </w:rPr>
        <w:t>”</w:t>
      </w:r>
      <w:r>
        <w:rPr>
          <w:rFonts w:ascii="Times New Roman" w:hAnsi="Times New Roman"/>
          <w:color w:val="231F20"/>
          <w:szCs w:val="24"/>
        </w:rPr>
        <w:t xml:space="preserve"> nella corrispondente casella della colonna “NO”) le caratteristiche tecniche della polizza previste come</w:t>
      </w:r>
      <w:r w:rsidRPr="00860F24">
        <w:rPr>
          <w:rFonts w:ascii="Times New Roman" w:hAnsi="Times New Roman"/>
          <w:color w:val="231F20"/>
          <w:szCs w:val="24"/>
        </w:rPr>
        <w:t xml:space="preserve"> </w:t>
      </w:r>
      <w:r w:rsidR="00765376">
        <w:rPr>
          <w:rFonts w:ascii="Times New Roman" w:hAnsi="Times New Roman"/>
          <w:b/>
          <w:color w:val="231F20"/>
          <w:szCs w:val="24"/>
        </w:rPr>
        <w:t>facoltativ</w:t>
      </w:r>
      <w:r>
        <w:rPr>
          <w:rFonts w:ascii="Times New Roman" w:hAnsi="Times New Roman"/>
          <w:b/>
          <w:color w:val="231F20"/>
          <w:szCs w:val="24"/>
        </w:rPr>
        <w:t>e</w:t>
      </w:r>
      <w:r w:rsidR="00C51D7E">
        <w:rPr>
          <w:rFonts w:ascii="Times New Roman" w:hAnsi="Times New Roman"/>
          <w:color w:val="231F20"/>
          <w:szCs w:val="24"/>
        </w:rPr>
        <w:t>.</w:t>
      </w:r>
    </w:p>
    <w:p w:rsidR="00227FD4" w:rsidRPr="00C51D7E" w:rsidRDefault="00C51D7E" w:rsidP="00227FD4">
      <w:pPr>
        <w:spacing w:after="120"/>
        <w:jc w:val="both"/>
        <w:rPr>
          <w:rFonts w:ascii="Times New Roman" w:hAnsi="Times New Roman"/>
          <w:sz w:val="23"/>
          <w:szCs w:val="23"/>
        </w:rPr>
      </w:pPr>
      <w:r>
        <w:rPr>
          <w:rFonts w:ascii="Times New Roman" w:hAnsi="Times New Roman"/>
          <w:sz w:val="23"/>
          <w:szCs w:val="23"/>
        </w:rPr>
        <w:t>Per il dettaglio delle modalità di assegnazione dei punteggi si rimanda alla corrispond</w:t>
      </w:r>
      <w:r w:rsidR="00FD5803">
        <w:rPr>
          <w:rFonts w:ascii="Times New Roman" w:hAnsi="Times New Roman"/>
          <w:sz w:val="23"/>
          <w:szCs w:val="23"/>
        </w:rPr>
        <w:t>ente sezione dell’avviso</w:t>
      </w:r>
      <w:r>
        <w:rPr>
          <w:rFonts w:ascii="Times New Roman" w:hAnsi="Times New Roman"/>
          <w:sz w:val="23"/>
          <w:szCs w:val="23"/>
        </w:rPr>
        <w:t xml:space="preserve">. </w:t>
      </w:r>
    </w:p>
    <w:tbl>
      <w:tblPr>
        <w:tblW w:w="9778" w:type="dxa"/>
        <w:jc w:val="center"/>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CellMar>
          <w:left w:w="0" w:type="dxa"/>
          <w:right w:w="0" w:type="dxa"/>
        </w:tblCellMar>
        <w:tblLook w:val="01E0" w:firstRow="1" w:lastRow="1" w:firstColumn="1" w:lastColumn="1" w:noHBand="0" w:noVBand="0"/>
      </w:tblPr>
      <w:tblGrid>
        <w:gridCol w:w="9778"/>
      </w:tblGrid>
      <w:tr w:rsidR="00701C81" w:rsidRPr="00B03240" w:rsidTr="00227FD4">
        <w:trPr>
          <w:trHeight w:val="351"/>
          <w:jc w:val="center"/>
        </w:trPr>
        <w:tc>
          <w:tcPr>
            <w:tcW w:w="9778" w:type="dxa"/>
            <w:shd w:val="clear" w:color="auto" w:fill="E2EFD9"/>
            <w:vAlign w:val="center"/>
          </w:tcPr>
          <w:p w:rsidR="00701C81" w:rsidRPr="00AD4B1A" w:rsidRDefault="00701C81" w:rsidP="00227FD4">
            <w:pPr>
              <w:pStyle w:val="TableParagraph"/>
              <w:spacing w:before="71"/>
              <w:ind w:left="113"/>
              <w:rPr>
                <w:rFonts w:ascii="Calibri" w:hAnsi="Calibri" w:cs="Calibri"/>
                <w:b/>
                <w:lang w:eastAsia="en-US"/>
              </w:rPr>
            </w:pPr>
            <w:r w:rsidRPr="00AD4B1A">
              <w:rPr>
                <w:rFonts w:ascii="Calibri" w:hAnsi="Calibri" w:cs="Calibri"/>
                <w:b/>
                <w:color w:val="231F20"/>
                <w:lang w:eastAsia="en-US"/>
              </w:rPr>
              <w:t xml:space="preserve">RESPONSABILITÀ CIVILE </w:t>
            </w:r>
            <w:r w:rsidRPr="001E4263">
              <w:rPr>
                <w:rFonts w:ascii="Calibri" w:hAnsi="Calibri" w:cs="Calibri"/>
                <w:color w:val="231F20"/>
                <w:lang w:eastAsia="en-US"/>
              </w:rPr>
              <w:t>(</w:t>
            </w:r>
            <w:r w:rsidRPr="001E4263">
              <w:rPr>
                <w:rFonts w:ascii="Calibri" w:hAnsi="Calibri" w:cs="Calibri"/>
                <w:i/>
                <w:color w:val="231F20"/>
                <w:lang w:eastAsia="en-US"/>
              </w:rPr>
              <w:t>Massimo punteggio assegnabile punti caratteristiche punti 2</w:t>
            </w:r>
            <w:r w:rsidRPr="001E4263">
              <w:rPr>
                <w:rFonts w:ascii="Calibri" w:hAnsi="Calibri" w:cs="Calibri"/>
                <w:color w:val="231F20"/>
                <w:lang w:eastAsia="en-US"/>
              </w:rPr>
              <w:t>)</w:t>
            </w:r>
          </w:p>
        </w:tc>
      </w:tr>
    </w:tbl>
    <w:p w:rsidR="00701C81" w:rsidRPr="00927149" w:rsidRDefault="00701C81" w:rsidP="00701C81">
      <w:pPr>
        <w:rPr>
          <w:sz w:val="6"/>
          <w:szCs w:val="6"/>
        </w:rPr>
      </w:pPr>
    </w:p>
    <w:tbl>
      <w:tblPr>
        <w:tblW w:w="9778" w:type="dxa"/>
        <w:jc w:val="center"/>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CellMar>
          <w:left w:w="0" w:type="dxa"/>
          <w:right w:w="0" w:type="dxa"/>
        </w:tblCellMar>
        <w:tblLook w:val="01E0" w:firstRow="1" w:lastRow="1" w:firstColumn="1" w:lastColumn="1" w:noHBand="0" w:noVBand="0"/>
      </w:tblPr>
      <w:tblGrid>
        <w:gridCol w:w="7085"/>
        <w:gridCol w:w="1417"/>
        <w:gridCol w:w="638"/>
        <w:gridCol w:w="638"/>
      </w:tblGrid>
      <w:tr w:rsidR="00227FD4" w:rsidRPr="00B03240" w:rsidTr="00227FD4">
        <w:trPr>
          <w:trHeight w:val="201"/>
          <w:tblHeader/>
          <w:jc w:val="center"/>
        </w:trPr>
        <w:tc>
          <w:tcPr>
            <w:tcW w:w="7085" w:type="dxa"/>
            <w:vMerge w:val="restart"/>
            <w:shd w:val="clear" w:color="auto" w:fill="auto"/>
            <w:tcMar>
              <w:top w:w="17" w:type="dxa"/>
              <w:bottom w:w="0" w:type="dxa"/>
            </w:tcMar>
            <w:vAlign w:val="center"/>
          </w:tcPr>
          <w:p w:rsidR="00227FD4" w:rsidRPr="00AD4B1A" w:rsidRDefault="00227FD4" w:rsidP="00227FD4">
            <w:pPr>
              <w:pStyle w:val="TableParagraph"/>
              <w:spacing w:line="235" w:lineRule="auto"/>
              <w:ind w:left="113" w:right="105"/>
              <w:rPr>
                <w:rFonts w:ascii="Calibri" w:hAnsi="Calibri" w:cs="Calibri"/>
                <w:b/>
                <w:i/>
                <w:color w:val="231F20"/>
                <w:lang w:eastAsia="en-US"/>
              </w:rPr>
            </w:pPr>
            <w:r w:rsidRPr="00AD4B1A">
              <w:rPr>
                <w:rFonts w:ascii="Calibri" w:hAnsi="Calibri" w:cs="Calibri"/>
                <w:b/>
                <w:i/>
                <w:color w:val="231F20"/>
                <w:lang w:eastAsia="en-US"/>
              </w:rPr>
              <w:t>CARATTERISTICA</w:t>
            </w:r>
          </w:p>
        </w:tc>
        <w:tc>
          <w:tcPr>
            <w:tcW w:w="1417" w:type="dxa"/>
            <w:vMerge w:val="restart"/>
            <w:shd w:val="clear" w:color="auto" w:fill="auto"/>
            <w:tcMar>
              <w:top w:w="17" w:type="dxa"/>
              <w:bottom w:w="0" w:type="dxa"/>
            </w:tcMar>
            <w:vAlign w:val="center"/>
          </w:tcPr>
          <w:p w:rsidR="00227FD4" w:rsidRPr="00AD4B1A" w:rsidRDefault="00227FD4" w:rsidP="00227FD4">
            <w:pPr>
              <w:widowControl w:val="0"/>
              <w:autoSpaceDE w:val="0"/>
              <w:autoSpaceDN w:val="0"/>
              <w:spacing w:line="235" w:lineRule="auto"/>
              <w:jc w:val="center"/>
              <w:rPr>
                <w:rFonts w:ascii="Calibri" w:eastAsia="Calibri" w:hAnsi="Calibri" w:cs="Calibri"/>
                <w:b/>
                <w:color w:val="000000"/>
                <w:sz w:val="20"/>
                <w:szCs w:val="22"/>
                <w:lang w:eastAsia="en-US"/>
              </w:rPr>
            </w:pPr>
            <w:r w:rsidRPr="00AD4B1A">
              <w:rPr>
                <w:rFonts w:ascii="Calibri" w:eastAsia="Calibri" w:hAnsi="Calibri" w:cs="Calibri"/>
                <w:b/>
                <w:color w:val="000000"/>
                <w:sz w:val="20"/>
                <w:szCs w:val="22"/>
                <w:lang w:eastAsia="en-US"/>
              </w:rPr>
              <w:t>OBBLIGATORIA / FACOLTATIVA</w:t>
            </w:r>
          </w:p>
        </w:tc>
        <w:tc>
          <w:tcPr>
            <w:tcW w:w="1276" w:type="dxa"/>
            <w:gridSpan w:val="2"/>
            <w:shd w:val="clear" w:color="auto" w:fill="auto"/>
            <w:tcMar>
              <w:top w:w="17" w:type="dxa"/>
              <w:bottom w:w="0" w:type="dxa"/>
            </w:tcMar>
          </w:tcPr>
          <w:p w:rsidR="00227FD4" w:rsidRPr="00AD4B1A" w:rsidRDefault="00227FD4" w:rsidP="00227FD4">
            <w:pPr>
              <w:widowControl w:val="0"/>
              <w:autoSpaceDE w:val="0"/>
              <w:autoSpaceDN w:val="0"/>
              <w:spacing w:line="235" w:lineRule="auto"/>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OFFERTA</w:t>
            </w:r>
          </w:p>
        </w:tc>
      </w:tr>
      <w:tr w:rsidR="00227FD4" w:rsidRPr="00B03240" w:rsidTr="00227FD4">
        <w:trPr>
          <w:trHeight w:val="200"/>
          <w:tblHeader/>
          <w:jc w:val="center"/>
        </w:trPr>
        <w:tc>
          <w:tcPr>
            <w:tcW w:w="7085" w:type="dxa"/>
            <w:vMerge/>
            <w:shd w:val="clear" w:color="auto" w:fill="auto"/>
            <w:tcMar>
              <w:top w:w="17" w:type="dxa"/>
              <w:bottom w:w="0" w:type="dxa"/>
            </w:tcMar>
            <w:vAlign w:val="center"/>
          </w:tcPr>
          <w:p w:rsidR="00227FD4" w:rsidRPr="00AD4B1A" w:rsidRDefault="00227FD4" w:rsidP="00227FD4">
            <w:pPr>
              <w:pStyle w:val="TableParagraph"/>
              <w:spacing w:line="235" w:lineRule="auto"/>
              <w:ind w:left="113" w:right="105"/>
              <w:rPr>
                <w:rFonts w:ascii="Calibri" w:hAnsi="Calibri" w:cs="Calibri"/>
                <w:b/>
                <w:i/>
                <w:color w:val="231F20"/>
                <w:lang w:eastAsia="en-US"/>
              </w:rPr>
            </w:pPr>
          </w:p>
        </w:tc>
        <w:tc>
          <w:tcPr>
            <w:tcW w:w="1417" w:type="dxa"/>
            <w:vMerge/>
            <w:shd w:val="clear" w:color="auto" w:fill="auto"/>
            <w:tcMar>
              <w:top w:w="17" w:type="dxa"/>
              <w:bottom w:w="0" w:type="dxa"/>
            </w:tcMar>
            <w:vAlign w:val="center"/>
          </w:tcPr>
          <w:p w:rsidR="00227FD4" w:rsidRPr="00AD4B1A" w:rsidRDefault="00227FD4" w:rsidP="00227FD4">
            <w:pPr>
              <w:widowControl w:val="0"/>
              <w:autoSpaceDE w:val="0"/>
              <w:autoSpaceDN w:val="0"/>
              <w:spacing w:line="235" w:lineRule="auto"/>
              <w:jc w:val="center"/>
              <w:rPr>
                <w:rFonts w:ascii="Calibri" w:eastAsia="Calibri" w:hAnsi="Calibri" w:cs="Calibri"/>
                <w:b/>
                <w:color w:val="000000"/>
                <w:sz w:val="20"/>
                <w:szCs w:val="22"/>
                <w:lang w:eastAsia="en-US"/>
              </w:rPr>
            </w:pPr>
          </w:p>
        </w:tc>
        <w:tc>
          <w:tcPr>
            <w:tcW w:w="638" w:type="dxa"/>
            <w:tcBorders>
              <w:bottom w:val="single" w:sz="2" w:space="0" w:color="414042"/>
            </w:tcBorders>
            <w:shd w:val="clear" w:color="auto" w:fill="auto"/>
            <w:tcMar>
              <w:top w:w="17" w:type="dxa"/>
              <w:bottom w:w="0" w:type="dxa"/>
            </w:tcMar>
          </w:tcPr>
          <w:p w:rsidR="00227FD4" w:rsidRDefault="00227FD4" w:rsidP="00227FD4">
            <w:pPr>
              <w:widowControl w:val="0"/>
              <w:autoSpaceDE w:val="0"/>
              <w:autoSpaceDN w:val="0"/>
              <w:spacing w:line="235" w:lineRule="auto"/>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SI</w:t>
            </w:r>
          </w:p>
        </w:tc>
        <w:tc>
          <w:tcPr>
            <w:tcW w:w="638" w:type="dxa"/>
            <w:tcBorders>
              <w:bottom w:val="single" w:sz="2" w:space="0" w:color="414042"/>
            </w:tcBorders>
            <w:shd w:val="clear" w:color="auto" w:fill="auto"/>
          </w:tcPr>
          <w:p w:rsidR="00227FD4" w:rsidRDefault="00227FD4" w:rsidP="00227FD4">
            <w:pPr>
              <w:widowControl w:val="0"/>
              <w:autoSpaceDE w:val="0"/>
              <w:autoSpaceDN w:val="0"/>
              <w:spacing w:line="235" w:lineRule="auto"/>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NO</w:t>
            </w:r>
          </w:p>
        </w:tc>
      </w:tr>
      <w:tr w:rsidR="00227FD4" w:rsidRPr="00B03240" w:rsidTr="00227FD4">
        <w:trPr>
          <w:trHeight w:val="276"/>
          <w:jc w:val="center"/>
        </w:trPr>
        <w:tc>
          <w:tcPr>
            <w:tcW w:w="7085" w:type="dxa"/>
            <w:shd w:val="clear" w:color="auto" w:fill="auto"/>
            <w:vAlign w:val="center"/>
          </w:tcPr>
          <w:p w:rsidR="00227FD4" w:rsidRPr="00AD4B1A" w:rsidRDefault="00227FD4" w:rsidP="00227FD4">
            <w:pPr>
              <w:pStyle w:val="TableParagraph"/>
              <w:spacing w:line="235" w:lineRule="auto"/>
              <w:ind w:left="113"/>
              <w:rPr>
                <w:rFonts w:ascii="Calibri" w:hAnsi="Calibri" w:cs="Calibri"/>
                <w:sz w:val="20"/>
                <w:szCs w:val="20"/>
                <w:lang w:eastAsia="en-US"/>
              </w:rPr>
            </w:pPr>
            <w:r w:rsidRPr="00AD4B1A">
              <w:rPr>
                <w:rFonts w:ascii="Calibri" w:hAnsi="Calibri" w:cs="Calibri"/>
                <w:color w:val="231F20"/>
                <w:sz w:val="20"/>
                <w:szCs w:val="20"/>
                <w:lang w:eastAsia="en-US"/>
              </w:rPr>
              <w:t>La polizza deve comprendere gli stage e le attività dei Percorsi per le Competenze Trasversali e l’Orientamento (PCTO nel seguito, ex alternanza scuola/lavoro comprese le prove pratiche dirette).</w:t>
            </w:r>
          </w:p>
        </w:tc>
        <w:tc>
          <w:tcPr>
            <w:tcW w:w="1417" w:type="dxa"/>
            <w:shd w:val="clear" w:color="auto" w:fill="auto"/>
            <w:vAlign w:val="center"/>
          </w:tcPr>
          <w:p w:rsidR="00227FD4" w:rsidRPr="00AD4B1A" w:rsidRDefault="00227FD4" w:rsidP="00227FD4">
            <w:pPr>
              <w:spacing w:line="235" w:lineRule="auto"/>
              <w:jc w:val="center"/>
              <w:rPr>
                <w:rFonts w:ascii="Calibri" w:eastAsia="Calibri" w:hAnsi="Calibri" w:cs="Calibri"/>
                <w:color w:val="000000"/>
                <w:sz w:val="20"/>
                <w:szCs w:val="22"/>
                <w:lang w:eastAsia="en-US"/>
              </w:rPr>
            </w:pPr>
            <w:r>
              <w:rPr>
                <w:rFonts w:ascii="Calibri" w:eastAsia="Calibri" w:hAnsi="Calibri" w:cs="Calibri"/>
                <w:color w:val="000000"/>
                <w:sz w:val="20"/>
                <w:szCs w:val="22"/>
                <w:lang w:eastAsia="en-US"/>
              </w:rPr>
              <w:t>OBBLIGATORIA</w:t>
            </w:r>
          </w:p>
        </w:tc>
        <w:tc>
          <w:tcPr>
            <w:tcW w:w="638" w:type="dxa"/>
            <w:shd w:val="clear" w:color="auto" w:fill="D9D9D9" w:themeFill="background1" w:themeFillShade="D9"/>
            <w:vAlign w:val="center"/>
          </w:tcPr>
          <w:p w:rsidR="00227FD4" w:rsidRPr="00AD4B1A" w:rsidRDefault="00227FD4" w:rsidP="00227FD4">
            <w:pPr>
              <w:widowControl w:val="0"/>
              <w:autoSpaceDE w:val="0"/>
              <w:autoSpaceDN w:val="0"/>
              <w:spacing w:line="235" w:lineRule="auto"/>
              <w:jc w:val="center"/>
              <w:rPr>
                <w:rFonts w:ascii="Calibri" w:eastAsia="Calibri" w:hAnsi="Calibri" w:cs="Calibri"/>
                <w:color w:val="000000"/>
                <w:sz w:val="20"/>
                <w:szCs w:val="22"/>
                <w:lang w:val="en-US" w:eastAsia="en-US"/>
              </w:rPr>
            </w:pPr>
            <w:r w:rsidRPr="00AD4B1A">
              <w:rPr>
                <w:rFonts w:ascii="Calibri" w:eastAsia="Calibri" w:hAnsi="Calibri" w:cs="Calibri"/>
                <w:color w:val="000000"/>
                <w:sz w:val="20"/>
                <w:szCs w:val="22"/>
                <w:lang w:val="en-US" w:eastAsia="en-US"/>
              </w:rPr>
              <w:t>/</w:t>
            </w:r>
          </w:p>
        </w:tc>
        <w:tc>
          <w:tcPr>
            <w:tcW w:w="638" w:type="dxa"/>
            <w:shd w:val="clear" w:color="auto" w:fill="D9D9D9" w:themeFill="background1" w:themeFillShade="D9"/>
            <w:vAlign w:val="center"/>
          </w:tcPr>
          <w:p w:rsidR="00227FD4" w:rsidRPr="00AD4B1A" w:rsidRDefault="00227FD4" w:rsidP="00227FD4">
            <w:pPr>
              <w:widowControl w:val="0"/>
              <w:autoSpaceDE w:val="0"/>
              <w:autoSpaceDN w:val="0"/>
              <w:spacing w:line="235" w:lineRule="auto"/>
              <w:jc w:val="center"/>
              <w:rPr>
                <w:rFonts w:ascii="Calibri" w:eastAsia="Calibri" w:hAnsi="Calibri" w:cs="Calibri"/>
                <w:color w:val="000000"/>
                <w:sz w:val="20"/>
                <w:szCs w:val="22"/>
                <w:lang w:val="en-US" w:eastAsia="en-US"/>
              </w:rPr>
            </w:pPr>
            <w:r w:rsidRPr="00AD4B1A">
              <w:rPr>
                <w:rFonts w:ascii="Calibri" w:eastAsia="Calibri" w:hAnsi="Calibri" w:cs="Calibri"/>
                <w:color w:val="000000"/>
                <w:sz w:val="20"/>
                <w:szCs w:val="22"/>
                <w:lang w:val="en-US" w:eastAsia="en-US"/>
              </w:rPr>
              <w:t>/</w:t>
            </w:r>
          </w:p>
        </w:tc>
      </w:tr>
      <w:tr w:rsidR="00227FD4" w:rsidRPr="00B03240" w:rsidTr="00227FD4">
        <w:trPr>
          <w:trHeight w:val="430"/>
          <w:jc w:val="center"/>
        </w:trPr>
        <w:tc>
          <w:tcPr>
            <w:tcW w:w="7085" w:type="dxa"/>
            <w:shd w:val="clear" w:color="auto" w:fill="auto"/>
            <w:vAlign w:val="center"/>
          </w:tcPr>
          <w:p w:rsidR="00227FD4" w:rsidRPr="00AD4B1A" w:rsidRDefault="00227FD4" w:rsidP="00227FD4">
            <w:pPr>
              <w:pStyle w:val="TableParagraph"/>
              <w:spacing w:line="235" w:lineRule="auto"/>
              <w:ind w:left="113" w:right="105"/>
              <w:rPr>
                <w:rFonts w:ascii="Calibri" w:hAnsi="Calibri" w:cs="Calibri"/>
                <w:sz w:val="20"/>
                <w:szCs w:val="20"/>
                <w:lang w:eastAsia="en-US"/>
              </w:rPr>
            </w:pPr>
            <w:r w:rsidRPr="00AD4B1A">
              <w:rPr>
                <w:rFonts w:ascii="Calibri" w:hAnsi="Calibri" w:cs="Calibri"/>
                <w:color w:val="231F20"/>
                <w:sz w:val="20"/>
                <w:szCs w:val="20"/>
                <w:lang w:eastAsia="en-US"/>
              </w:rPr>
              <w:t>La polizza deve essere valida in itinere per gli Alunni anche maggiorenni (anche nel caso in cui non vi sia responsabilità dell’Istituto scolastico contraente).</w:t>
            </w:r>
          </w:p>
        </w:tc>
        <w:tc>
          <w:tcPr>
            <w:tcW w:w="1417" w:type="dxa"/>
            <w:shd w:val="clear" w:color="auto" w:fill="auto"/>
            <w:vAlign w:val="center"/>
          </w:tcPr>
          <w:p w:rsidR="00227FD4" w:rsidRPr="00AD4B1A" w:rsidRDefault="00227FD4" w:rsidP="00227FD4">
            <w:pPr>
              <w:spacing w:line="235" w:lineRule="auto"/>
              <w:jc w:val="center"/>
              <w:rPr>
                <w:rFonts w:ascii="Calibri" w:eastAsia="Calibri" w:hAnsi="Calibri" w:cs="Calibri"/>
                <w:color w:val="000000"/>
                <w:sz w:val="20"/>
                <w:szCs w:val="22"/>
                <w:lang w:eastAsia="en-US"/>
              </w:rPr>
            </w:pPr>
            <w:r>
              <w:rPr>
                <w:rFonts w:ascii="Calibri" w:eastAsia="Calibri" w:hAnsi="Calibri" w:cs="Calibri"/>
                <w:color w:val="000000"/>
                <w:sz w:val="20"/>
                <w:szCs w:val="22"/>
                <w:lang w:eastAsia="en-US"/>
              </w:rPr>
              <w:t>OBBLIGATORIA</w:t>
            </w:r>
          </w:p>
        </w:tc>
        <w:tc>
          <w:tcPr>
            <w:tcW w:w="638" w:type="dxa"/>
            <w:shd w:val="clear" w:color="auto" w:fill="D9D9D9" w:themeFill="background1" w:themeFillShade="D9"/>
            <w:vAlign w:val="center"/>
          </w:tcPr>
          <w:p w:rsidR="00227FD4" w:rsidRPr="00AD4B1A" w:rsidRDefault="00227FD4" w:rsidP="00227FD4">
            <w:pPr>
              <w:widowControl w:val="0"/>
              <w:autoSpaceDE w:val="0"/>
              <w:autoSpaceDN w:val="0"/>
              <w:spacing w:line="235" w:lineRule="auto"/>
              <w:jc w:val="center"/>
              <w:rPr>
                <w:rFonts w:eastAsia="Calibri"/>
                <w:szCs w:val="22"/>
                <w:lang w:val="en-US" w:eastAsia="en-US"/>
              </w:rPr>
            </w:pPr>
            <w:r w:rsidRPr="00AD4B1A">
              <w:rPr>
                <w:rFonts w:eastAsia="Calibri"/>
                <w:szCs w:val="22"/>
                <w:lang w:val="en-US" w:eastAsia="en-US"/>
              </w:rPr>
              <w:t>/</w:t>
            </w:r>
          </w:p>
        </w:tc>
        <w:tc>
          <w:tcPr>
            <w:tcW w:w="638" w:type="dxa"/>
            <w:shd w:val="clear" w:color="auto" w:fill="D9D9D9" w:themeFill="background1" w:themeFillShade="D9"/>
            <w:vAlign w:val="center"/>
          </w:tcPr>
          <w:p w:rsidR="00227FD4" w:rsidRPr="00AD4B1A" w:rsidRDefault="00227FD4" w:rsidP="00227FD4">
            <w:pPr>
              <w:widowControl w:val="0"/>
              <w:autoSpaceDE w:val="0"/>
              <w:autoSpaceDN w:val="0"/>
              <w:spacing w:line="235" w:lineRule="auto"/>
              <w:jc w:val="center"/>
              <w:rPr>
                <w:rFonts w:eastAsia="Calibri"/>
                <w:szCs w:val="22"/>
                <w:lang w:val="en-US" w:eastAsia="en-US"/>
              </w:rPr>
            </w:pPr>
            <w:r w:rsidRPr="00AD4B1A">
              <w:rPr>
                <w:rFonts w:eastAsia="Calibri"/>
                <w:szCs w:val="22"/>
                <w:lang w:val="en-US" w:eastAsia="en-US"/>
              </w:rPr>
              <w:t>/</w:t>
            </w:r>
          </w:p>
        </w:tc>
      </w:tr>
      <w:tr w:rsidR="00227FD4" w:rsidRPr="00B03240" w:rsidTr="00227FD4">
        <w:trPr>
          <w:trHeight w:val="364"/>
          <w:jc w:val="center"/>
        </w:trPr>
        <w:tc>
          <w:tcPr>
            <w:tcW w:w="7085" w:type="dxa"/>
            <w:shd w:val="clear" w:color="auto" w:fill="auto"/>
            <w:vAlign w:val="center"/>
          </w:tcPr>
          <w:p w:rsidR="00227FD4" w:rsidRPr="00AD4B1A" w:rsidRDefault="00227FD4" w:rsidP="00227FD4">
            <w:pPr>
              <w:pStyle w:val="TableParagraph"/>
              <w:spacing w:line="235" w:lineRule="auto"/>
              <w:ind w:left="113" w:right="105"/>
              <w:rPr>
                <w:rFonts w:ascii="Calibri" w:hAnsi="Calibri" w:cs="Calibri"/>
                <w:sz w:val="20"/>
                <w:szCs w:val="20"/>
                <w:lang w:eastAsia="en-US"/>
              </w:rPr>
            </w:pPr>
            <w:r w:rsidRPr="00AD4B1A">
              <w:rPr>
                <w:rFonts w:ascii="Calibri" w:hAnsi="Calibri" w:cs="Calibri"/>
                <w:color w:val="231F20"/>
                <w:sz w:val="20"/>
                <w:szCs w:val="20"/>
                <w:lang w:eastAsia="en-US"/>
              </w:rPr>
              <w:t>La polizza deve comprendere i danni cagionati a veicoli a motore e non, parcheggiati negli ambiti di proprietà o in uso alla scuola.</w:t>
            </w:r>
          </w:p>
        </w:tc>
        <w:tc>
          <w:tcPr>
            <w:tcW w:w="1417" w:type="dxa"/>
            <w:shd w:val="clear" w:color="auto" w:fill="auto"/>
            <w:vAlign w:val="center"/>
          </w:tcPr>
          <w:p w:rsidR="00227FD4" w:rsidRPr="00AD4B1A" w:rsidRDefault="00227FD4" w:rsidP="00227FD4">
            <w:pPr>
              <w:spacing w:line="235" w:lineRule="auto"/>
              <w:jc w:val="center"/>
              <w:rPr>
                <w:rFonts w:ascii="Calibri" w:eastAsia="Calibri" w:hAnsi="Calibri" w:cs="Calibri"/>
                <w:color w:val="000000"/>
                <w:sz w:val="20"/>
                <w:szCs w:val="22"/>
                <w:lang w:eastAsia="en-US"/>
              </w:rPr>
            </w:pPr>
            <w:r>
              <w:rPr>
                <w:rFonts w:ascii="Calibri" w:eastAsia="Calibri" w:hAnsi="Calibri" w:cs="Calibri"/>
                <w:color w:val="000000"/>
                <w:sz w:val="20"/>
                <w:szCs w:val="22"/>
                <w:lang w:eastAsia="en-US"/>
              </w:rPr>
              <w:t>OBBLIGATORIA</w:t>
            </w:r>
          </w:p>
        </w:tc>
        <w:tc>
          <w:tcPr>
            <w:tcW w:w="638" w:type="dxa"/>
            <w:shd w:val="clear" w:color="auto" w:fill="D9D9D9" w:themeFill="background1" w:themeFillShade="D9"/>
            <w:vAlign w:val="center"/>
          </w:tcPr>
          <w:p w:rsidR="00227FD4" w:rsidRPr="00AD4B1A" w:rsidRDefault="00227FD4" w:rsidP="00227FD4">
            <w:pPr>
              <w:widowControl w:val="0"/>
              <w:autoSpaceDE w:val="0"/>
              <w:autoSpaceDN w:val="0"/>
              <w:spacing w:line="235" w:lineRule="auto"/>
              <w:jc w:val="center"/>
              <w:rPr>
                <w:rFonts w:eastAsia="Calibri"/>
                <w:szCs w:val="22"/>
                <w:lang w:val="en-US" w:eastAsia="en-US"/>
              </w:rPr>
            </w:pPr>
            <w:r w:rsidRPr="00AD4B1A">
              <w:rPr>
                <w:rFonts w:eastAsia="Calibri"/>
                <w:szCs w:val="22"/>
                <w:lang w:val="en-US" w:eastAsia="en-US"/>
              </w:rPr>
              <w:t>/</w:t>
            </w:r>
          </w:p>
        </w:tc>
        <w:tc>
          <w:tcPr>
            <w:tcW w:w="638" w:type="dxa"/>
            <w:shd w:val="clear" w:color="auto" w:fill="D9D9D9" w:themeFill="background1" w:themeFillShade="D9"/>
            <w:vAlign w:val="center"/>
          </w:tcPr>
          <w:p w:rsidR="00227FD4" w:rsidRPr="00AD4B1A" w:rsidRDefault="00227FD4" w:rsidP="00227FD4">
            <w:pPr>
              <w:widowControl w:val="0"/>
              <w:autoSpaceDE w:val="0"/>
              <w:autoSpaceDN w:val="0"/>
              <w:spacing w:line="235" w:lineRule="auto"/>
              <w:jc w:val="center"/>
              <w:rPr>
                <w:rFonts w:eastAsia="Calibri"/>
                <w:szCs w:val="22"/>
                <w:lang w:val="en-US" w:eastAsia="en-US"/>
              </w:rPr>
            </w:pPr>
            <w:r w:rsidRPr="00AD4B1A">
              <w:rPr>
                <w:rFonts w:eastAsia="Calibri"/>
                <w:szCs w:val="22"/>
                <w:lang w:val="en-US" w:eastAsia="en-US"/>
              </w:rPr>
              <w:t>/</w:t>
            </w:r>
          </w:p>
        </w:tc>
      </w:tr>
      <w:tr w:rsidR="00227FD4" w:rsidRPr="00B03240" w:rsidTr="00227FD4">
        <w:trPr>
          <w:trHeight w:val="580"/>
          <w:jc w:val="center"/>
        </w:trPr>
        <w:tc>
          <w:tcPr>
            <w:tcW w:w="7085" w:type="dxa"/>
            <w:shd w:val="clear" w:color="auto" w:fill="auto"/>
            <w:vAlign w:val="center"/>
          </w:tcPr>
          <w:p w:rsidR="00227FD4" w:rsidRPr="00AD4B1A" w:rsidRDefault="00227FD4" w:rsidP="00227FD4">
            <w:pPr>
              <w:pStyle w:val="TableParagraph"/>
              <w:spacing w:line="235" w:lineRule="auto"/>
              <w:ind w:left="113" w:right="105"/>
              <w:jc w:val="both"/>
              <w:rPr>
                <w:rFonts w:ascii="Calibri" w:hAnsi="Calibri" w:cs="Calibri"/>
                <w:sz w:val="20"/>
                <w:szCs w:val="20"/>
                <w:lang w:eastAsia="en-US"/>
              </w:rPr>
            </w:pPr>
            <w:r w:rsidRPr="00AD4B1A">
              <w:rPr>
                <w:rFonts w:ascii="Calibri" w:hAnsi="Calibri" w:cs="Calibri"/>
                <w:color w:val="231F20"/>
                <w:sz w:val="20"/>
                <w:szCs w:val="20"/>
                <w:lang w:eastAsia="en-US"/>
              </w:rPr>
              <w:t xml:space="preserve">La polizza </w:t>
            </w:r>
            <w:r>
              <w:rPr>
                <w:rFonts w:ascii="Calibri" w:hAnsi="Calibri" w:cs="Calibri"/>
                <w:color w:val="231F20"/>
                <w:sz w:val="20"/>
                <w:szCs w:val="20"/>
                <w:lang w:eastAsia="en-US"/>
              </w:rPr>
              <w:t>deve garantire i sinistri denunciat</w:t>
            </w:r>
            <w:r w:rsidRPr="00AD4B1A">
              <w:rPr>
                <w:rFonts w:ascii="Calibri" w:hAnsi="Calibri" w:cs="Calibri"/>
                <w:color w:val="231F20"/>
                <w:sz w:val="20"/>
                <w:szCs w:val="20"/>
                <w:lang w:eastAsia="en-US"/>
              </w:rPr>
              <w:t xml:space="preserve">i </w:t>
            </w:r>
            <w:r>
              <w:rPr>
                <w:rFonts w:ascii="Calibri" w:hAnsi="Calibri" w:cs="Calibri"/>
                <w:color w:val="231F20"/>
                <w:sz w:val="20"/>
                <w:szCs w:val="20"/>
                <w:lang w:eastAsia="en-US"/>
              </w:rPr>
              <w:t>nel</w:t>
            </w:r>
            <w:r w:rsidRPr="00AD4B1A">
              <w:rPr>
                <w:rFonts w:ascii="Calibri" w:hAnsi="Calibri" w:cs="Calibri"/>
                <w:color w:val="231F20"/>
                <w:sz w:val="20"/>
                <w:szCs w:val="20"/>
                <w:lang w:eastAsia="en-US"/>
              </w:rPr>
              <w:t xml:space="preserve"> periodo di validità del contratto anche se la causa degli stessi è da collocarsi in un periodo </w:t>
            </w:r>
            <w:r>
              <w:rPr>
                <w:rFonts w:ascii="Calibri" w:hAnsi="Calibri" w:cs="Calibri"/>
                <w:color w:val="231F20"/>
                <w:sz w:val="20"/>
                <w:szCs w:val="20"/>
                <w:lang w:eastAsia="en-US"/>
              </w:rPr>
              <w:t>pre</w:t>
            </w:r>
            <w:r w:rsidRPr="00AD4B1A">
              <w:rPr>
                <w:rFonts w:ascii="Calibri" w:hAnsi="Calibri" w:cs="Calibri"/>
                <w:color w:val="231F20"/>
                <w:sz w:val="20"/>
                <w:szCs w:val="20"/>
                <w:lang w:eastAsia="en-US"/>
              </w:rPr>
              <w:t>cedente (senza limiti di tempo) la stipula</w:t>
            </w:r>
            <w:r>
              <w:rPr>
                <w:rFonts w:ascii="Calibri" w:hAnsi="Calibri" w:cs="Calibri"/>
                <w:color w:val="231F20"/>
                <w:sz w:val="20"/>
                <w:szCs w:val="20"/>
                <w:lang w:eastAsia="en-US"/>
              </w:rPr>
              <w:t>, se</w:t>
            </w:r>
            <w:r w:rsidRPr="00AD4B1A">
              <w:rPr>
                <w:rFonts w:ascii="Calibri" w:hAnsi="Calibri" w:cs="Calibri"/>
                <w:color w:val="231F20"/>
                <w:sz w:val="20"/>
                <w:szCs w:val="20"/>
                <w:lang w:eastAsia="en-US"/>
              </w:rPr>
              <w:t xml:space="preserve"> </w:t>
            </w:r>
            <w:r>
              <w:rPr>
                <w:rFonts w:ascii="Calibri" w:hAnsi="Calibri" w:cs="Calibri"/>
                <w:color w:val="231F20"/>
                <w:sz w:val="20"/>
                <w:szCs w:val="20"/>
                <w:lang w:eastAsia="en-US"/>
              </w:rPr>
              <w:t>al Contraente e</w:t>
            </w:r>
            <w:r w:rsidRPr="00AD4B1A">
              <w:rPr>
                <w:rFonts w:ascii="Calibri" w:hAnsi="Calibri" w:cs="Calibri"/>
                <w:color w:val="231F20"/>
                <w:sz w:val="20"/>
                <w:szCs w:val="20"/>
                <w:lang w:eastAsia="en-US"/>
              </w:rPr>
              <w:t xml:space="preserve"> </w:t>
            </w:r>
            <w:r>
              <w:rPr>
                <w:rFonts w:ascii="Calibri" w:hAnsi="Calibri" w:cs="Calibri"/>
                <w:color w:val="231F20"/>
                <w:sz w:val="20"/>
                <w:szCs w:val="20"/>
                <w:lang w:eastAsia="en-US"/>
              </w:rPr>
              <w:t>al</w:t>
            </w:r>
            <w:r w:rsidRPr="00AD4B1A">
              <w:rPr>
                <w:rFonts w:ascii="Calibri" w:hAnsi="Calibri" w:cs="Calibri"/>
                <w:color w:val="231F20"/>
                <w:sz w:val="20"/>
                <w:szCs w:val="20"/>
                <w:lang w:eastAsia="en-US"/>
              </w:rPr>
              <w:t>l’Assicurato non era</w:t>
            </w:r>
            <w:r>
              <w:rPr>
                <w:rFonts w:ascii="Calibri" w:hAnsi="Calibri" w:cs="Calibri"/>
                <w:color w:val="231F20"/>
                <w:sz w:val="20"/>
                <w:szCs w:val="20"/>
                <w:lang w:eastAsia="en-US"/>
              </w:rPr>
              <w:t xml:space="preserve"> nota </w:t>
            </w:r>
            <w:r w:rsidRPr="00AD4B1A">
              <w:rPr>
                <w:rFonts w:ascii="Calibri" w:hAnsi="Calibri" w:cs="Calibri"/>
                <w:color w:val="231F20"/>
                <w:sz w:val="20"/>
                <w:szCs w:val="20"/>
                <w:lang w:eastAsia="en-US"/>
              </w:rPr>
              <w:t>la causa stessa.</w:t>
            </w:r>
          </w:p>
        </w:tc>
        <w:tc>
          <w:tcPr>
            <w:tcW w:w="1417" w:type="dxa"/>
            <w:shd w:val="clear" w:color="auto" w:fill="auto"/>
            <w:vAlign w:val="center"/>
          </w:tcPr>
          <w:p w:rsidR="00227FD4" w:rsidRPr="00AD4B1A" w:rsidRDefault="00227FD4" w:rsidP="00227FD4">
            <w:pPr>
              <w:spacing w:line="235" w:lineRule="auto"/>
              <w:jc w:val="center"/>
              <w:rPr>
                <w:rFonts w:ascii="Calibri" w:eastAsia="Calibri" w:hAnsi="Calibri" w:cs="Calibri"/>
                <w:color w:val="000000"/>
                <w:sz w:val="20"/>
                <w:szCs w:val="22"/>
                <w:lang w:eastAsia="en-US"/>
              </w:rPr>
            </w:pPr>
            <w:r>
              <w:rPr>
                <w:rFonts w:ascii="Calibri" w:eastAsia="Calibri" w:hAnsi="Calibri" w:cs="Calibri"/>
                <w:color w:val="000000"/>
                <w:sz w:val="20"/>
                <w:szCs w:val="22"/>
                <w:lang w:eastAsia="en-US"/>
              </w:rPr>
              <w:t>FACOLTATIVA</w:t>
            </w:r>
          </w:p>
        </w:tc>
        <w:tc>
          <w:tcPr>
            <w:tcW w:w="638" w:type="dxa"/>
            <w:shd w:val="clear" w:color="auto" w:fill="auto"/>
            <w:vAlign w:val="center"/>
          </w:tcPr>
          <w:p w:rsidR="00227FD4" w:rsidRPr="00AD4B1A" w:rsidRDefault="00227FD4" w:rsidP="00227FD4">
            <w:pPr>
              <w:widowControl w:val="0"/>
              <w:autoSpaceDE w:val="0"/>
              <w:autoSpaceDN w:val="0"/>
              <w:spacing w:line="235" w:lineRule="auto"/>
              <w:jc w:val="center"/>
              <w:rPr>
                <w:rFonts w:ascii="Calibri" w:eastAsia="Calibri" w:hAnsi="Calibri" w:cs="Calibri"/>
                <w:szCs w:val="22"/>
                <w:lang w:val="en-US" w:eastAsia="en-US"/>
              </w:rPr>
            </w:pPr>
          </w:p>
        </w:tc>
        <w:tc>
          <w:tcPr>
            <w:tcW w:w="638" w:type="dxa"/>
            <w:shd w:val="clear" w:color="auto" w:fill="auto"/>
            <w:vAlign w:val="center"/>
          </w:tcPr>
          <w:p w:rsidR="00227FD4" w:rsidRPr="00AD4B1A" w:rsidRDefault="00227FD4" w:rsidP="00227FD4">
            <w:pPr>
              <w:widowControl w:val="0"/>
              <w:autoSpaceDE w:val="0"/>
              <w:autoSpaceDN w:val="0"/>
              <w:spacing w:line="235" w:lineRule="auto"/>
              <w:jc w:val="center"/>
              <w:rPr>
                <w:rFonts w:ascii="Calibri" w:eastAsia="Calibri" w:hAnsi="Calibri" w:cs="Calibri"/>
                <w:szCs w:val="22"/>
                <w:lang w:val="en-US" w:eastAsia="en-US"/>
              </w:rPr>
            </w:pPr>
          </w:p>
        </w:tc>
      </w:tr>
      <w:tr w:rsidR="00227FD4" w:rsidRPr="00B03240" w:rsidTr="00227FD4">
        <w:trPr>
          <w:trHeight w:val="789"/>
          <w:jc w:val="center"/>
        </w:trPr>
        <w:tc>
          <w:tcPr>
            <w:tcW w:w="7085" w:type="dxa"/>
            <w:shd w:val="clear" w:color="auto" w:fill="auto"/>
            <w:vAlign w:val="center"/>
          </w:tcPr>
          <w:p w:rsidR="00227FD4" w:rsidRPr="00AD4B1A" w:rsidRDefault="00227FD4" w:rsidP="00227FD4">
            <w:pPr>
              <w:pStyle w:val="TableParagraph"/>
              <w:spacing w:line="235" w:lineRule="auto"/>
              <w:ind w:left="113" w:right="105"/>
              <w:jc w:val="both"/>
              <w:rPr>
                <w:rFonts w:ascii="Calibri" w:hAnsi="Calibri" w:cs="Calibri"/>
                <w:sz w:val="20"/>
                <w:szCs w:val="20"/>
                <w:lang w:eastAsia="en-US"/>
              </w:rPr>
            </w:pPr>
            <w:r w:rsidRPr="00AD4B1A">
              <w:rPr>
                <w:rFonts w:ascii="Calibri" w:hAnsi="Calibri" w:cs="Calibri"/>
                <w:color w:val="231F20"/>
                <w:sz w:val="20"/>
                <w:szCs w:val="20"/>
                <w:lang w:eastAsia="en-US"/>
              </w:rPr>
              <w:t>In presenza di una serie di eventi dannosi riconducibile ad una stessa tipologia di causa (danni in serie), in caso di recesso dal contratto da parte dell’assicuratore o se il contratto non sussiste più, la polizza deve essere valida sia durante la validità della garanzia assicurativa che dopo la cessazione del contratto.</w:t>
            </w:r>
          </w:p>
        </w:tc>
        <w:tc>
          <w:tcPr>
            <w:tcW w:w="1417" w:type="dxa"/>
            <w:shd w:val="clear" w:color="auto" w:fill="auto"/>
            <w:vAlign w:val="center"/>
          </w:tcPr>
          <w:p w:rsidR="00227FD4" w:rsidRPr="00AD4B1A" w:rsidRDefault="00227FD4" w:rsidP="00227FD4">
            <w:pPr>
              <w:spacing w:line="235" w:lineRule="auto"/>
              <w:jc w:val="center"/>
              <w:rPr>
                <w:rFonts w:ascii="Calibri" w:eastAsia="Calibri" w:hAnsi="Calibri" w:cs="Calibri"/>
                <w:color w:val="000000"/>
                <w:sz w:val="20"/>
                <w:szCs w:val="22"/>
                <w:lang w:eastAsia="en-US"/>
              </w:rPr>
            </w:pPr>
            <w:r>
              <w:rPr>
                <w:rFonts w:ascii="Calibri" w:eastAsia="Calibri" w:hAnsi="Calibri" w:cs="Calibri"/>
                <w:color w:val="000000"/>
                <w:sz w:val="20"/>
                <w:szCs w:val="22"/>
                <w:lang w:eastAsia="en-US"/>
              </w:rPr>
              <w:t>FACOLTATIVA</w:t>
            </w:r>
          </w:p>
        </w:tc>
        <w:tc>
          <w:tcPr>
            <w:tcW w:w="638" w:type="dxa"/>
            <w:tcBorders>
              <w:bottom w:val="single" w:sz="2" w:space="0" w:color="414042"/>
            </w:tcBorders>
            <w:shd w:val="clear" w:color="auto" w:fill="auto"/>
            <w:vAlign w:val="center"/>
          </w:tcPr>
          <w:p w:rsidR="00227FD4" w:rsidRPr="00AD4B1A" w:rsidRDefault="00227FD4" w:rsidP="00227FD4">
            <w:pPr>
              <w:widowControl w:val="0"/>
              <w:autoSpaceDE w:val="0"/>
              <w:autoSpaceDN w:val="0"/>
              <w:spacing w:line="235" w:lineRule="auto"/>
              <w:jc w:val="center"/>
              <w:rPr>
                <w:rFonts w:ascii="Calibri" w:eastAsia="Calibri" w:hAnsi="Calibri" w:cs="Calibri"/>
                <w:szCs w:val="22"/>
                <w:lang w:val="en-US" w:eastAsia="en-US"/>
              </w:rPr>
            </w:pPr>
          </w:p>
        </w:tc>
        <w:tc>
          <w:tcPr>
            <w:tcW w:w="638" w:type="dxa"/>
            <w:tcBorders>
              <w:bottom w:val="single" w:sz="2" w:space="0" w:color="414042"/>
            </w:tcBorders>
            <w:shd w:val="clear" w:color="auto" w:fill="auto"/>
            <w:vAlign w:val="center"/>
          </w:tcPr>
          <w:p w:rsidR="00227FD4" w:rsidRPr="00AD4B1A" w:rsidRDefault="00227FD4" w:rsidP="00227FD4">
            <w:pPr>
              <w:widowControl w:val="0"/>
              <w:autoSpaceDE w:val="0"/>
              <w:autoSpaceDN w:val="0"/>
              <w:spacing w:line="235" w:lineRule="auto"/>
              <w:jc w:val="center"/>
              <w:rPr>
                <w:rFonts w:ascii="Calibri" w:eastAsia="Calibri" w:hAnsi="Calibri" w:cs="Calibri"/>
                <w:szCs w:val="22"/>
                <w:lang w:val="en-US" w:eastAsia="en-US"/>
              </w:rPr>
            </w:pPr>
          </w:p>
        </w:tc>
      </w:tr>
      <w:tr w:rsidR="00227FD4" w:rsidRPr="00B03240" w:rsidTr="00227FD4">
        <w:trPr>
          <w:trHeight w:val="491"/>
          <w:jc w:val="center"/>
        </w:trPr>
        <w:tc>
          <w:tcPr>
            <w:tcW w:w="7085" w:type="dxa"/>
            <w:shd w:val="clear" w:color="auto" w:fill="auto"/>
            <w:vAlign w:val="center"/>
          </w:tcPr>
          <w:p w:rsidR="00227FD4" w:rsidRPr="00AD4B1A" w:rsidRDefault="00227FD4" w:rsidP="00227FD4">
            <w:pPr>
              <w:pStyle w:val="TableParagraph"/>
              <w:spacing w:line="235" w:lineRule="auto"/>
              <w:ind w:left="113" w:right="199"/>
              <w:rPr>
                <w:rFonts w:ascii="Calibri" w:hAnsi="Calibri" w:cs="Calibri"/>
                <w:sz w:val="20"/>
                <w:szCs w:val="20"/>
                <w:lang w:eastAsia="en-US"/>
              </w:rPr>
            </w:pPr>
            <w:r w:rsidRPr="00AD4B1A">
              <w:rPr>
                <w:rFonts w:ascii="Calibri" w:hAnsi="Calibri" w:cs="Calibri"/>
                <w:color w:val="231F20"/>
                <w:sz w:val="20"/>
                <w:szCs w:val="20"/>
                <w:lang w:eastAsia="en-US"/>
              </w:rPr>
              <w:t xml:space="preserve">Il Massimale prestato dovrà essere unico per sinistro, illimitato per anno e senza </w:t>
            </w:r>
            <w:proofErr w:type="spellStart"/>
            <w:r w:rsidRPr="00AD4B1A">
              <w:rPr>
                <w:rFonts w:ascii="Calibri" w:hAnsi="Calibri" w:cs="Calibri"/>
                <w:color w:val="231F20"/>
                <w:sz w:val="20"/>
                <w:szCs w:val="20"/>
                <w:lang w:eastAsia="en-US"/>
              </w:rPr>
              <w:t>sottolimiti</w:t>
            </w:r>
            <w:proofErr w:type="spellEnd"/>
            <w:r w:rsidRPr="00AD4B1A">
              <w:rPr>
                <w:rFonts w:ascii="Calibri" w:hAnsi="Calibri" w:cs="Calibri"/>
                <w:color w:val="231F20"/>
                <w:sz w:val="20"/>
                <w:szCs w:val="20"/>
                <w:lang w:eastAsia="en-US"/>
              </w:rPr>
              <w:t xml:space="preserve"> per danni a persone, animali e cose.</w:t>
            </w:r>
          </w:p>
        </w:tc>
        <w:tc>
          <w:tcPr>
            <w:tcW w:w="1417" w:type="dxa"/>
            <w:shd w:val="clear" w:color="auto" w:fill="auto"/>
            <w:vAlign w:val="center"/>
          </w:tcPr>
          <w:p w:rsidR="00227FD4" w:rsidRPr="00AD4B1A" w:rsidRDefault="00227FD4" w:rsidP="00227FD4">
            <w:pPr>
              <w:spacing w:line="235" w:lineRule="auto"/>
              <w:jc w:val="center"/>
              <w:rPr>
                <w:rFonts w:ascii="Calibri" w:eastAsia="Calibri" w:hAnsi="Calibri" w:cs="Calibri"/>
                <w:color w:val="000000"/>
                <w:sz w:val="20"/>
                <w:szCs w:val="22"/>
                <w:lang w:eastAsia="en-US"/>
              </w:rPr>
            </w:pPr>
            <w:r>
              <w:rPr>
                <w:rFonts w:ascii="Calibri" w:eastAsia="Calibri" w:hAnsi="Calibri" w:cs="Calibri"/>
                <w:color w:val="000000"/>
                <w:sz w:val="20"/>
                <w:szCs w:val="22"/>
                <w:lang w:eastAsia="en-US"/>
              </w:rPr>
              <w:t>OBBLIGATORIA</w:t>
            </w:r>
          </w:p>
        </w:tc>
        <w:tc>
          <w:tcPr>
            <w:tcW w:w="638" w:type="dxa"/>
            <w:shd w:val="clear" w:color="auto" w:fill="D9D9D9" w:themeFill="background1" w:themeFillShade="D9"/>
            <w:vAlign w:val="center"/>
          </w:tcPr>
          <w:p w:rsidR="00227FD4" w:rsidRPr="00AD4B1A" w:rsidRDefault="00227FD4" w:rsidP="00227FD4">
            <w:pPr>
              <w:widowControl w:val="0"/>
              <w:autoSpaceDE w:val="0"/>
              <w:autoSpaceDN w:val="0"/>
              <w:spacing w:line="235" w:lineRule="auto"/>
              <w:jc w:val="center"/>
              <w:rPr>
                <w:rFonts w:eastAsia="Calibri"/>
                <w:szCs w:val="22"/>
                <w:lang w:val="en-US" w:eastAsia="en-US"/>
              </w:rPr>
            </w:pPr>
            <w:r w:rsidRPr="00AD4B1A">
              <w:rPr>
                <w:rFonts w:eastAsia="Calibri"/>
                <w:szCs w:val="22"/>
                <w:lang w:val="en-US" w:eastAsia="en-US"/>
              </w:rPr>
              <w:t>/</w:t>
            </w:r>
          </w:p>
        </w:tc>
        <w:tc>
          <w:tcPr>
            <w:tcW w:w="638" w:type="dxa"/>
            <w:shd w:val="clear" w:color="auto" w:fill="D9D9D9" w:themeFill="background1" w:themeFillShade="D9"/>
            <w:vAlign w:val="center"/>
          </w:tcPr>
          <w:p w:rsidR="00227FD4" w:rsidRPr="00AD4B1A" w:rsidRDefault="00227FD4" w:rsidP="00227FD4">
            <w:pPr>
              <w:widowControl w:val="0"/>
              <w:autoSpaceDE w:val="0"/>
              <w:autoSpaceDN w:val="0"/>
              <w:spacing w:line="235" w:lineRule="auto"/>
              <w:jc w:val="center"/>
              <w:rPr>
                <w:rFonts w:eastAsia="Calibri"/>
                <w:szCs w:val="22"/>
                <w:lang w:val="en-US" w:eastAsia="en-US"/>
              </w:rPr>
            </w:pPr>
            <w:r w:rsidRPr="00AD4B1A">
              <w:rPr>
                <w:rFonts w:eastAsia="Calibri"/>
                <w:szCs w:val="22"/>
                <w:lang w:val="en-US" w:eastAsia="en-US"/>
              </w:rPr>
              <w:t>/</w:t>
            </w:r>
          </w:p>
        </w:tc>
      </w:tr>
      <w:tr w:rsidR="00227FD4" w:rsidRPr="00B03240" w:rsidTr="00227FD4">
        <w:trPr>
          <w:trHeight w:val="177"/>
          <w:jc w:val="center"/>
        </w:trPr>
        <w:tc>
          <w:tcPr>
            <w:tcW w:w="7085" w:type="dxa"/>
            <w:shd w:val="clear" w:color="auto" w:fill="auto"/>
            <w:vAlign w:val="center"/>
          </w:tcPr>
          <w:p w:rsidR="00227FD4" w:rsidRPr="00AD4B1A" w:rsidRDefault="00227FD4" w:rsidP="00227FD4">
            <w:pPr>
              <w:pStyle w:val="TableParagraph"/>
              <w:spacing w:line="235" w:lineRule="auto"/>
              <w:ind w:left="113" w:right="105"/>
              <w:jc w:val="both"/>
              <w:rPr>
                <w:rFonts w:ascii="Calibri" w:hAnsi="Calibri" w:cs="Calibri"/>
                <w:sz w:val="20"/>
                <w:szCs w:val="20"/>
                <w:lang w:eastAsia="en-US"/>
              </w:rPr>
            </w:pPr>
            <w:r w:rsidRPr="00AD4B1A">
              <w:rPr>
                <w:rFonts w:ascii="Calibri" w:hAnsi="Calibri" w:cs="Calibri"/>
                <w:color w:val="231F20"/>
                <w:sz w:val="20"/>
                <w:szCs w:val="20"/>
                <w:lang w:eastAsia="en-US"/>
              </w:rPr>
              <w:t>La polizza deve garantire i casi di colpa grave, nonché per la Responsabilità Civile che possa derivare al Contraente da fatto doloso, imperizia, negligenza ed imprudenza di persone delle quali debba rispondere.</w:t>
            </w:r>
          </w:p>
        </w:tc>
        <w:tc>
          <w:tcPr>
            <w:tcW w:w="1417" w:type="dxa"/>
            <w:shd w:val="clear" w:color="auto" w:fill="auto"/>
            <w:vAlign w:val="center"/>
          </w:tcPr>
          <w:p w:rsidR="00227FD4" w:rsidRPr="00AD4B1A" w:rsidRDefault="00227FD4" w:rsidP="00227FD4">
            <w:pPr>
              <w:spacing w:line="235" w:lineRule="auto"/>
              <w:jc w:val="center"/>
              <w:rPr>
                <w:rFonts w:ascii="Calibri" w:eastAsia="Calibri" w:hAnsi="Calibri" w:cs="Calibri"/>
                <w:color w:val="000000"/>
                <w:sz w:val="20"/>
                <w:szCs w:val="22"/>
                <w:lang w:eastAsia="en-US"/>
              </w:rPr>
            </w:pPr>
            <w:r>
              <w:rPr>
                <w:rFonts w:ascii="Calibri" w:eastAsia="Calibri" w:hAnsi="Calibri" w:cs="Calibri"/>
                <w:color w:val="000000"/>
                <w:sz w:val="20"/>
                <w:szCs w:val="22"/>
                <w:lang w:eastAsia="en-US"/>
              </w:rPr>
              <w:t>OBBLIGATORIA</w:t>
            </w:r>
          </w:p>
        </w:tc>
        <w:tc>
          <w:tcPr>
            <w:tcW w:w="638" w:type="dxa"/>
            <w:shd w:val="clear" w:color="auto" w:fill="D9D9D9" w:themeFill="background1" w:themeFillShade="D9"/>
            <w:vAlign w:val="center"/>
          </w:tcPr>
          <w:p w:rsidR="00227FD4" w:rsidRPr="00AD4B1A" w:rsidRDefault="00227FD4" w:rsidP="00227FD4">
            <w:pPr>
              <w:widowControl w:val="0"/>
              <w:autoSpaceDE w:val="0"/>
              <w:autoSpaceDN w:val="0"/>
              <w:spacing w:line="235" w:lineRule="auto"/>
              <w:jc w:val="center"/>
              <w:rPr>
                <w:rFonts w:eastAsia="Calibri"/>
                <w:szCs w:val="22"/>
                <w:lang w:val="en-US" w:eastAsia="en-US"/>
              </w:rPr>
            </w:pPr>
            <w:r w:rsidRPr="00AD4B1A">
              <w:rPr>
                <w:rFonts w:eastAsia="Calibri"/>
                <w:szCs w:val="22"/>
                <w:lang w:val="en-US" w:eastAsia="en-US"/>
              </w:rPr>
              <w:t>/</w:t>
            </w:r>
          </w:p>
        </w:tc>
        <w:tc>
          <w:tcPr>
            <w:tcW w:w="638" w:type="dxa"/>
            <w:shd w:val="clear" w:color="auto" w:fill="D9D9D9" w:themeFill="background1" w:themeFillShade="D9"/>
            <w:vAlign w:val="center"/>
          </w:tcPr>
          <w:p w:rsidR="00227FD4" w:rsidRPr="00AD4B1A" w:rsidRDefault="00227FD4" w:rsidP="00227FD4">
            <w:pPr>
              <w:widowControl w:val="0"/>
              <w:autoSpaceDE w:val="0"/>
              <w:autoSpaceDN w:val="0"/>
              <w:spacing w:line="235" w:lineRule="auto"/>
              <w:jc w:val="center"/>
              <w:rPr>
                <w:rFonts w:eastAsia="Calibri"/>
                <w:szCs w:val="22"/>
                <w:lang w:val="en-US" w:eastAsia="en-US"/>
              </w:rPr>
            </w:pPr>
            <w:r w:rsidRPr="00AD4B1A">
              <w:rPr>
                <w:rFonts w:eastAsia="Calibri"/>
                <w:szCs w:val="22"/>
                <w:lang w:val="en-US" w:eastAsia="en-US"/>
              </w:rPr>
              <w:t>/</w:t>
            </w:r>
          </w:p>
        </w:tc>
      </w:tr>
      <w:tr w:rsidR="00227FD4" w:rsidRPr="00B03240" w:rsidTr="00227FD4">
        <w:trPr>
          <w:trHeight w:val="242"/>
          <w:jc w:val="center"/>
        </w:trPr>
        <w:tc>
          <w:tcPr>
            <w:tcW w:w="7085" w:type="dxa"/>
            <w:shd w:val="clear" w:color="auto" w:fill="auto"/>
            <w:vAlign w:val="center"/>
          </w:tcPr>
          <w:p w:rsidR="00227FD4" w:rsidRPr="00AD4B1A" w:rsidRDefault="00227FD4" w:rsidP="00227FD4">
            <w:pPr>
              <w:pStyle w:val="TableParagraph"/>
              <w:spacing w:line="235" w:lineRule="auto"/>
              <w:ind w:left="113" w:right="105"/>
              <w:jc w:val="both"/>
              <w:rPr>
                <w:rFonts w:ascii="Calibri" w:hAnsi="Calibri" w:cs="Calibri"/>
                <w:sz w:val="20"/>
                <w:szCs w:val="20"/>
                <w:lang w:eastAsia="en-US"/>
              </w:rPr>
            </w:pPr>
            <w:r w:rsidRPr="00AD4B1A">
              <w:rPr>
                <w:rFonts w:ascii="Calibri" w:hAnsi="Calibri" w:cs="Calibri"/>
                <w:color w:val="231F20"/>
                <w:sz w:val="20"/>
                <w:szCs w:val="20"/>
                <w:lang w:eastAsia="en-US"/>
              </w:rPr>
              <w:t>La polizza deve garantire la responsabilità personale di tutti gli Assicurati che vengono considerati terzi a tutti gli effetti nei confronti della scuola, nonché dei genitori degli alunni minorenni per fatto a loro imputabile.</w:t>
            </w:r>
          </w:p>
        </w:tc>
        <w:tc>
          <w:tcPr>
            <w:tcW w:w="1417" w:type="dxa"/>
            <w:shd w:val="clear" w:color="auto" w:fill="auto"/>
            <w:vAlign w:val="center"/>
          </w:tcPr>
          <w:p w:rsidR="00227FD4" w:rsidRPr="00AD4B1A" w:rsidRDefault="00227FD4" w:rsidP="00227FD4">
            <w:pPr>
              <w:spacing w:line="235" w:lineRule="auto"/>
              <w:jc w:val="center"/>
              <w:rPr>
                <w:rFonts w:ascii="Calibri" w:eastAsia="Calibri" w:hAnsi="Calibri" w:cs="Calibri"/>
                <w:color w:val="000000"/>
                <w:sz w:val="20"/>
                <w:szCs w:val="22"/>
                <w:lang w:eastAsia="en-US"/>
              </w:rPr>
            </w:pPr>
            <w:r>
              <w:rPr>
                <w:rFonts w:ascii="Calibri" w:eastAsia="Calibri" w:hAnsi="Calibri" w:cs="Calibri"/>
                <w:color w:val="000000"/>
                <w:sz w:val="20"/>
                <w:szCs w:val="22"/>
                <w:lang w:eastAsia="en-US"/>
              </w:rPr>
              <w:t>OBBLIGATORIA</w:t>
            </w:r>
          </w:p>
        </w:tc>
        <w:tc>
          <w:tcPr>
            <w:tcW w:w="638" w:type="dxa"/>
            <w:shd w:val="clear" w:color="auto" w:fill="D9D9D9" w:themeFill="background1" w:themeFillShade="D9"/>
            <w:vAlign w:val="center"/>
          </w:tcPr>
          <w:p w:rsidR="00227FD4" w:rsidRPr="00AD4B1A" w:rsidRDefault="00227FD4" w:rsidP="00227FD4">
            <w:pPr>
              <w:widowControl w:val="0"/>
              <w:autoSpaceDE w:val="0"/>
              <w:autoSpaceDN w:val="0"/>
              <w:spacing w:line="235" w:lineRule="auto"/>
              <w:jc w:val="center"/>
              <w:rPr>
                <w:rFonts w:eastAsia="Calibri"/>
                <w:szCs w:val="22"/>
                <w:lang w:val="en-US" w:eastAsia="en-US"/>
              </w:rPr>
            </w:pPr>
            <w:r w:rsidRPr="00AD4B1A">
              <w:rPr>
                <w:rFonts w:eastAsia="Calibri"/>
                <w:szCs w:val="22"/>
                <w:lang w:val="en-US" w:eastAsia="en-US"/>
              </w:rPr>
              <w:t>/</w:t>
            </w:r>
          </w:p>
        </w:tc>
        <w:tc>
          <w:tcPr>
            <w:tcW w:w="638" w:type="dxa"/>
            <w:shd w:val="clear" w:color="auto" w:fill="D9D9D9" w:themeFill="background1" w:themeFillShade="D9"/>
            <w:vAlign w:val="center"/>
          </w:tcPr>
          <w:p w:rsidR="00227FD4" w:rsidRPr="00AD4B1A" w:rsidRDefault="00227FD4" w:rsidP="00227FD4">
            <w:pPr>
              <w:widowControl w:val="0"/>
              <w:autoSpaceDE w:val="0"/>
              <w:autoSpaceDN w:val="0"/>
              <w:spacing w:line="235" w:lineRule="auto"/>
              <w:jc w:val="center"/>
              <w:rPr>
                <w:rFonts w:eastAsia="Calibri"/>
                <w:szCs w:val="22"/>
                <w:lang w:val="en-US" w:eastAsia="en-US"/>
              </w:rPr>
            </w:pPr>
            <w:r w:rsidRPr="00AD4B1A">
              <w:rPr>
                <w:rFonts w:eastAsia="Calibri"/>
                <w:szCs w:val="22"/>
                <w:lang w:val="en-US" w:eastAsia="en-US"/>
              </w:rPr>
              <w:t>/</w:t>
            </w:r>
          </w:p>
        </w:tc>
      </w:tr>
      <w:tr w:rsidR="00227FD4" w:rsidRPr="00B03240" w:rsidTr="00227FD4">
        <w:trPr>
          <w:trHeight w:val="264"/>
          <w:jc w:val="center"/>
        </w:trPr>
        <w:tc>
          <w:tcPr>
            <w:tcW w:w="7085" w:type="dxa"/>
            <w:tcBorders>
              <w:bottom w:val="single" w:sz="2" w:space="0" w:color="414042"/>
            </w:tcBorders>
            <w:shd w:val="clear" w:color="auto" w:fill="auto"/>
            <w:vAlign w:val="center"/>
          </w:tcPr>
          <w:p w:rsidR="00227FD4" w:rsidRPr="00AD4B1A" w:rsidRDefault="00227FD4" w:rsidP="00227FD4">
            <w:pPr>
              <w:pStyle w:val="TableParagraph"/>
              <w:spacing w:line="235" w:lineRule="auto"/>
              <w:ind w:left="113" w:right="86"/>
              <w:rPr>
                <w:rFonts w:ascii="Calibri" w:hAnsi="Calibri" w:cs="Calibri"/>
                <w:sz w:val="20"/>
                <w:szCs w:val="20"/>
                <w:lang w:eastAsia="en-US"/>
              </w:rPr>
            </w:pPr>
            <w:r w:rsidRPr="00AD4B1A">
              <w:rPr>
                <w:rFonts w:ascii="Calibri" w:hAnsi="Calibri" w:cs="Calibri"/>
                <w:color w:val="231F20"/>
                <w:sz w:val="20"/>
                <w:szCs w:val="20"/>
                <w:lang w:eastAsia="en-US"/>
              </w:rPr>
              <w:t>Qualora a seguito di infortunio il danneggiato inoltri richiesta di indennizzo sia per la Sezione infortuni sia per quella Responsabilità Civile deve essere prevista una cumulabilità tra gli indennizzi.</w:t>
            </w:r>
          </w:p>
        </w:tc>
        <w:tc>
          <w:tcPr>
            <w:tcW w:w="1417" w:type="dxa"/>
            <w:tcBorders>
              <w:bottom w:val="single" w:sz="2" w:space="0" w:color="414042"/>
            </w:tcBorders>
            <w:shd w:val="clear" w:color="auto" w:fill="auto"/>
            <w:vAlign w:val="center"/>
          </w:tcPr>
          <w:p w:rsidR="00227FD4" w:rsidRPr="00AD4B1A" w:rsidRDefault="00227FD4" w:rsidP="00227FD4">
            <w:pPr>
              <w:spacing w:line="235" w:lineRule="auto"/>
              <w:jc w:val="center"/>
              <w:rPr>
                <w:rFonts w:ascii="Calibri" w:eastAsia="Calibri" w:hAnsi="Calibri" w:cs="Calibri"/>
                <w:color w:val="000000"/>
                <w:sz w:val="20"/>
                <w:szCs w:val="22"/>
                <w:lang w:eastAsia="en-US"/>
              </w:rPr>
            </w:pPr>
            <w:r>
              <w:rPr>
                <w:rFonts w:ascii="Calibri" w:eastAsia="Calibri" w:hAnsi="Calibri" w:cs="Calibri"/>
                <w:color w:val="000000"/>
                <w:sz w:val="20"/>
                <w:szCs w:val="22"/>
                <w:lang w:eastAsia="en-US"/>
              </w:rPr>
              <w:t>OBBLIGATORIA</w:t>
            </w:r>
          </w:p>
        </w:tc>
        <w:tc>
          <w:tcPr>
            <w:tcW w:w="638" w:type="dxa"/>
            <w:tcBorders>
              <w:bottom w:val="single" w:sz="2" w:space="0" w:color="414042"/>
            </w:tcBorders>
            <w:shd w:val="clear" w:color="auto" w:fill="D9D9D9" w:themeFill="background1" w:themeFillShade="D9"/>
            <w:vAlign w:val="center"/>
          </w:tcPr>
          <w:p w:rsidR="00227FD4" w:rsidRPr="00AD4B1A" w:rsidRDefault="00227FD4" w:rsidP="00227FD4">
            <w:pPr>
              <w:widowControl w:val="0"/>
              <w:autoSpaceDE w:val="0"/>
              <w:autoSpaceDN w:val="0"/>
              <w:spacing w:line="235" w:lineRule="auto"/>
              <w:jc w:val="center"/>
              <w:rPr>
                <w:rFonts w:eastAsia="Calibri"/>
                <w:szCs w:val="22"/>
                <w:lang w:val="en-US" w:eastAsia="en-US"/>
              </w:rPr>
            </w:pPr>
            <w:r w:rsidRPr="00AD4B1A">
              <w:rPr>
                <w:rFonts w:eastAsia="Calibri"/>
                <w:szCs w:val="22"/>
                <w:lang w:val="en-US" w:eastAsia="en-US"/>
              </w:rPr>
              <w:t>/</w:t>
            </w:r>
          </w:p>
        </w:tc>
        <w:tc>
          <w:tcPr>
            <w:tcW w:w="638" w:type="dxa"/>
            <w:tcBorders>
              <w:bottom w:val="single" w:sz="2" w:space="0" w:color="414042"/>
            </w:tcBorders>
            <w:shd w:val="clear" w:color="auto" w:fill="D9D9D9" w:themeFill="background1" w:themeFillShade="D9"/>
            <w:vAlign w:val="center"/>
          </w:tcPr>
          <w:p w:rsidR="00227FD4" w:rsidRPr="00AD4B1A" w:rsidRDefault="00227FD4" w:rsidP="00227FD4">
            <w:pPr>
              <w:widowControl w:val="0"/>
              <w:autoSpaceDE w:val="0"/>
              <w:autoSpaceDN w:val="0"/>
              <w:spacing w:line="235" w:lineRule="auto"/>
              <w:jc w:val="center"/>
              <w:rPr>
                <w:rFonts w:eastAsia="Calibri"/>
                <w:szCs w:val="22"/>
                <w:lang w:val="en-US" w:eastAsia="en-US"/>
              </w:rPr>
            </w:pPr>
            <w:r w:rsidRPr="00AD4B1A">
              <w:rPr>
                <w:rFonts w:eastAsia="Calibri"/>
                <w:szCs w:val="22"/>
                <w:lang w:val="en-US" w:eastAsia="en-US"/>
              </w:rPr>
              <w:t>/</w:t>
            </w:r>
          </w:p>
        </w:tc>
      </w:tr>
    </w:tbl>
    <w:p w:rsidR="00701C81" w:rsidRDefault="00701C81" w:rsidP="00701C81">
      <w:pPr>
        <w:spacing w:line="235" w:lineRule="auto"/>
        <w:rPr>
          <w:sz w:val="16"/>
          <w:szCs w:val="16"/>
        </w:rPr>
      </w:pPr>
    </w:p>
    <w:tbl>
      <w:tblPr>
        <w:tblW w:w="9778" w:type="dxa"/>
        <w:jc w:val="center"/>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CellMar>
          <w:left w:w="0" w:type="dxa"/>
          <w:right w:w="0" w:type="dxa"/>
        </w:tblCellMar>
        <w:tblLook w:val="01E0" w:firstRow="1" w:lastRow="1" w:firstColumn="1" w:lastColumn="1" w:noHBand="0" w:noVBand="0"/>
      </w:tblPr>
      <w:tblGrid>
        <w:gridCol w:w="8219"/>
        <w:gridCol w:w="850"/>
        <w:gridCol w:w="709"/>
      </w:tblGrid>
      <w:tr w:rsidR="00701C81" w:rsidRPr="00F17DC7" w:rsidTr="00227FD4">
        <w:trPr>
          <w:trHeight w:val="351"/>
          <w:jc w:val="center"/>
        </w:trPr>
        <w:tc>
          <w:tcPr>
            <w:tcW w:w="8219" w:type="dxa"/>
            <w:tcBorders>
              <w:right w:val="nil"/>
            </w:tcBorders>
            <w:shd w:val="clear" w:color="auto" w:fill="E2EFD9"/>
            <w:vAlign w:val="center"/>
          </w:tcPr>
          <w:p w:rsidR="00701C81" w:rsidRPr="00AD4B1A" w:rsidRDefault="00701C81" w:rsidP="00227FD4">
            <w:pPr>
              <w:pStyle w:val="TableParagraph"/>
              <w:spacing w:before="20" w:line="235" w:lineRule="auto"/>
              <w:ind w:left="113"/>
              <w:rPr>
                <w:rFonts w:ascii="Calibri" w:hAnsi="Calibri" w:cs="Calibri"/>
                <w:b/>
                <w:color w:val="231F20"/>
                <w:lang w:eastAsia="en-US"/>
              </w:rPr>
            </w:pPr>
            <w:r w:rsidRPr="00AD4B1A">
              <w:rPr>
                <w:rFonts w:ascii="Calibri" w:hAnsi="Calibri" w:cs="Calibri"/>
                <w:b/>
                <w:color w:val="231F20"/>
                <w:lang w:eastAsia="en-US"/>
              </w:rPr>
              <w:t xml:space="preserve">INFORTUNI – MALATTIA </w:t>
            </w:r>
            <w:r w:rsidRPr="001E4263">
              <w:rPr>
                <w:rFonts w:ascii="Calibri" w:hAnsi="Calibri" w:cs="Calibri"/>
                <w:color w:val="231F20"/>
                <w:lang w:eastAsia="en-US"/>
              </w:rPr>
              <w:t>(</w:t>
            </w:r>
            <w:r w:rsidRPr="001E4263">
              <w:rPr>
                <w:rFonts w:ascii="Calibri" w:hAnsi="Calibri" w:cs="Calibri"/>
                <w:i/>
                <w:color w:val="231F20"/>
                <w:lang w:eastAsia="en-US"/>
              </w:rPr>
              <w:t>Massimo punteggio assegnabile caratteristiche punti 26</w:t>
            </w:r>
            <w:r w:rsidRPr="001E4263">
              <w:rPr>
                <w:rFonts w:ascii="Calibri" w:hAnsi="Calibri" w:cs="Calibri"/>
                <w:color w:val="231F20"/>
                <w:lang w:eastAsia="en-US"/>
              </w:rPr>
              <w:t>)</w:t>
            </w:r>
          </w:p>
        </w:tc>
        <w:tc>
          <w:tcPr>
            <w:tcW w:w="850" w:type="dxa"/>
            <w:tcBorders>
              <w:left w:val="nil"/>
              <w:right w:val="nil"/>
            </w:tcBorders>
            <w:shd w:val="clear" w:color="auto" w:fill="E2EFD9"/>
          </w:tcPr>
          <w:p w:rsidR="00701C81" w:rsidRPr="00AD4B1A" w:rsidRDefault="00701C81" w:rsidP="00227FD4">
            <w:pPr>
              <w:pStyle w:val="TableParagraph"/>
              <w:spacing w:before="20" w:line="235" w:lineRule="auto"/>
              <w:ind w:left="113"/>
              <w:rPr>
                <w:rFonts w:ascii="Calibri" w:hAnsi="Calibri" w:cs="Calibri"/>
                <w:b/>
                <w:color w:val="231F20"/>
                <w:lang w:eastAsia="en-US"/>
              </w:rPr>
            </w:pPr>
          </w:p>
        </w:tc>
        <w:tc>
          <w:tcPr>
            <w:tcW w:w="709" w:type="dxa"/>
            <w:tcBorders>
              <w:left w:val="nil"/>
            </w:tcBorders>
            <w:shd w:val="clear" w:color="auto" w:fill="E2EFD9"/>
            <w:vAlign w:val="center"/>
          </w:tcPr>
          <w:p w:rsidR="00701C81" w:rsidRPr="00AD4B1A" w:rsidRDefault="00701C81" w:rsidP="00227FD4">
            <w:pPr>
              <w:pStyle w:val="TableParagraph"/>
              <w:spacing w:before="20" w:line="235" w:lineRule="auto"/>
              <w:ind w:left="113"/>
              <w:rPr>
                <w:rFonts w:ascii="Calibri" w:hAnsi="Calibri" w:cs="Calibri"/>
                <w:b/>
                <w:color w:val="231F20"/>
                <w:lang w:eastAsia="en-US"/>
              </w:rPr>
            </w:pPr>
          </w:p>
        </w:tc>
      </w:tr>
    </w:tbl>
    <w:p w:rsidR="00701C81" w:rsidRPr="00927149" w:rsidRDefault="00701C81" w:rsidP="00701C81">
      <w:pPr>
        <w:spacing w:line="235" w:lineRule="auto"/>
        <w:rPr>
          <w:sz w:val="6"/>
          <w:szCs w:val="6"/>
        </w:rPr>
      </w:pPr>
    </w:p>
    <w:tbl>
      <w:tblPr>
        <w:tblW w:w="9778" w:type="dxa"/>
        <w:jc w:val="center"/>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CellMar>
          <w:left w:w="0" w:type="dxa"/>
          <w:right w:w="0" w:type="dxa"/>
        </w:tblCellMar>
        <w:tblLook w:val="01E0" w:firstRow="1" w:lastRow="1" w:firstColumn="1" w:lastColumn="1" w:noHBand="0" w:noVBand="0"/>
      </w:tblPr>
      <w:tblGrid>
        <w:gridCol w:w="600"/>
        <w:gridCol w:w="6485"/>
        <w:gridCol w:w="1417"/>
        <w:gridCol w:w="638"/>
        <w:gridCol w:w="638"/>
      </w:tblGrid>
      <w:tr w:rsidR="00765376" w:rsidRPr="00B03240" w:rsidTr="00765376">
        <w:trPr>
          <w:trHeight w:val="201"/>
          <w:tblHeader/>
          <w:jc w:val="center"/>
        </w:trPr>
        <w:tc>
          <w:tcPr>
            <w:tcW w:w="7085" w:type="dxa"/>
            <w:gridSpan w:val="2"/>
            <w:vMerge w:val="restart"/>
            <w:shd w:val="clear" w:color="auto" w:fill="auto"/>
            <w:tcMar>
              <w:top w:w="17" w:type="dxa"/>
              <w:bottom w:w="0" w:type="dxa"/>
            </w:tcMar>
            <w:vAlign w:val="center"/>
          </w:tcPr>
          <w:p w:rsidR="00765376" w:rsidRPr="00AD4B1A" w:rsidRDefault="00765376" w:rsidP="00227FD4">
            <w:pPr>
              <w:pStyle w:val="TableParagraph"/>
              <w:spacing w:line="235" w:lineRule="auto"/>
              <w:ind w:left="113" w:right="105"/>
              <w:rPr>
                <w:rFonts w:ascii="Calibri" w:hAnsi="Calibri" w:cs="Calibri"/>
                <w:b/>
                <w:i/>
                <w:color w:val="231F20"/>
                <w:lang w:eastAsia="en-US"/>
              </w:rPr>
            </w:pPr>
            <w:r w:rsidRPr="00AD4B1A">
              <w:rPr>
                <w:rFonts w:ascii="Calibri" w:hAnsi="Calibri" w:cs="Calibri"/>
                <w:b/>
                <w:i/>
                <w:color w:val="231F20"/>
                <w:lang w:eastAsia="en-US"/>
              </w:rPr>
              <w:t>CARATTERISTICA</w:t>
            </w:r>
          </w:p>
        </w:tc>
        <w:tc>
          <w:tcPr>
            <w:tcW w:w="1417" w:type="dxa"/>
            <w:vMerge w:val="restart"/>
            <w:shd w:val="clear" w:color="auto" w:fill="auto"/>
            <w:tcMar>
              <w:top w:w="17" w:type="dxa"/>
              <w:bottom w:w="0" w:type="dxa"/>
            </w:tcMar>
            <w:vAlign w:val="center"/>
          </w:tcPr>
          <w:p w:rsidR="00765376" w:rsidRPr="00AD4B1A" w:rsidRDefault="00765376" w:rsidP="00227FD4">
            <w:pPr>
              <w:widowControl w:val="0"/>
              <w:autoSpaceDE w:val="0"/>
              <w:autoSpaceDN w:val="0"/>
              <w:spacing w:line="235" w:lineRule="auto"/>
              <w:jc w:val="center"/>
              <w:rPr>
                <w:rFonts w:ascii="Calibri" w:eastAsia="Calibri" w:hAnsi="Calibri" w:cs="Calibri"/>
                <w:b/>
                <w:color w:val="000000"/>
                <w:sz w:val="20"/>
                <w:szCs w:val="22"/>
                <w:lang w:eastAsia="en-US"/>
              </w:rPr>
            </w:pPr>
            <w:r w:rsidRPr="00AD4B1A">
              <w:rPr>
                <w:rFonts w:ascii="Calibri" w:eastAsia="Calibri" w:hAnsi="Calibri" w:cs="Calibri"/>
                <w:b/>
                <w:color w:val="000000"/>
                <w:sz w:val="20"/>
                <w:szCs w:val="22"/>
                <w:lang w:eastAsia="en-US"/>
              </w:rPr>
              <w:t>OBBLIGATORIA / FACOLTATIVA</w:t>
            </w:r>
          </w:p>
        </w:tc>
        <w:tc>
          <w:tcPr>
            <w:tcW w:w="1276" w:type="dxa"/>
            <w:gridSpan w:val="2"/>
            <w:shd w:val="clear" w:color="auto" w:fill="auto"/>
            <w:tcMar>
              <w:top w:w="17" w:type="dxa"/>
              <w:bottom w:w="0" w:type="dxa"/>
            </w:tcMar>
          </w:tcPr>
          <w:p w:rsidR="00765376" w:rsidRPr="00AD4B1A" w:rsidRDefault="00765376" w:rsidP="00227FD4">
            <w:pPr>
              <w:widowControl w:val="0"/>
              <w:autoSpaceDE w:val="0"/>
              <w:autoSpaceDN w:val="0"/>
              <w:spacing w:line="235" w:lineRule="auto"/>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OFFERTA</w:t>
            </w:r>
          </w:p>
        </w:tc>
      </w:tr>
      <w:tr w:rsidR="00765376" w:rsidRPr="00B03240" w:rsidTr="00454174">
        <w:trPr>
          <w:trHeight w:val="200"/>
          <w:tblHeader/>
          <w:jc w:val="center"/>
        </w:trPr>
        <w:tc>
          <w:tcPr>
            <w:tcW w:w="7085" w:type="dxa"/>
            <w:gridSpan w:val="2"/>
            <w:vMerge/>
            <w:shd w:val="clear" w:color="auto" w:fill="auto"/>
            <w:tcMar>
              <w:top w:w="17" w:type="dxa"/>
              <w:bottom w:w="0" w:type="dxa"/>
            </w:tcMar>
            <w:vAlign w:val="center"/>
          </w:tcPr>
          <w:p w:rsidR="00765376" w:rsidRPr="00AD4B1A" w:rsidRDefault="00765376" w:rsidP="00765376">
            <w:pPr>
              <w:pStyle w:val="TableParagraph"/>
              <w:spacing w:line="235" w:lineRule="auto"/>
              <w:ind w:left="113" w:right="105"/>
              <w:rPr>
                <w:rFonts w:ascii="Calibri" w:hAnsi="Calibri" w:cs="Calibri"/>
                <w:b/>
                <w:i/>
                <w:color w:val="231F20"/>
                <w:lang w:eastAsia="en-US"/>
              </w:rPr>
            </w:pPr>
          </w:p>
        </w:tc>
        <w:tc>
          <w:tcPr>
            <w:tcW w:w="1417" w:type="dxa"/>
            <w:vMerge/>
            <w:shd w:val="clear" w:color="auto" w:fill="auto"/>
            <w:tcMar>
              <w:top w:w="17" w:type="dxa"/>
              <w:bottom w:w="0" w:type="dxa"/>
            </w:tcMar>
            <w:vAlign w:val="center"/>
          </w:tcPr>
          <w:p w:rsidR="00765376" w:rsidRPr="00AD4B1A" w:rsidRDefault="00765376" w:rsidP="00765376">
            <w:pPr>
              <w:widowControl w:val="0"/>
              <w:autoSpaceDE w:val="0"/>
              <w:autoSpaceDN w:val="0"/>
              <w:spacing w:line="235" w:lineRule="auto"/>
              <w:jc w:val="center"/>
              <w:rPr>
                <w:rFonts w:ascii="Calibri" w:eastAsia="Calibri" w:hAnsi="Calibri" w:cs="Calibri"/>
                <w:b/>
                <w:color w:val="000000"/>
                <w:sz w:val="20"/>
                <w:szCs w:val="22"/>
                <w:lang w:eastAsia="en-US"/>
              </w:rPr>
            </w:pPr>
          </w:p>
        </w:tc>
        <w:tc>
          <w:tcPr>
            <w:tcW w:w="638" w:type="dxa"/>
            <w:tcBorders>
              <w:bottom w:val="single" w:sz="2" w:space="0" w:color="414042"/>
            </w:tcBorders>
            <w:shd w:val="clear" w:color="auto" w:fill="auto"/>
            <w:tcMar>
              <w:top w:w="17" w:type="dxa"/>
              <w:bottom w:w="0" w:type="dxa"/>
            </w:tcMar>
          </w:tcPr>
          <w:p w:rsidR="00765376" w:rsidRDefault="00765376" w:rsidP="00765376">
            <w:pPr>
              <w:widowControl w:val="0"/>
              <w:autoSpaceDE w:val="0"/>
              <w:autoSpaceDN w:val="0"/>
              <w:spacing w:line="235" w:lineRule="auto"/>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SI</w:t>
            </w:r>
          </w:p>
        </w:tc>
        <w:tc>
          <w:tcPr>
            <w:tcW w:w="638" w:type="dxa"/>
            <w:tcBorders>
              <w:bottom w:val="single" w:sz="2" w:space="0" w:color="414042"/>
            </w:tcBorders>
            <w:shd w:val="clear" w:color="auto" w:fill="auto"/>
          </w:tcPr>
          <w:p w:rsidR="00765376" w:rsidRDefault="00765376" w:rsidP="00765376">
            <w:pPr>
              <w:widowControl w:val="0"/>
              <w:autoSpaceDE w:val="0"/>
              <w:autoSpaceDN w:val="0"/>
              <w:spacing w:line="235" w:lineRule="auto"/>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NO</w:t>
            </w:r>
          </w:p>
        </w:tc>
      </w:tr>
      <w:tr w:rsidR="00765376" w:rsidRPr="00F17DC7" w:rsidTr="00F365D9">
        <w:trPr>
          <w:cantSplit/>
          <w:jc w:val="center"/>
        </w:trPr>
        <w:tc>
          <w:tcPr>
            <w:tcW w:w="600" w:type="dxa"/>
            <w:shd w:val="clear" w:color="auto" w:fill="FFF2CC"/>
            <w:tcMar>
              <w:top w:w="17" w:type="dxa"/>
              <w:bottom w:w="17" w:type="dxa"/>
            </w:tcMar>
            <w:vAlign w:val="center"/>
          </w:tcPr>
          <w:p w:rsidR="00765376" w:rsidRPr="00AD4B1A" w:rsidRDefault="00765376" w:rsidP="00227FD4">
            <w:pPr>
              <w:pStyle w:val="TableParagraph"/>
              <w:spacing w:after="20" w:line="235" w:lineRule="auto"/>
              <w:ind w:left="157" w:right="152"/>
              <w:jc w:val="center"/>
              <w:rPr>
                <w:rFonts w:ascii="Calibri" w:hAnsi="Calibri" w:cs="Calibri"/>
                <w:b/>
                <w:lang w:eastAsia="en-US"/>
              </w:rPr>
            </w:pPr>
            <w:r w:rsidRPr="00AD4B1A">
              <w:rPr>
                <w:rFonts w:ascii="Calibri" w:hAnsi="Calibri" w:cs="Calibri"/>
                <w:b/>
                <w:color w:val="231F20"/>
                <w:lang w:eastAsia="en-US"/>
              </w:rPr>
              <w:t>1)</w:t>
            </w:r>
          </w:p>
        </w:tc>
        <w:tc>
          <w:tcPr>
            <w:tcW w:w="6485" w:type="dxa"/>
            <w:shd w:val="clear" w:color="auto" w:fill="auto"/>
            <w:tcMar>
              <w:top w:w="17" w:type="dxa"/>
              <w:bottom w:w="17" w:type="dxa"/>
            </w:tcMar>
            <w:vAlign w:val="center"/>
          </w:tcPr>
          <w:p w:rsidR="00765376" w:rsidRPr="00AD4B1A" w:rsidRDefault="00765376" w:rsidP="00227FD4">
            <w:pPr>
              <w:pStyle w:val="TableParagraph"/>
              <w:spacing w:after="20" w:line="235" w:lineRule="auto"/>
              <w:ind w:left="113"/>
              <w:rPr>
                <w:rFonts w:ascii="Calibri" w:hAnsi="Calibri" w:cs="Calibri"/>
                <w:b/>
                <w:lang w:eastAsia="en-US"/>
              </w:rPr>
            </w:pPr>
            <w:r w:rsidRPr="00AD4B1A">
              <w:rPr>
                <w:rFonts w:ascii="Calibri" w:hAnsi="Calibri" w:cs="Calibri"/>
                <w:b/>
                <w:color w:val="231F20"/>
                <w:lang w:eastAsia="en-US"/>
              </w:rPr>
              <w:t>CASO MORTE</w:t>
            </w:r>
          </w:p>
        </w:tc>
        <w:tc>
          <w:tcPr>
            <w:tcW w:w="1417" w:type="dxa"/>
            <w:shd w:val="clear" w:color="auto" w:fill="auto"/>
          </w:tcPr>
          <w:p w:rsidR="00765376" w:rsidRPr="00AD4B1A" w:rsidRDefault="00765376" w:rsidP="00227FD4">
            <w:pPr>
              <w:pStyle w:val="TableParagraph"/>
              <w:spacing w:after="20" w:line="235" w:lineRule="auto"/>
              <w:ind w:left="418" w:right="413"/>
              <w:jc w:val="center"/>
              <w:rPr>
                <w:rFonts w:ascii="Calibri" w:hAnsi="Calibri" w:cs="Calibri"/>
                <w:b/>
                <w:color w:val="231F20"/>
                <w:lang w:val="en-US" w:eastAsia="en-US"/>
              </w:rPr>
            </w:pPr>
          </w:p>
        </w:tc>
        <w:tc>
          <w:tcPr>
            <w:tcW w:w="638" w:type="dxa"/>
            <w:shd w:val="clear" w:color="auto" w:fill="auto"/>
            <w:tcMar>
              <w:top w:w="17" w:type="dxa"/>
              <w:bottom w:w="17" w:type="dxa"/>
            </w:tcMar>
            <w:vAlign w:val="center"/>
          </w:tcPr>
          <w:p w:rsidR="00765376" w:rsidRPr="00AD4B1A" w:rsidRDefault="00765376" w:rsidP="00227FD4">
            <w:pPr>
              <w:pStyle w:val="TableParagraph"/>
              <w:spacing w:after="20" w:line="235" w:lineRule="auto"/>
              <w:ind w:left="418" w:right="413"/>
              <w:jc w:val="center"/>
              <w:rPr>
                <w:rFonts w:ascii="Calibri" w:hAnsi="Calibri" w:cs="Calibri"/>
                <w:b/>
                <w:lang w:eastAsia="en-US"/>
              </w:rPr>
            </w:pPr>
          </w:p>
        </w:tc>
        <w:tc>
          <w:tcPr>
            <w:tcW w:w="638" w:type="dxa"/>
            <w:shd w:val="clear" w:color="auto" w:fill="auto"/>
            <w:vAlign w:val="center"/>
          </w:tcPr>
          <w:p w:rsidR="00765376" w:rsidRPr="00AD4B1A" w:rsidRDefault="00765376" w:rsidP="00227FD4">
            <w:pPr>
              <w:pStyle w:val="TableParagraph"/>
              <w:spacing w:after="20" w:line="235" w:lineRule="auto"/>
              <w:ind w:left="418" w:right="413"/>
              <w:jc w:val="center"/>
              <w:rPr>
                <w:rFonts w:ascii="Calibri" w:hAnsi="Calibri" w:cs="Calibri"/>
                <w:b/>
                <w:lang w:eastAsia="en-US"/>
              </w:rPr>
            </w:pPr>
          </w:p>
        </w:tc>
      </w:tr>
      <w:tr w:rsidR="00765376" w:rsidRPr="00F17DC7" w:rsidTr="00F365D9">
        <w:trPr>
          <w:cantSplit/>
          <w:jc w:val="center"/>
        </w:trPr>
        <w:tc>
          <w:tcPr>
            <w:tcW w:w="7085" w:type="dxa"/>
            <w:gridSpan w:val="2"/>
            <w:shd w:val="clear" w:color="auto" w:fill="auto"/>
            <w:tcMar>
              <w:top w:w="17" w:type="dxa"/>
              <w:bottom w:w="17" w:type="dxa"/>
            </w:tcMar>
            <w:vAlign w:val="center"/>
          </w:tcPr>
          <w:p w:rsidR="00765376" w:rsidRPr="00AD4B1A" w:rsidRDefault="00765376" w:rsidP="00765376">
            <w:pPr>
              <w:pStyle w:val="TableParagraph"/>
              <w:spacing w:line="235" w:lineRule="auto"/>
              <w:ind w:left="113" w:right="105"/>
              <w:jc w:val="both"/>
              <w:rPr>
                <w:rFonts w:ascii="Calibri" w:hAnsi="Calibri" w:cs="Calibri"/>
                <w:sz w:val="20"/>
                <w:szCs w:val="20"/>
                <w:lang w:eastAsia="en-US"/>
              </w:rPr>
            </w:pPr>
            <w:r w:rsidRPr="00AD4B1A">
              <w:rPr>
                <w:rFonts w:ascii="Calibri" w:hAnsi="Calibri" w:cs="Calibri"/>
                <w:color w:val="231F20"/>
                <w:sz w:val="20"/>
                <w:szCs w:val="20"/>
                <w:lang w:eastAsia="en-US"/>
              </w:rPr>
              <w:t xml:space="preserve">In caso di infortunio che abbia per conseguenza la morte dell’Assicurato deve essere previsto un indennizzo ai beneficiari anche nel caso in cui l’Infortunato venga dichiarato disperso dalla competenti Autorità con sentenza di morte presunta, ai sensi dell’art. 60 comma 3 del Codice Civile ed eventuali </w:t>
            </w:r>
            <w:proofErr w:type="spellStart"/>
            <w:r w:rsidRPr="00AD4B1A">
              <w:rPr>
                <w:rFonts w:ascii="Calibri" w:hAnsi="Calibri" w:cs="Calibri"/>
                <w:color w:val="231F20"/>
                <w:sz w:val="20"/>
                <w:szCs w:val="20"/>
                <w:lang w:eastAsia="en-US"/>
              </w:rPr>
              <w:t>s.m.i.</w:t>
            </w:r>
            <w:proofErr w:type="spellEnd"/>
          </w:p>
        </w:tc>
        <w:tc>
          <w:tcPr>
            <w:tcW w:w="1417" w:type="dxa"/>
            <w:shd w:val="clear" w:color="auto" w:fill="auto"/>
            <w:vAlign w:val="center"/>
          </w:tcPr>
          <w:p w:rsidR="00765376" w:rsidRPr="00AD4B1A" w:rsidRDefault="00765376" w:rsidP="00765376">
            <w:pPr>
              <w:pStyle w:val="TableParagraph"/>
              <w:spacing w:line="235" w:lineRule="auto"/>
              <w:jc w:val="center"/>
              <w:rPr>
                <w:rFonts w:ascii="Calibri" w:hAnsi="Calibri" w:cs="Calibri"/>
                <w:sz w:val="20"/>
                <w:szCs w:val="20"/>
                <w:lang w:eastAsia="en-US"/>
              </w:rPr>
            </w:pPr>
            <w:r w:rsidRPr="00AD4B1A">
              <w:rPr>
                <w:rFonts w:ascii="Calibri" w:hAnsi="Calibri" w:cs="Calibri"/>
                <w:sz w:val="20"/>
                <w:szCs w:val="20"/>
                <w:lang w:eastAsia="en-US"/>
              </w:rPr>
              <w:t>OBBLIGATORIA</w:t>
            </w:r>
          </w:p>
        </w:tc>
        <w:tc>
          <w:tcPr>
            <w:tcW w:w="638" w:type="dxa"/>
            <w:shd w:val="clear" w:color="auto" w:fill="D9D9D9" w:themeFill="background1" w:themeFillShade="D9"/>
            <w:tcMar>
              <w:top w:w="17" w:type="dxa"/>
              <w:bottom w:w="17" w:type="dxa"/>
            </w:tcMar>
            <w:vAlign w:val="center"/>
          </w:tcPr>
          <w:p w:rsidR="00765376" w:rsidRPr="00AD4B1A" w:rsidRDefault="00765376" w:rsidP="00765376">
            <w:pPr>
              <w:pStyle w:val="TableParagraph"/>
              <w:spacing w:line="235" w:lineRule="auto"/>
              <w:jc w:val="center"/>
              <w:rPr>
                <w:rFonts w:ascii="Calibri" w:hAnsi="Calibri" w:cs="Calibri"/>
                <w:lang w:eastAsia="en-US"/>
              </w:rPr>
            </w:pPr>
            <w:r w:rsidRPr="00AD4B1A">
              <w:rPr>
                <w:rFonts w:ascii="Calibri" w:hAnsi="Calibri" w:cs="Calibri"/>
                <w:lang w:eastAsia="en-US"/>
              </w:rPr>
              <w:t>/</w:t>
            </w:r>
          </w:p>
        </w:tc>
        <w:tc>
          <w:tcPr>
            <w:tcW w:w="638" w:type="dxa"/>
            <w:shd w:val="clear" w:color="auto" w:fill="D9D9D9" w:themeFill="background1" w:themeFillShade="D9"/>
            <w:vAlign w:val="center"/>
          </w:tcPr>
          <w:p w:rsidR="00765376" w:rsidRPr="00AD4B1A" w:rsidRDefault="00765376" w:rsidP="00765376">
            <w:pPr>
              <w:pStyle w:val="TableParagraph"/>
              <w:spacing w:line="235" w:lineRule="auto"/>
              <w:jc w:val="center"/>
              <w:rPr>
                <w:rFonts w:ascii="Calibri" w:hAnsi="Calibri" w:cs="Calibri"/>
                <w:lang w:eastAsia="en-US"/>
              </w:rPr>
            </w:pPr>
            <w:r w:rsidRPr="00AD4B1A">
              <w:rPr>
                <w:rFonts w:ascii="Calibri" w:hAnsi="Calibri" w:cs="Calibri"/>
                <w:lang w:eastAsia="en-US"/>
              </w:rPr>
              <w:t>/</w:t>
            </w:r>
          </w:p>
        </w:tc>
      </w:tr>
      <w:tr w:rsidR="00765376" w:rsidRPr="00F17DC7" w:rsidTr="00F365D9">
        <w:trPr>
          <w:cantSplit/>
          <w:jc w:val="center"/>
        </w:trPr>
        <w:tc>
          <w:tcPr>
            <w:tcW w:w="600" w:type="dxa"/>
            <w:shd w:val="clear" w:color="auto" w:fill="FFF2CC"/>
            <w:tcMar>
              <w:top w:w="17" w:type="dxa"/>
              <w:bottom w:w="17" w:type="dxa"/>
            </w:tcMar>
            <w:vAlign w:val="center"/>
          </w:tcPr>
          <w:p w:rsidR="00765376" w:rsidRPr="00AD4B1A" w:rsidRDefault="00765376" w:rsidP="00765376">
            <w:pPr>
              <w:pStyle w:val="TableParagraph"/>
              <w:spacing w:after="20" w:line="235" w:lineRule="auto"/>
              <w:ind w:left="157" w:right="152"/>
              <w:jc w:val="center"/>
              <w:rPr>
                <w:rFonts w:ascii="Calibri" w:hAnsi="Calibri" w:cs="Calibri"/>
                <w:b/>
                <w:lang w:eastAsia="en-US"/>
              </w:rPr>
            </w:pPr>
            <w:r w:rsidRPr="00AD4B1A">
              <w:rPr>
                <w:rFonts w:ascii="Calibri" w:hAnsi="Calibri" w:cs="Calibri"/>
                <w:b/>
                <w:color w:val="231F20"/>
                <w:lang w:eastAsia="en-US"/>
              </w:rPr>
              <w:t>2)</w:t>
            </w:r>
          </w:p>
        </w:tc>
        <w:tc>
          <w:tcPr>
            <w:tcW w:w="6485" w:type="dxa"/>
            <w:shd w:val="clear" w:color="auto" w:fill="auto"/>
            <w:tcMar>
              <w:top w:w="17" w:type="dxa"/>
              <w:bottom w:w="17" w:type="dxa"/>
            </w:tcMar>
            <w:vAlign w:val="center"/>
          </w:tcPr>
          <w:p w:rsidR="00765376" w:rsidRPr="00AD4B1A" w:rsidRDefault="00765376" w:rsidP="00765376">
            <w:pPr>
              <w:pStyle w:val="TableParagraph"/>
              <w:spacing w:after="20" w:line="235" w:lineRule="auto"/>
              <w:ind w:left="113"/>
              <w:rPr>
                <w:rFonts w:ascii="Calibri" w:hAnsi="Calibri" w:cs="Calibri"/>
                <w:b/>
                <w:lang w:eastAsia="en-US"/>
              </w:rPr>
            </w:pPr>
            <w:r w:rsidRPr="00AD4B1A">
              <w:rPr>
                <w:rFonts w:ascii="Calibri" w:hAnsi="Calibri" w:cs="Calibri"/>
                <w:b/>
                <w:color w:val="231F20"/>
                <w:lang w:eastAsia="en-US"/>
              </w:rPr>
              <w:t>INVALIDITÀ PERMANENTE DA INFORTUNIO</w:t>
            </w:r>
          </w:p>
        </w:tc>
        <w:tc>
          <w:tcPr>
            <w:tcW w:w="1417" w:type="dxa"/>
            <w:shd w:val="clear" w:color="auto" w:fill="auto"/>
            <w:vAlign w:val="center"/>
          </w:tcPr>
          <w:p w:rsidR="00765376" w:rsidRPr="00AD4B1A" w:rsidRDefault="00765376" w:rsidP="00765376">
            <w:pPr>
              <w:pStyle w:val="TableParagraph"/>
              <w:spacing w:after="20" w:line="235" w:lineRule="auto"/>
              <w:ind w:left="418" w:right="413"/>
              <w:jc w:val="center"/>
              <w:rPr>
                <w:rFonts w:ascii="Calibri" w:hAnsi="Calibri" w:cs="Calibri"/>
                <w:b/>
                <w:color w:val="231F20"/>
                <w:lang w:val="en-US" w:eastAsia="en-US"/>
              </w:rPr>
            </w:pPr>
          </w:p>
        </w:tc>
        <w:tc>
          <w:tcPr>
            <w:tcW w:w="638" w:type="dxa"/>
            <w:shd w:val="clear" w:color="auto" w:fill="D9D9D9" w:themeFill="background1" w:themeFillShade="D9"/>
            <w:tcMar>
              <w:top w:w="17" w:type="dxa"/>
              <w:bottom w:w="17" w:type="dxa"/>
            </w:tcMar>
            <w:vAlign w:val="center"/>
          </w:tcPr>
          <w:p w:rsidR="00765376" w:rsidRPr="00AD4B1A" w:rsidRDefault="00765376" w:rsidP="00765376">
            <w:pPr>
              <w:pStyle w:val="TableParagraph"/>
              <w:spacing w:after="20" w:line="235" w:lineRule="auto"/>
              <w:ind w:left="418" w:right="413"/>
              <w:jc w:val="center"/>
              <w:rPr>
                <w:rFonts w:ascii="Calibri" w:hAnsi="Calibri" w:cs="Calibri"/>
                <w:b/>
                <w:lang w:eastAsia="en-US"/>
              </w:rPr>
            </w:pPr>
          </w:p>
        </w:tc>
        <w:tc>
          <w:tcPr>
            <w:tcW w:w="638" w:type="dxa"/>
            <w:shd w:val="clear" w:color="auto" w:fill="D9D9D9" w:themeFill="background1" w:themeFillShade="D9"/>
            <w:vAlign w:val="center"/>
          </w:tcPr>
          <w:p w:rsidR="00765376" w:rsidRPr="00AD4B1A" w:rsidRDefault="00765376" w:rsidP="00765376">
            <w:pPr>
              <w:pStyle w:val="TableParagraph"/>
              <w:spacing w:after="20" w:line="235" w:lineRule="auto"/>
              <w:ind w:left="418" w:right="413"/>
              <w:jc w:val="center"/>
              <w:rPr>
                <w:rFonts w:ascii="Calibri" w:hAnsi="Calibri" w:cs="Calibri"/>
                <w:b/>
                <w:lang w:eastAsia="en-US"/>
              </w:rPr>
            </w:pPr>
          </w:p>
        </w:tc>
      </w:tr>
      <w:tr w:rsidR="00765376" w:rsidRPr="00386598" w:rsidTr="00F365D9">
        <w:trPr>
          <w:cantSplit/>
          <w:jc w:val="center"/>
        </w:trPr>
        <w:tc>
          <w:tcPr>
            <w:tcW w:w="7085" w:type="dxa"/>
            <w:gridSpan w:val="2"/>
            <w:shd w:val="clear" w:color="auto" w:fill="auto"/>
            <w:tcMar>
              <w:top w:w="17" w:type="dxa"/>
              <w:bottom w:w="17" w:type="dxa"/>
            </w:tcMar>
            <w:vAlign w:val="center"/>
          </w:tcPr>
          <w:p w:rsidR="00765376" w:rsidRPr="00AD4B1A" w:rsidRDefault="00765376" w:rsidP="00765376">
            <w:pPr>
              <w:pStyle w:val="TableParagraph"/>
              <w:spacing w:line="235" w:lineRule="auto"/>
              <w:ind w:left="113"/>
              <w:rPr>
                <w:rFonts w:ascii="Calibri" w:hAnsi="Calibri" w:cs="Calibri"/>
                <w:color w:val="231F20"/>
                <w:sz w:val="20"/>
                <w:szCs w:val="20"/>
                <w:lang w:eastAsia="en-US"/>
              </w:rPr>
            </w:pPr>
            <w:r w:rsidRPr="00AD4B1A">
              <w:rPr>
                <w:rFonts w:ascii="Calibri" w:hAnsi="Calibri" w:cs="Calibri"/>
                <w:color w:val="231F20"/>
                <w:sz w:val="20"/>
                <w:szCs w:val="20"/>
                <w:lang w:eastAsia="en-US"/>
              </w:rPr>
              <w:t>Se il grado di invalidità riconosciuto è pari o superiore al 45% l’indennizzo sarà pari al 100% del massimale offerto;</w:t>
            </w:r>
          </w:p>
        </w:tc>
        <w:tc>
          <w:tcPr>
            <w:tcW w:w="1417" w:type="dxa"/>
            <w:shd w:val="clear" w:color="auto" w:fill="auto"/>
            <w:vAlign w:val="center"/>
          </w:tcPr>
          <w:p w:rsidR="00765376" w:rsidRPr="00AD4B1A" w:rsidRDefault="00765376" w:rsidP="00765376">
            <w:pPr>
              <w:pStyle w:val="TableParagraph"/>
              <w:spacing w:line="235" w:lineRule="auto"/>
              <w:ind w:left="113"/>
              <w:rPr>
                <w:rFonts w:ascii="Calibri" w:hAnsi="Calibri" w:cs="Calibri"/>
                <w:color w:val="231F20"/>
                <w:sz w:val="20"/>
                <w:szCs w:val="20"/>
                <w:lang w:eastAsia="en-US"/>
              </w:rPr>
            </w:pPr>
            <w:r w:rsidRPr="00AD4B1A">
              <w:rPr>
                <w:rFonts w:ascii="Calibri" w:hAnsi="Calibri" w:cs="Calibri"/>
                <w:color w:val="231F20"/>
                <w:sz w:val="20"/>
                <w:szCs w:val="20"/>
                <w:lang w:eastAsia="en-US"/>
              </w:rPr>
              <w:t>OBBLIGATORIA</w:t>
            </w:r>
          </w:p>
        </w:tc>
        <w:tc>
          <w:tcPr>
            <w:tcW w:w="638" w:type="dxa"/>
            <w:shd w:val="clear" w:color="auto" w:fill="D9D9D9" w:themeFill="background1" w:themeFillShade="D9"/>
            <w:tcMar>
              <w:top w:w="17" w:type="dxa"/>
              <w:bottom w:w="17" w:type="dxa"/>
            </w:tcMar>
            <w:vAlign w:val="center"/>
          </w:tcPr>
          <w:p w:rsidR="00765376" w:rsidRPr="00AD4B1A" w:rsidRDefault="00765376" w:rsidP="00765376">
            <w:pPr>
              <w:widowControl w:val="0"/>
              <w:autoSpaceDE w:val="0"/>
              <w:autoSpaceDN w:val="0"/>
              <w:spacing w:line="235" w:lineRule="auto"/>
              <w:jc w:val="center"/>
              <w:rPr>
                <w:rFonts w:ascii="Calibri" w:eastAsia="Calibri" w:hAnsi="Calibri" w:cs="Calibri"/>
                <w:sz w:val="22"/>
                <w:szCs w:val="22"/>
                <w:lang w:val="en-US" w:eastAsia="en-US"/>
              </w:rPr>
            </w:pPr>
            <w:r>
              <w:rPr>
                <w:rFonts w:ascii="Calibri" w:eastAsia="Calibri" w:hAnsi="Calibri" w:cs="Calibri"/>
                <w:sz w:val="22"/>
                <w:szCs w:val="22"/>
                <w:lang w:val="en-US" w:eastAsia="en-US"/>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ascii="Calibri" w:eastAsia="Calibri" w:hAnsi="Calibri" w:cs="Calibri"/>
                <w:sz w:val="22"/>
                <w:szCs w:val="22"/>
                <w:lang w:val="en-US" w:eastAsia="en-US"/>
              </w:rPr>
            </w:pPr>
            <w:r>
              <w:rPr>
                <w:rFonts w:ascii="Calibri" w:eastAsia="Calibri" w:hAnsi="Calibri" w:cs="Calibri"/>
                <w:sz w:val="22"/>
                <w:szCs w:val="22"/>
                <w:lang w:val="en-US" w:eastAsia="en-US"/>
              </w:rPr>
              <w:t>/</w:t>
            </w:r>
          </w:p>
        </w:tc>
      </w:tr>
      <w:tr w:rsidR="00765376" w:rsidRPr="00386598" w:rsidTr="00F365D9">
        <w:trPr>
          <w:cantSplit/>
          <w:jc w:val="center"/>
        </w:trPr>
        <w:tc>
          <w:tcPr>
            <w:tcW w:w="7085" w:type="dxa"/>
            <w:gridSpan w:val="2"/>
            <w:shd w:val="clear" w:color="auto" w:fill="auto"/>
            <w:tcMar>
              <w:top w:w="17" w:type="dxa"/>
              <w:bottom w:w="17" w:type="dxa"/>
            </w:tcMar>
            <w:vAlign w:val="center"/>
          </w:tcPr>
          <w:p w:rsidR="00765376" w:rsidRPr="00AD4B1A" w:rsidRDefault="00765376" w:rsidP="00765376">
            <w:pPr>
              <w:pStyle w:val="TableParagraph"/>
              <w:spacing w:line="235" w:lineRule="auto"/>
              <w:ind w:left="113"/>
              <w:rPr>
                <w:rFonts w:ascii="Calibri" w:hAnsi="Calibri" w:cs="Calibri"/>
                <w:color w:val="231F20"/>
                <w:sz w:val="20"/>
                <w:szCs w:val="20"/>
                <w:lang w:eastAsia="en-US"/>
              </w:rPr>
            </w:pPr>
            <w:r w:rsidRPr="00AD4B1A">
              <w:rPr>
                <w:rFonts w:ascii="Calibri" w:hAnsi="Calibri" w:cs="Calibri"/>
                <w:color w:val="231F20"/>
                <w:sz w:val="20"/>
                <w:szCs w:val="20"/>
                <w:lang w:eastAsia="en-US"/>
              </w:rPr>
              <w:lastRenderedPageBreak/>
              <w:t>Se il grado di invalidità riconosciuto è pari o superiore al 25% che coinvolga un alunno   orfano di un genitore, l’indennizzo verrà raddoppiato;</w:t>
            </w:r>
          </w:p>
        </w:tc>
        <w:tc>
          <w:tcPr>
            <w:tcW w:w="1417" w:type="dxa"/>
            <w:shd w:val="clear" w:color="auto" w:fill="auto"/>
            <w:vAlign w:val="center"/>
          </w:tcPr>
          <w:p w:rsidR="00765376" w:rsidRPr="00AD4B1A" w:rsidRDefault="00765376" w:rsidP="00765376">
            <w:pPr>
              <w:pStyle w:val="TableParagraph"/>
              <w:spacing w:line="235" w:lineRule="auto"/>
              <w:ind w:left="113"/>
              <w:rPr>
                <w:rFonts w:ascii="Calibri" w:hAnsi="Calibri" w:cs="Calibri"/>
                <w:color w:val="231F20"/>
                <w:sz w:val="20"/>
                <w:szCs w:val="20"/>
                <w:lang w:eastAsia="en-US"/>
              </w:rPr>
            </w:pPr>
            <w:r w:rsidRPr="00AD4B1A">
              <w:rPr>
                <w:rFonts w:ascii="Calibri" w:hAnsi="Calibri" w:cs="Calibri"/>
                <w:color w:val="231F20"/>
                <w:sz w:val="20"/>
                <w:szCs w:val="20"/>
                <w:lang w:eastAsia="en-US"/>
              </w:rPr>
              <w:t>FACOLTATIVA</w:t>
            </w:r>
          </w:p>
        </w:tc>
        <w:tc>
          <w:tcPr>
            <w:tcW w:w="638" w:type="dxa"/>
            <w:shd w:val="clear" w:color="auto" w:fill="auto"/>
            <w:tcMar>
              <w:top w:w="17" w:type="dxa"/>
              <w:bottom w:w="17" w:type="dxa"/>
            </w:tcMar>
            <w:vAlign w:val="center"/>
          </w:tcPr>
          <w:p w:rsidR="00765376" w:rsidRPr="00AD4B1A" w:rsidRDefault="00765376" w:rsidP="00765376">
            <w:pPr>
              <w:widowControl w:val="0"/>
              <w:autoSpaceDE w:val="0"/>
              <w:autoSpaceDN w:val="0"/>
              <w:spacing w:line="235" w:lineRule="auto"/>
              <w:jc w:val="center"/>
              <w:rPr>
                <w:rFonts w:ascii="Calibri" w:eastAsia="Calibri" w:hAnsi="Calibri" w:cs="Calibri"/>
                <w:sz w:val="22"/>
                <w:szCs w:val="22"/>
                <w:lang w:val="en-US" w:eastAsia="en-US"/>
              </w:rPr>
            </w:pPr>
          </w:p>
        </w:tc>
        <w:tc>
          <w:tcPr>
            <w:tcW w:w="638" w:type="dxa"/>
            <w:shd w:val="clear" w:color="auto" w:fill="auto"/>
            <w:vAlign w:val="center"/>
          </w:tcPr>
          <w:p w:rsidR="00765376" w:rsidRPr="00AD4B1A" w:rsidRDefault="00765376" w:rsidP="00765376">
            <w:pPr>
              <w:widowControl w:val="0"/>
              <w:autoSpaceDE w:val="0"/>
              <w:autoSpaceDN w:val="0"/>
              <w:spacing w:line="235" w:lineRule="auto"/>
              <w:jc w:val="center"/>
              <w:rPr>
                <w:rFonts w:ascii="Calibri" w:eastAsia="Calibri" w:hAnsi="Calibri" w:cs="Calibri"/>
                <w:sz w:val="22"/>
                <w:szCs w:val="22"/>
                <w:lang w:val="en-US" w:eastAsia="en-US"/>
              </w:rPr>
            </w:pPr>
          </w:p>
        </w:tc>
      </w:tr>
      <w:tr w:rsidR="00765376" w:rsidRPr="00386598" w:rsidTr="00F365D9">
        <w:trPr>
          <w:cantSplit/>
          <w:jc w:val="center"/>
        </w:trPr>
        <w:tc>
          <w:tcPr>
            <w:tcW w:w="7085" w:type="dxa"/>
            <w:gridSpan w:val="2"/>
            <w:shd w:val="clear" w:color="auto" w:fill="auto"/>
            <w:tcMar>
              <w:top w:w="17" w:type="dxa"/>
              <w:bottom w:w="17" w:type="dxa"/>
            </w:tcMar>
            <w:vAlign w:val="center"/>
          </w:tcPr>
          <w:p w:rsidR="00765376" w:rsidRPr="00AD4B1A" w:rsidRDefault="00765376" w:rsidP="00765376">
            <w:pPr>
              <w:pStyle w:val="TableParagraph"/>
              <w:spacing w:line="235" w:lineRule="auto"/>
              <w:ind w:left="113"/>
              <w:rPr>
                <w:rFonts w:ascii="Calibri" w:hAnsi="Calibri" w:cs="Calibri"/>
                <w:color w:val="231F20"/>
                <w:sz w:val="20"/>
                <w:szCs w:val="20"/>
                <w:lang w:eastAsia="en-US"/>
              </w:rPr>
            </w:pPr>
            <w:r w:rsidRPr="00AD4B1A">
              <w:rPr>
                <w:rFonts w:ascii="Calibri" w:hAnsi="Calibri" w:cs="Calibri"/>
                <w:color w:val="231F20"/>
                <w:sz w:val="20"/>
                <w:szCs w:val="20"/>
                <w:lang w:eastAsia="en-US"/>
              </w:rPr>
              <w:t>Se il grado di invalidità riconosciuto è superiore al 75% verrà liquidato un capitale aggiu</w:t>
            </w:r>
            <w:r>
              <w:rPr>
                <w:rFonts w:ascii="Calibri" w:hAnsi="Calibri" w:cs="Calibri"/>
                <w:color w:val="231F20"/>
                <w:sz w:val="20"/>
                <w:szCs w:val="20"/>
                <w:lang w:eastAsia="en-US"/>
              </w:rPr>
              <w:t>ntivo (con esclusione di polizze</w:t>
            </w:r>
            <w:r w:rsidRPr="00AD4B1A">
              <w:rPr>
                <w:rFonts w:ascii="Calibri" w:hAnsi="Calibri" w:cs="Calibri"/>
                <w:color w:val="231F20"/>
                <w:sz w:val="20"/>
                <w:szCs w:val="20"/>
                <w:lang w:eastAsia="en-US"/>
              </w:rPr>
              <w:t xml:space="preserve"> vita sostitutive);</w:t>
            </w:r>
          </w:p>
        </w:tc>
        <w:tc>
          <w:tcPr>
            <w:tcW w:w="1417" w:type="dxa"/>
            <w:shd w:val="clear" w:color="auto" w:fill="auto"/>
            <w:vAlign w:val="center"/>
          </w:tcPr>
          <w:p w:rsidR="00765376" w:rsidRPr="00AD4B1A" w:rsidRDefault="00765376" w:rsidP="00765376">
            <w:pPr>
              <w:pStyle w:val="TableParagraph"/>
              <w:spacing w:line="235" w:lineRule="auto"/>
              <w:ind w:left="113"/>
              <w:rPr>
                <w:rFonts w:ascii="Calibri" w:hAnsi="Calibri" w:cs="Calibri"/>
                <w:color w:val="231F20"/>
                <w:sz w:val="20"/>
                <w:szCs w:val="20"/>
                <w:lang w:eastAsia="en-US"/>
              </w:rPr>
            </w:pPr>
            <w:r w:rsidRPr="00AD4B1A">
              <w:rPr>
                <w:rFonts w:ascii="Calibri" w:hAnsi="Calibri" w:cs="Calibri"/>
                <w:color w:val="231F20"/>
                <w:sz w:val="20"/>
                <w:szCs w:val="20"/>
                <w:lang w:eastAsia="en-US"/>
              </w:rPr>
              <w:t>FACOLTATIVA</w:t>
            </w:r>
          </w:p>
        </w:tc>
        <w:tc>
          <w:tcPr>
            <w:tcW w:w="638" w:type="dxa"/>
            <w:shd w:val="clear" w:color="auto" w:fill="auto"/>
            <w:tcMar>
              <w:top w:w="17" w:type="dxa"/>
              <w:bottom w:w="17" w:type="dxa"/>
            </w:tcMar>
            <w:vAlign w:val="center"/>
          </w:tcPr>
          <w:p w:rsidR="00765376" w:rsidRPr="00AD4B1A" w:rsidRDefault="00765376" w:rsidP="00765376">
            <w:pPr>
              <w:widowControl w:val="0"/>
              <w:autoSpaceDE w:val="0"/>
              <w:autoSpaceDN w:val="0"/>
              <w:spacing w:line="235" w:lineRule="auto"/>
              <w:jc w:val="center"/>
              <w:rPr>
                <w:rFonts w:ascii="Calibri" w:eastAsia="Calibri" w:hAnsi="Calibri" w:cs="Calibri"/>
                <w:sz w:val="22"/>
                <w:szCs w:val="22"/>
                <w:lang w:val="en-US" w:eastAsia="en-US"/>
              </w:rPr>
            </w:pPr>
          </w:p>
        </w:tc>
        <w:tc>
          <w:tcPr>
            <w:tcW w:w="638" w:type="dxa"/>
            <w:shd w:val="clear" w:color="auto" w:fill="auto"/>
            <w:vAlign w:val="center"/>
          </w:tcPr>
          <w:p w:rsidR="00765376" w:rsidRPr="00AD4B1A" w:rsidRDefault="00765376" w:rsidP="00765376">
            <w:pPr>
              <w:widowControl w:val="0"/>
              <w:autoSpaceDE w:val="0"/>
              <w:autoSpaceDN w:val="0"/>
              <w:spacing w:line="235" w:lineRule="auto"/>
              <w:jc w:val="center"/>
              <w:rPr>
                <w:rFonts w:ascii="Calibri" w:eastAsia="Calibri" w:hAnsi="Calibri" w:cs="Calibri"/>
                <w:sz w:val="22"/>
                <w:szCs w:val="22"/>
                <w:lang w:val="en-US" w:eastAsia="en-US"/>
              </w:rPr>
            </w:pPr>
          </w:p>
        </w:tc>
      </w:tr>
      <w:tr w:rsidR="00765376" w:rsidRPr="00386598" w:rsidTr="00F365D9">
        <w:trPr>
          <w:cantSplit/>
          <w:jc w:val="center"/>
        </w:trPr>
        <w:tc>
          <w:tcPr>
            <w:tcW w:w="7085" w:type="dxa"/>
            <w:gridSpan w:val="2"/>
            <w:shd w:val="clear" w:color="auto" w:fill="auto"/>
            <w:tcMar>
              <w:top w:w="17" w:type="dxa"/>
              <w:bottom w:w="17" w:type="dxa"/>
            </w:tcMar>
            <w:vAlign w:val="center"/>
          </w:tcPr>
          <w:p w:rsidR="00765376" w:rsidRPr="00AD4B1A" w:rsidRDefault="00765376" w:rsidP="00765376">
            <w:pPr>
              <w:pStyle w:val="TableParagraph"/>
              <w:spacing w:line="235" w:lineRule="auto"/>
              <w:ind w:left="113"/>
              <w:rPr>
                <w:rFonts w:ascii="Calibri" w:hAnsi="Calibri" w:cs="Calibri"/>
                <w:color w:val="231F20"/>
                <w:sz w:val="20"/>
                <w:szCs w:val="20"/>
                <w:lang w:eastAsia="en-US"/>
              </w:rPr>
            </w:pPr>
            <w:r w:rsidRPr="00AD4B1A">
              <w:rPr>
                <w:rFonts w:ascii="Calibri" w:hAnsi="Calibri" w:cs="Calibri"/>
                <w:color w:val="231F20"/>
                <w:sz w:val="20"/>
                <w:szCs w:val="20"/>
                <w:lang w:eastAsia="en-US"/>
              </w:rPr>
              <w:t>Se l’infortunio comporta la perdita totale anatomica di un arto verrà liquidata immediatamente una somma pari al 10% del capitale garantito;</w:t>
            </w:r>
          </w:p>
        </w:tc>
        <w:tc>
          <w:tcPr>
            <w:tcW w:w="1417" w:type="dxa"/>
            <w:shd w:val="clear" w:color="auto" w:fill="auto"/>
            <w:vAlign w:val="center"/>
          </w:tcPr>
          <w:p w:rsidR="00765376" w:rsidRPr="00AD4B1A" w:rsidRDefault="00765376" w:rsidP="00765376">
            <w:pPr>
              <w:pStyle w:val="TableParagraph"/>
              <w:spacing w:line="235" w:lineRule="auto"/>
              <w:ind w:left="113"/>
              <w:rPr>
                <w:rFonts w:ascii="Calibri" w:hAnsi="Calibri" w:cs="Calibri"/>
                <w:color w:val="231F20"/>
                <w:sz w:val="20"/>
                <w:szCs w:val="20"/>
                <w:lang w:eastAsia="en-US"/>
              </w:rPr>
            </w:pPr>
            <w:r w:rsidRPr="00AD4B1A">
              <w:rPr>
                <w:rFonts w:ascii="Calibri" w:hAnsi="Calibri" w:cs="Calibri"/>
                <w:color w:val="231F20"/>
                <w:sz w:val="20"/>
                <w:szCs w:val="20"/>
                <w:lang w:eastAsia="en-US"/>
              </w:rPr>
              <w:t>FACOLTATIVA</w:t>
            </w:r>
          </w:p>
        </w:tc>
        <w:tc>
          <w:tcPr>
            <w:tcW w:w="638" w:type="dxa"/>
            <w:shd w:val="clear" w:color="auto" w:fill="auto"/>
            <w:tcMar>
              <w:top w:w="17" w:type="dxa"/>
              <w:bottom w:w="17" w:type="dxa"/>
            </w:tcMar>
            <w:vAlign w:val="center"/>
          </w:tcPr>
          <w:p w:rsidR="00765376" w:rsidRPr="00AD4B1A" w:rsidRDefault="00765376" w:rsidP="00765376">
            <w:pPr>
              <w:widowControl w:val="0"/>
              <w:autoSpaceDE w:val="0"/>
              <w:autoSpaceDN w:val="0"/>
              <w:spacing w:line="235" w:lineRule="auto"/>
              <w:jc w:val="center"/>
              <w:rPr>
                <w:rFonts w:ascii="Calibri" w:eastAsia="Calibri" w:hAnsi="Calibri" w:cs="Calibri"/>
                <w:sz w:val="22"/>
                <w:szCs w:val="22"/>
                <w:lang w:val="en-US" w:eastAsia="en-US"/>
              </w:rPr>
            </w:pPr>
          </w:p>
        </w:tc>
        <w:tc>
          <w:tcPr>
            <w:tcW w:w="638" w:type="dxa"/>
            <w:shd w:val="clear" w:color="auto" w:fill="auto"/>
            <w:vAlign w:val="center"/>
          </w:tcPr>
          <w:p w:rsidR="00765376" w:rsidRPr="00AD4B1A" w:rsidRDefault="00765376" w:rsidP="00765376">
            <w:pPr>
              <w:widowControl w:val="0"/>
              <w:autoSpaceDE w:val="0"/>
              <w:autoSpaceDN w:val="0"/>
              <w:spacing w:line="235" w:lineRule="auto"/>
              <w:jc w:val="center"/>
              <w:rPr>
                <w:rFonts w:ascii="Calibri" w:eastAsia="Calibri" w:hAnsi="Calibri" w:cs="Calibri"/>
                <w:sz w:val="22"/>
                <w:szCs w:val="22"/>
                <w:lang w:val="en-US" w:eastAsia="en-US"/>
              </w:rPr>
            </w:pPr>
          </w:p>
        </w:tc>
      </w:tr>
      <w:tr w:rsidR="00765376" w:rsidRPr="00F17DC7" w:rsidTr="00F365D9">
        <w:trPr>
          <w:cantSplit/>
          <w:jc w:val="center"/>
        </w:trPr>
        <w:tc>
          <w:tcPr>
            <w:tcW w:w="600" w:type="dxa"/>
            <w:shd w:val="clear" w:color="auto" w:fill="FFF2CC"/>
            <w:tcMar>
              <w:top w:w="17" w:type="dxa"/>
              <w:bottom w:w="17" w:type="dxa"/>
            </w:tcMar>
            <w:vAlign w:val="center"/>
          </w:tcPr>
          <w:p w:rsidR="00765376" w:rsidRPr="00AD4B1A" w:rsidRDefault="00765376" w:rsidP="00765376">
            <w:pPr>
              <w:pStyle w:val="TableParagraph"/>
              <w:spacing w:after="20" w:line="235" w:lineRule="auto"/>
              <w:ind w:left="157" w:right="152"/>
              <w:jc w:val="center"/>
              <w:rPr>
                <w:rFonts w:ascii="Calibri" w:hAnsi="Calibri" w:cs="Calibri"/>
                <w:b/>
                <w:lang w:eastAsia="en-US"/>
              </w:rPr>
            </w:pPr>
            <w:r w:rsidRPr="00AD4B1A">
              <w:rPr>
                <w:rFonts w:ascii="Calibri" w:hAnsi="Calibri" w:cs="Calibri"/>
                <w:b/>
                <w:color w:val="231F20"/>
                <w:lang w:eastAsia="en-US"/>
              </w:rPr>
              <w:t>3)</w:t>
            </w:r>
          </w:p>
        </w:tc>
        <w:tc>
          <w:tcPr>
            <w:tcW w:w="6485" w:type="dxa"/>
            <w:shd w:val="clear" w:color="auto" w:fill="auto"/>
            <w:tcMar>
              <w:top w:w="17" w:type="dxa"/>
              <w:bottom w:w="17" w:type="dxa"/>
            </w:tcMar>
            <w:vAlign w:val="center"/>
          </w:tcPr>
          <w:p w:rsidR="00765376" w:rsidRPr="00AD4B1A" w:rsidRDefault="00765376" w:rsidP="00765376">
            <w:pPr>
              <w:pStyle w:val="TableParagraph"/>
              <w:spacing w:after="20" w:line="226" w:lineRule="auto"/>
              <w:ind w:left="113"/>
              <w:rPr>
                <w:rFonts w:ascii="Calibri" w:hAnsi="Calibri" w:cs="Calibri"/>
                <w:b/>
                <w:lang w:eastAsia="en-US"/>
              </w:rPr>
            </w:pPr>
            <w:r w:rsidRPr="00AD4B1A">
              <w:rPr>
                <w:rFonts w:ascii="Calibri" w:hAnsi="Calibri" w:cs="Calibri"/>
                <w:b/>
                <w:color w:val="231F20"/>
                <w:lang w:eastAsia="en-US"/>
              </w:rPr>
              <w:t>RIMBORSO SPESE MEDICHE DA INFORTUNIO - Fino alla concorrenza della somma assicurata il Rimborso Spese Mediche garantirà le spese mediche sostenute a seguito di infortunio per:</w:t>
            </w:r>
          </w:p>
        </w:tc>
        <w:tc>
          <w:tcPr>
            <w:tcW w:w="1417" w:type="dxa"/>
            <w:shd w:val="clear" w:color="auto" w:fill="auto"/>
            <w:vAlign w:val="center"/>
          </w:tcPr>
          <w:p w:rsidR="00765376" w:rsidRPr="00AD4B1A" w:rsidRDefault="00765376" w:rsidP="00765376">
            <w:pPr>
              <w:pStyle w:val="TableParagraph"/>
              <w:spacing w:after="20" w:line="235" w:lineRule="auto"/>
              <w:rPr>
                <w:rFonts w:ascii="Calibri" w:hAnsi="Calibri" w:cs="Calibri"/>
                <w:b/>
                <w:lang w:eastAsia="en-US"/>
              </w:rPr>
            </w:pPr>
          </w:p>
        </w:tc>
        <w:tc>
          <w:tcPr>
            <w:tcW w:w="638" w:type="dxa"/>
            <w:shd w:val="clear" w:color="auto" w:fill="D9D9D9" w:themeFill="background1" w:themeFillShade="D9"/>
            <w:tcMar>
              <w:top w:w="17" w:type="dxa"/>
              <w:bottom w:w="17" w:type="dxa"/>
            </w:tcMar>
            <w:vAlign w:val="center"/>
          </w:tcPr>
          <w:p w:rsidR="00765376" w:rsidRPr="00AD4B1A" w:rsidRDefault="00765376" w:rsidP="00765376">
            <w:pPr>
              <w:pStyle w:val="TableParagraph"/>
              <w:spacing w:after="20" w:line="235" w:lineRule="auto"/>
              <w:ind w:left="418" w:right="413"/>
              <w:jc w:val="center"/>
              <w:rPr>
                <w:rFonts w:ascii="Calibri" w:hAnsi="Calibri" w:cs="Calibri"/>
                <w:b/>
                <w:lang w:eastAsia="en-US"/>
              </w:rPr>
            </w:pPr>
          </w:p>
        </w:tc>
        <w:tc>
          <w:tcPr>
            <w:tcW w:w="638" w:type="dxa"/>
            <w:shd w:val="clear" w:color="auto" w:fill="D9D9D9" w:themeFill="background1" w:themeFillShade="D9"/>
            <w:vAlign w:val="center"/>
          </w:tcPr>
          <w:p w:rsidR="00765376" w:rsidRPr="00AD4B1A" w:rsidRDefault="00765376" w:rsidP="00765376">
            <w:pPr>
              <w:pStyle w:val="TableParagraph"/>
              <w:spacing w:after="20" w:line="235" w:lineRule="auto"/>
              <w:ind w:left="418" w:right="413"/>
              <w:jc w:val="center"/>
              <w:rPr>
                <w:rFonts w:ascii="Calibri" w:hAnsi="Calibri" w:cs="Calibri"/>
                <w:b/>
                <w:lang w:eastAsia="en-US"/>
              </w:rPr>
            </w:pPr>
          </w:p>
        </w:tc>
      </w:tr>
      <w:tr w:rsidR="00765376" w:rsidRPr="00F17DC7" w:rsidTr="00F365D9">
        <w:trPr>
          <w:cantSplit/>
          <w:jc w:val="center"/>
        </w:trPr>
        <w:tc>
          <w:tcPr>
            <w:tcW w:w="7085" w:type="dxa"/>
            <w:gridSpan w:val="2"/>
            <w:shd w:val="clear" w:color="auto" w:fill="auto"/>
            <w:tcMar>
              <w:top w:w="17" w:type="dxa"/>
              <w:left w:w="57" w:type="dxa"/>
              <w:bottom w:w="17" w:type="dxa"/>
              <w:right w:w="57" w:type="dxa"/>
            </w:tcMar>
            <w:vAlign w:val="center"/>
          </w:tcPr>
          <w:p w:rsidR="00765376" w:rsidRPr="00AD4B1A" w:rsidRDefault="00765376" w:rsidP="00765376">
            <w:pPr>
              <w:pStyle w:val="TableParagraph"/>
              <w:spacing w:line="235" w:lineRule="auto"/>
              <w:ind w:left="113"/>
              <w:rPr>
                <w:rFonts w:ascii="Calibri" w:hAnsi="Calibri" w:cs="Calibri"/>
                <w:sz w:val="20"/>
                <w:szCs w:val="20"/>
                <w:lang w:eastAsia="en-US"/>
              </w:rPr>
            </w:pPr>
            <w:r w:rsidRPr="00AD4B1A">
              <w:rPr>
                <w:rFonts w:ascii="Calibri" w:hAnsi="Calibri" w:cs="Calibri"/>
                <w:color w:val="231F20"/>
                <w:sz w:val="20"/>
                <w:szCs w:val="20"/>
                <w:lang w:eastAsia="en-US"/>
              </w:rPr>
              <w:t>Visite mediche specialistiche, acquisto di medicinali;</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eastAsia="Calibri"/>
                <w:szCs w:val="22"/>
                <w:lang w:val="en-US" w:eastAsia="en-US"/>
              </w:rPr>
            </w:pPr>
            <w:r w:rsidRPr="00AD4B1A">
              <w:rPr>
                <w:rFonts w:ascii="Calibri" w:eastAsia="Calibri" w:hAnsi="Calibri" w:cs="Calibri"/>
                <w:color w:val="000000"/>
                <w:sz w:val="20"/>
                <w:szCs w:val="22"/>
                <w:lang w:eastAsia="en-US"/>
              </w:rPr>
              <w:t>OBBLIGATORIA</w:t>
            </w:r>
          </w:p>
        </w:tc>
        <w:tc>
          <w:tcPr>
            <w:tcW w:w="638" w:type="dxa"/>
            <w:shd w:val="clear" w:color="auto" w:fill="D9D9D9" w:themeFill="background1" w:themeFillShade="D9"/>
            <w:tcMar>
              <w:top w:w="17" w:type="dxa"/>
              <w:bottom w:w="17" w:type="dxa"/>
            </w:tcMar>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2"/>
            <w:shd w:val="clear" w:color="auto" w:fill="auto"/>
            <w:tcMar>
              <w:top w:w="17" w:type="dxa"/>
              <w:left w:w="57" w:type="dxa"/>
              <w:bottom w:w="17" w:type="dxa"/>
              <w:right w:w="57" w:type="dxa"/>
            </w:tcMar>
            <w:vAlign w:val="center"/>
          </w:tcPr>
          <w:p w:rsidR="00765376" w:rsidRPr="00AD4B1A" w:rsidRDefault="00765376" w:rsidP="00765376">
            <w:pPr>
              <w:pStyle w:val="TableParagraph"/>
              <w:spacing w:line="235" w:lineRule="auto"/>
              <w:ind w:left="113"/>
              <w:rPr>
                <w:rFonts w:ascii="Calibri" w:hAnsi="Calibri" w:cs="Calibri"/>
                <w:sz w:val="20"/>
                <w:szCs w:val="20"/>
                <w:lang w:eastAsia="en-US"/>
              </w:rPr>
            </w:pPr>
            <w:r w:rsidRPr="00AD4B1A">
              <w:rPr>
                <w:rFonts w:ascii="Calibri" w:hAnsi="Calibri" w:cs="Calibri"/>
                <w:color w:val="231F20"/>
                <w:sz w:val="20"/>
                <w:szCs w:val="20"/>
                <w:lang w:eastAsia="en-US"/>
              </w:rPr>
              <w:t>Ticket sanitari;</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eastAsia="Calibri"/>
                <w:szCs w:val="22"/>
                <w:lang w:val="en-US" w:eastAsia="en-US"/>
              </w:rPr>
            </w:pPr>
            <w:r w:rsidRPr="00AD4B1A">
              <w:rPr>
                <w:rFonts w:ascii="Calibri" w:eastAsia="Calibri" w:hAnsi="Calibri" w:cs="Calibri"/>
                <w:color w:val="000000"/>
                <w:sz w:val="20"/>
                <w:szCs w:val="22"/>
                <w:lang w:eastAsia="en-US"/>
              </w:rPr>
              <w:t>OBBLIGATORIA</w:t>
            </w:r>
          </w:p>
        </w:tc>
        <w:tc>
          <w:tcPr>
            <w:tcW w:w="638" w:type="dxa"/>
            <w:shd w:val="clear" w:color="auto" w:fill="D9D9D9" w:themeFill="background1" w:themeFillShade="D9"/>
            <w:tcMar>
              <w:top w:w="17" w:type="dxa"/>
              <w:bottom w:w="17" w:type="dxa"/>
            </w:tcMar>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2"/>
            <w:shd w:val="clear" w:color="auto" w:fill="auto"/>
            <w:tcMar>
              <w:top w:w="17" w:type="dxa"/>
              <w:left w:w="57" w:type="dxa"/>
              <w:bottom w:w="17" w:type="dxa"/>
              <w:right w:w="57" w:type="dxa"/>
            </w:tcMar>
            <w:vAlign w:val="center"/>
          </w:tcPr>
          <w:p w:rsidR="00765376" w:rsidRPr="00AD4B1A" w:rsidRDefault="00765376" w:rsidP="00765376">
            <w:pPr>
              <w:pStyle w:val="TableParagraph"/>
              <w:spacing w:line="235" w:lineRule="auto"/>
              <w:ind w:left="113"/>
              <w:rPr>
                <w:rFonts w:ascii="Calibri" w:hAnsi="Calibri" w:cs="Calibri"/>
                <w:sz w:val="20"/>
                <w:szCs w:val="20"/>
                <w:lang w:eastAsia="en-US"/>
              </w:rPr>
            </w:pPr>
            <w:r w:rsidRPr="00AD4B1A">
              <w:rPr>
                <w:rFonts w:ascii="Calibri" w:hAnsi="Calibri" w:cs="Calibri"/>
                <w:color w:val="231F20"/>
                <w:sz w:val="20"/>
                <w:szCs w:val="20"/>
                <w:lang w:eastAsia="en-US"/>
              </w:rPr>
              <w:t>Intervento chirurgico anche ambulatoriale;</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eastAsia="Calibri"/>
                <w:szCs w:val="22"/>
                <w:lang w:val="en-US" w:eastAsia="en-US"/>
              </w:rPr>
            </w:pPr>
            <w:r w:rsidRPr="00AD4B1A">
              <w:rPr>
                <w:rFonts w:ascii="Calibri" w:eastAsia="Calibri" w:hAnsi="Calibri" w:cs="Calibri"/>
                <w:color w:val="000000"/>
                <w:sz w:val="20"/>
                <w:szCs w:val="22"/>
                <w:lang w:eastAsia="en-US"/>
              </w:rPr>
              <w:t>OBBLIGATORIA</w:t>
            </w:r>
          </w:p>
        </w:tc>
        <w:tc>
          <w:tcPr>
            <w:tcW w:w="638" w:type="dxa"/>
            <w:shd w:val="clear" w:color="auto" w:fill="D9D9D9" w:themeFill="background1" w:themeFillShade="D9"/>
            <w:tcMar>
              <w:top w:w="17" w:type="dxa"/>
              <w:bottom w:w="17" w:type="dxa"/>
            </w:tcMar>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2"/>
            <w:shd w:val="clear" w:color="auto" w:fill="auto"/>
            <w:tcMar>
              <w:top w:w="17" w:type="dxa"/>
              <w:left w:w="57" w:type="dxa"/>
              <w:bottom w:w="17" w:type="dxa"/>
              <w:right w:w="57" w:type="dxa"/>
            </w:tcMar>
            <w:vAlign w:val="center"/>
          </w:tcPr>
          <w:p w:rsidR="00765376" w:rsidRPr="00AD4B1A" w:rsidRDefault="00765376" w:rsidP="00765376">
            <w:pPr>
              <w:pStyle w:val="TableParagraph"/>
              <w:spacing w:line="235" w:lineRule="auto"/>
              <w:ind w:left="113"/>
              <w:rPr>
                <w:rFonts w:ascii="Calibri" w:hAnsi="Calibri" w:cs="Calibri"/>
                <w:sz w:val="20"/>
                <w:szCs w:val="20"/>
                <w:lang w:eastAsia="en-US"/>
              </w:rPr>
            </w:pPr>
            <w:r w:rsidRPr="00AD4B1A">
              <w:rPr>
                <w:rFonts w:ascii="Calibri" w:hAnsi="Calibri" w:cs="Calibri"/>
                <w:color w:val="231F20"/>
                <w:sz w:val="20"/>
                <w:szCs w:val="20"/>
                <w:lang w:eastAsia="en-US"/>
              </w:rPr>
              <w:t>Durante il ricovero in Istituto di cura pubblici e privati;</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eastAsia="Calibri"/>
                <w:szCs w:val="22"/>
                <w:lang w:val="en-US" w:eastAsia="en-US"/>
              </w:rPr>
            </w:pPr>
            <w:r w:rsidRPr="00AD4B1A">
              <w:rPr>
                <w:rFonts w:ascii="Calibri" w:eastAsia="Calibri" w:hAnsi="Calibri" w:cs="Calibri"/>
                <w:color w:val="000000"/>
                <w:sz w:val="20"/>
                <w:szCs w:val="22"/>
                <w:lang w:eastAsia="en-US"/>
              </w:rPr>
              <w:t>OBBLIGATORIA</w:t>
            </w:r>
          </w:p>
        </w:tc>
        <w:tc>
          <w:tcPr>
            <w:tcW w:w="638" w:type="dxa"/>
            <w:shd w:val="clear" w:color="auto" w:fill="D9D9D9" w:themeFill="background1" w:themeFillShade="D9"/>
            <w:tcMar>
              <w:top w:w="17" w:type="dxa"/>
              <w:bottom w:w="17" w:type="dxa"/>
            </w:tcMar>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2"/>
            <w:shd w:val="clear" w:color="auto" w:fill="auto"/>
            <w:tcMar>
              <w:top w:w="17" w:type="dxa"/>
              <w:left w:w="57" w:type="dxa"/>
              <w:bottom w:w="17" w:type="dxa"/>
              <w:right w:w="57" w:type="dxa"/>
            </w:tcMar>
            <w:vAlign w:val="center"/>
          </w:tcPr>
          <w:p w:rsidR="00765376" w:rsidRPr="00AD4B1A" w:rsidRDefault="00765376" w:rsidP="00765376">
            <w:pPr>
              <w:pStyle w:val="TableParagraph"/>
              <w:spacing w:line="235" w:lineRule="auto"/>
              <w:ind w:left="113"/>
              <w:rPr>
                <w:rFonts w:ascii="Calibri" w:hAnsi="Calibri" w:cs="Calibri"/>
                <w:sz w:val="20"/>
                <w:szCs w:val="20"/>
                <w:lang w:eastAsia="en-US"/>
              </w:rPr>
            </w:pPr>
            <w:r w:rsidRPr="00AD4B1A">
              <w:rPr>
                <w:rFonts w:ascii="Calibri" w:hAnsi="Calibri" w:cs="Calibri"/>
                <w:color w:val="231F20"/>
                <w:sz w:val="20"/>
                <w:szCs w:val="20"/>
                <w:lang w:eastAsia="en-US"/>
              </w:rPr>
              <w:t>Applicazione di apparecchi gessati, bendaggi e docce di immobilizzazione;</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eastAsia="Calibri"/>
                <w:szCs w:val="22"/>
                <w:lang w:val="en-US" w:eastAsia="en-US"/>
              </w:rPr>
            </w:pPr>
            <w:r w:rsidRPr="00AD4B1A">
              <w:rPr>
                <w:rFonts w:ascii="Calibri" w:eastAsia="Calibri" w:hAnsi="Calibri" w:cs="Calibri"/>
                <w:color w:val="000000"/>
                <w:sz w:val="20"/>
                <w:szCs w:val="22"/>
                <w:lang w:eastAsia="en-US"/>
              </w:rPr>
              <w:t>OBBLIGATORIA</w:t>
            </w:r>
          </w:p>
        </w:tc>
        <w:tc>
          <w:tcPr>
            <w:tcW w:w="638" w:type="dxa"/>
            <w:shd w:val="clear" w:color="auto" w:fill="D9D9D9" w:themeFill="background1" w:themeFillShade="D9"/>
            <w:tcMar>
              <w:top w:w="17" w:type="dxa"/>
              <w:bottom w:w="17" w:type="dxa"/>
            </w:tcMar>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2"/>
            <w:shd w:val="clear" w:color="auto" w:fill="auto"/>
            <w:tcMar>
              <w:top w:w="17" w:type="dxa"/>
              <w:left w:w="57" w:type="dxa"/>
              <w:bottom w:w="17" w:type="dxa"/>
              <w:right w:w="57" w:type="dxa"/>
            </w:tcMar>
            <w:vAlign w:val="center"/>
          </w:tcPr>
          <w:p w:rsidR="00765376" w:rsidRPr="00AD4B1A" w:rsidRDefault="00765376" w:rsidP="00765376">
            <w:pPr>
              <w:pStyle w:val="TableParagraph"/>
              <w:spacing w:line="235" w:lineRule="auto"/>
              <w:ind w:left="113"/>
              <w:rPr>
                <w:rFonts w:ascii="Calibri" w:hAnsi="Calibri" w:cs="Calibri"/>
                <w:sz w:val="20"/>
                <w:szCs w:val="20"/>
                <w:lang w:eastAsia="en-US"/>
              </w:rPr>
            </w:pPr>
            <w:r w:rsidRPr="00AD4B1A">
              <w:rPr>
                <w:rFonts w:ascii="Calibri" w:hAnsi="Calibri" w:cs="Calibri"/>
                <w:color w:val="231F20"/>
                <w:sz w:val="20"/>
                <w:szCs w:val="20"/>
                <w:lang w:eastAsia="en-US"/>
              </w:rPr>
              <w:t>Analisi ed accertamenti diagnostici strumentali e di laboratorio, compresa l’artroscopia diagnostica ed operativa;</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eastAsia="Calibri"/>
                <w:szCs w:val="22"/>
                <w:lang w:val="en-US" w:eastAsia="en-US"/>
              </w:rPr>
            </w:pPr>
            <w:r w:rsidRPr="00AD4B1A">
              <w:rPr>
                <w:rFonts w:ascii="Calibri" w:eastAsia="Calibri" w:hAnsi="Calibri" w:cs="Calibri"/>
                <w:color w:val="000000"/>
                <w:sz w:val="20"/>
                <w:szCs w:val="22"/>
                <w:lang w:eastAsia="en-US"/>
              </w:rPr>
              <w:t>OBBLIGATORIA</w:t>
            </w:r>
          </w:p>
        </w:tc>
        <w:tc>
          <w:tcPr>
            <w:tcW w:w="638" w:type="dxa"/>
            <w:shd w:val="clear" w:color="auto" w:fill="D9D9D9" w:themeFill="background1" w:themeFillShade="D9"/>
            <w:tcMar>
              <w:top w:w="17" w:type="dxa"/>
              <w:bottom w:w="17" w:type="dxa"/>
            </w:tcMar>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2"/>
            <w:shd w:val="clear" w:color="auto" w:fill="auto"/>
            <w:tcMar>
              <w:top w:w="17" w:type="dxa"/>
              <w:left w:w="57" w:type="dxa"/>
              <w:bottom w:w="17" w:type="dxa"/>
              <w:right w:w="57" w:type="dxa"/>
            </w:tcMar>
            <w:vAlign w:val="center"/>
          </w:tcPr>
          <w:p w:rsidR="00765376" w:rsidRPr="00AD4B1A" w:rsidRDefault="00765376" w:rsidP="00765376">
            <w:pPr>
              <w:pStyle w:val="TableParagraph"/>
              <w:spacing w:line="235" w:lineRule="auto"/>
              <w:ind w:left="113"/>
              <w:rPr>
                <w:rFonts w:ascii="Calibri" w:hAnsi="Calibri" w:cs="Calibri"/>
                <w:sz w:val="20"/>
                <w:szCs w:val="20"/>
                <w:lang w:eastAsia="en-US"/>
              </w:rPr>
            </w:pPr>
            <w:r w:rsidRPr="00AD4B1A">
              <w:rPr>
                <w:rFonts w:ascii="Calibri" w:hAnsi="Calibri" w:cs="Calibri"/>
                <w:color w:val="231F20"/>
                <w:sz w:val="20"/>
                <w:szCs w:val="20"/>
                <w:lang w:eastAsia="en-US"/>
              </w:rPr>
              <w:t>Terapie fisiche e specialistiche;</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eastAsia="Calibri"/>
                <w:szCs w:val="22"/>
                <w:lang w:val="en-US" w:eastAsia="en-US"/>
              </w:rPr>
            </w:pPr>
            <w:r w:rsidRPr="00AD4B1A">
              <w:rPr>
                <w:rFonts w:ascii="Calibri" w:eastAsia="Calibri" w:hAnsi="Calibri" w:cs="Calibri"/>
                <w:color w:val="000000"/>
                <w:sz w:val="20"/>
                <w:szCs w:val="22"/>
                <w:lang w:eastAsia="en-US"/>
              </w:rPr>
              <w:t>OBBLIGATORIA</w:t>
            </w:r>
          </w:p>
        </w:tc>
        <w:tc>
          <w:tcPr>
            <w:tcW w:w="638" w:type="dxa"/>
            <w:shd w:val="clear" w:color="auto" w:fill="D9D9D9" w:themeFill="background1" w:themeFillShade="D9"/>
            <w:tcMar>
              <w:top w:w="17" w:type="dxa"/>
              <w:bottom w:w="17" w:type="dxa"/>
            </w:tcMar>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2"/>
            <w:shd w:val="clear" w:color="auto" w:fill="auto"/>
            <w:tcMar>
              <w:top w:w="17" w:type="dxa"/>
              <w:left w:w="57" w:type="dxa"/>
              <w:bottom w:w="17" w:type="dxa"/>
              <w:right w:w="57" w:type="dxa"/>
            </w:tcMar>
            <w:vAlign w:val="center"/>
          </w:tcPr>
          <w:p w:rsidR="00765376" w:rsidRPr="00AD4B1A" w:rsidRDefault="00765376" w:rsidP="00765376">
            <w:pPr>
              <w:pStyle w:val="TableParagraph"/>
              <w:spacing w:line="235" w:lineRule="auto"/>
              <w:ind w:left="113"/>
              <w:rPr>
                <w:rFonts w:ascii="Calibri" w:hAnsi="Calibri" w:cs="Calibri"/>
                <w:color w:val="231F20"/>
                <w:sz w:val="20"/>
                <w:szCs w:val="20"/>
                <w:lang w:eastAsia="en-US"/>
              </w:rPr>
            </w:pPr>
            <w:r w:rsidRPr="00AD4B1A">
              <w:rPr>
                <w:rFonts w:ascii="Calibri" w:hAnsi="Calibri" w:cs="Calibri"/>
                <w:color w:val="231F20"/>
                <w:sz w:val="20"/>
                <w:szCs w:val="20"/>
                <w:lang w:eastAsia="en-US"/>
              </w:rPr>
              <w:t>Protesi conseguenti ad infortunio, protesi e tutori di funzione degli arti superiori, inferiori e del tronco (senza limitazioni al numero di protesi), protesi oculari ed acustiche.</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eastAsia="Calibri"/>
                <w:szCs w:val="22"/>
                <w:lang w:val="en-US" w:eastAsia="en-US"/>
              </w:rPr>
            </w:pPr>
            <w:r w:rsidRPr="00AD4B1A">
              <w:rPr>
                <w:rFonts w:ascii="Calibri" w:eastAsia="Calibri" w:hAnsi="Calibri" w:cs="Calibri"/>
                <w:color w:val="000000"/>
                <w:sz w:val="20"/>
                <w:szCs w:val="22"/>
                <w:lang w:eastAsia="en-US"/>
              </w:rPr>
              <w:t>OBBLIGATORIA</w:t>
            </w:r>
          </w:p>
        </w:tc>
        <w:tc>
          <w:tcPr>
            <w:tcW w:w="638" w:type="dxa"/>
            <w:shd w:val="clear" w:color="auto" w:fill="D9D9D9" w:themeFill="background1" w:themeFillShade="D9"/>
            <w:tcMar>
              <w:top w:w="17" w:type="dxa"/>
              <w:bottom w:w="17" w:type="dxa"/>
            </w:tcMar>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600" w:type="dxa"/>
            <w:shd w:val="clear" w:color="auto" w:fill="FFF2CC"/>
            <w:tcMar>
              <w:top w:w="17" w:type="dxa"/>
              <w:bottom w:w="17" w:type="dxa"/>
            </w:tcMar>
            <w:vAlign w:val="center"/>
          </w:tcPr>
          <w:p w:rsidR="00765376" w:rsidRPr="00AD4B1A" w:rsidRDefault="00765376" w:rsidP="00765376">
            <w:pPr>
              <w:pStyle w:val="TableParagraph"/>
              <w:spacing w:after="20" w:line="235" w:lineRule="auto"/>
              <w:ind w:left="157" w:right="152"/>
              <w:jc w:val="center"/>
              <w:rPr>
                <w:rFonts w:ascii="Calibri" w:hAnsi="Calibri" w:cs="Calibri"/>
                <w:b/>
                <w:lang w:eastAsia="en-US"/>
              </w:rPr>
            </w:pPr>
            <w:r w:rsidRPr="00AD4B1A">
              <w:rPr>
                <w:rFonts w:ascii="Calibri" w:hAnsi="Calibri" w:cs="Calibri"/>
                <w:b/>
                <w:color w:val="231F20"/>
                <w:lang w:eastAsia="en-US"/>
              </w:rPr>
              <w:t>4)</w:t>
            </w:r>
          </w:p>
        </w:tc>
        <w:tc>
          <w:tcPr>
            <w:tcW w:w="6485" w:type="dxa"/>
            <w:tcBorders>
              <w:right w:val="nil"/>
            </w:tcBorders>
            <w:shd w:val="clear" w:color="auto" w:fill="auto"/>
            <w:tcMar>
              <w:top w:w="17" w:type="dxa"/>
              <w:bottom w:w="17" w:type="dxa"/>
            </w:tcMar>
            <w:vAlign w:val="center"/>
          </w:tcPr>
          <w:p w:rsidR="00765376" w:rsidRPr="00AD4B1A" w:rsidRDefault="00765376" w:rsidP="00765376">
            <w:pPr>
              <w:pStyle w:val="TableParagraph"/>
              <w:spacing w:after="20" w:line="235" w:lineRule="auto"/>
              <w:ind w:left="113"/>
              <w:rPr>
                <w:rFonts w:ascii="Calibri" w:hAnsi="Calibri" w:cs="Calibri"/>
                <w:b/>
                <w:lang w:eastAsia="en-US"/>
              </w:rPr>
            </w:pPr>
            <w:r w:rsidRPr="00AD4B1A">
              <w:rPr>
                <w:rFonts w:ascii="Calibri" w:hAnsi="Calibri" w:cs="Calibri"/>
                <w:b/>
                <w:color w:val="231F20"/>
                <w:lang w:eastAsia="en-US"/>
              </w:rPr>
              <w:t>RIMBORSO SPESE ADEGUAMENTO MATERIALE DIDATTICO E ATTREZZATURE</w:t>
            </w:r>
          </w:p>
        </w:tc>
        <w:tc>
          <w:tcPr>
            <w:tcW w:w="1417" w:type="dxa"/>
            <w:tcBorders>
              <w:left w:val="nil"/>
              <w:right w:val="nil"/>
            </w:tcBorders>
            <w:shd w:val="clear" w:color="auto" w:fill="auto"/>
            <w:vAlign w:val="center"/>
          </w:tcPr>
          <w:p w:rsidR="00765376" w:rsidRPr="00AD4B1A" w:rsidRDefault="00765376" w:rsidP="00765376">
            <w:pPr>
              <w:pStyle w:val="TableParagraph"/>
              <w:spacing w:after="20" w:line="235" w:lineRule="auto"/>
              <w:ind w:left="418" w:right="413"/>
              <w:jc w:val="center"/>
              <w:rPr>
                <w:rFonts w:ascii="Calibri" w:hAnsi="Calibri" w:cs="Calibri"/>
                <w:b/>
                <w:color w:val="231F20"/>
                <w:lang w:eastAsia="en-US"/>
              </w:rPr>
            </w:pPr>
          </w:p>
        </w:tc>
        <w:tc>
          <w:tcPr>
            <w:tcW w:w="638" w:type="dxa"/>
            <w:tcBorders>
              <w:left w:val="nil"/>
            </w:tcBorders>
            <w:shd w:val="clear" w:color="auto" w:fill="D9D9D9" w:themeFill="background1" w:themeFillShade="D9"/>
            <w:tcMar>
              <w:top w:w="17" w:type="dxa"/>
              <w:bottom w:w="17" w:type="dxa"/>
            </w:tcMar>
            <w:vAlign w:val="center"/>
          </w:tcPr>
          <w:p w:rsidR="00765376" w:rsidRPr="00AD4B1A" w:rsidRDefault="00765376" w:rsidP="00765376">
            <w:pPr>
              <w:pStyle w:val="TableParagraph"/>
              <w:spacing w:after="20" w:line="235" w:lineRule="auto"/>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after="20" w:line="235" w:lineRule="auto"/>
              <w:ind w:left="418" w:right="413"/>
              <w:jc w:val="center"/>
              <w:rPr>
                <w:rFonts w:ascii="Calibri" w:hAnsi="Calibri" w:cs="Calibri"/>
                <w:b/>
                <w:lang w:eastAsia="en-US"/>
              </w:rPr>
            </w:pPr>
          </w:p>
        </w:tc>
      </w:tr>
      <w:tr w:rsidR="00765376" w:rsidRPr="00F17DC7" w:rsidTr="00F365D9">
        <w:trPr>
          <w:cantSplit/>
          <w:jc w:val="center"/>
        </w:trPr>
        <w:tc>
          <w:tcPr>
            <w:tcW w:w="7085" w:type="dxa"/>
            <w:gridSpan w:val="2"/>
            <w:shd w:val="clear" w:color="auto" w:fill="auto"/>
            <w:tcMar>
              <w:top w:w="17" w:type="dxa"/>
              <w:bottom w:w="17" w:type="dxa"/>
            </w:tcMar>
            <w:vAlign w:val="center"/>
          </w:tcPr>
          <w:p w:rsidR="00765376" w:rsidRPr="00AD4B1A" w:rsidRDefault="00765376" w:rsidP="00765376">
            <w:pPr>
              <w:pStyle w:val="TableParagraph"/>
              <w:spacing w:line="235" w:lineRule="auto"/>
              <w:ind w:left="113" w:right="106"/>
              <w:jc w:val="both"/>
              <w:rPr>
                <w:rFonts w:ascii="Calibri" w:hAnsi="Calibri" w:cs="Calibri"/>
                <w:sz w:val="20"/>
                <w:szCs w:val="20"/>
                <w:lang w:eastAsia="en-US"/>
              </w:rPr>
            </w:pPr>
            <w:r w:rsidRPr="00AD4B1A">
              <w:rPr>
                <w:rFonts w:ascii="Calibri" w:hAnsi="Calibri" w:cs="Calibri"/>
                <w:color w:val="231F20"/>
                <w:sz w:val="20"/>
                <w:szCs w:val="20"/>
                <w:lang w:eastAsia="en-US"/>
              </w:rPr>
              <w:t>In caso di infortunio che comporti una invalidità permanente di grado superiore al 75% deve essere previsto un rimborso delle spese sostenute dall’assicurato o dalla scuola per l’adeguamento della stessa in relazione a attrezzature e arredi personalizzati, attrezzature tecnologiche per attività lavorative e didattiche e attrezzature per mobilità, autonomia e comunicazione.</w:t>
            </w:r>
          </w:p>
        </w:tc>
        <w:tc>
          <w:tcPr>
            <w:tcW w:w="1417" w:type="dxa"/>
            <w:shd w:val="clear" w:color="auto" w:fill="auto"/>
            <w:vAlign w:val="center"/>
          </w:tcPr>
          <w:p w:rsidR="00765376" w:rsidRPr="00AD4B1A" w:rsidRDefault="00765376" w:rsidP="00765376">
            <w:pPr>
              <w:pStyle w:val="TableParagraph"/>
              <w:spacing w:line="235" w:lineRule="auto"/>
              <w:jc w:val="center"/>
              <w:rPr>
                <w:rFonts w:ascii="Calibri" w:hAnsi="Calibri" w:cs="Calibri"/>
                <w:sz w:val="20"/>
                <w:szCs w:val="20"/>
                <w:lang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tcMar>
              <w:top w:w="17" w:type="dxa"/>
              <w:bottom w:w="17" w:type="dxa"/>
            </w:tcMar>
            <w:vAlign w:val="center"/>
          </w:tcPr>
          <w:p w:rsidR="00765376" w:rsidRPr="00AD4B1A" w:rsidRDefault="00765376" w:rsidP="00765376">
            <w:pPr>
              <w:widowControl w:val="0"/>
              <w:autoSpaceDE w:val="0"/>
              <w:autoSpaceDN w:val="0"/>
              <w:spacing w:line="235" w:lineRule="auto"/>
              <w:jc w:val="center"/>
              <w:rPr>
                <w:rFonts w:ascii="Calibri" w:eastAsia="Calibri" w:hAnsi="Calibri" w:cs="Calibri"/>
                <w:sz w:val="20"/>
                <w:lang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ascii="Calibri" w:eastAsia="Calibri" w:hAnsi="Calibri" w:cs="Calibri"/>
                <w:sz w:val="20"/>
                <w:lang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600" w:type="dxa"/>
            <w:tcBorders>
              <w:bottom w:val="single" w:sz="2" w:space="0" w:color="414042"/>
            </w:tcBorders>
            <w:shd w:val="clear" w:color="auto" w:fill="FFF2CC"/>
            <w:tcMar>
              <w:top w:w="17" w:type="dxa"/>
              <w:bottom w:w="17" w:type="dxa"/>
            </w:tcMar>
            <w:vAlign w:val="center"/>
          </w:tcPr>
          <w:p w:rsidR="00765376" w:rsidRPr="00AD4B1A" w:rsidRDefault="00765376" w:rsidP="00765376">
            <w:pPr>
              <w:pStyle w:val="TableParagraph"/>
              <w:spacing w:before="40"/>
              <w:ind w:left="157" w:right="152"/>
              <w:jc w:val="center"/>
              <w:rPr>
                <w:rFonts w:ascii="Calibri" w:hAnsi="Calibri" w:cs="Calibri"/>
                <w:b/>
                <w:lang w:eastAsia="en-US"/>
              </w:rPr>
            </w:pPr>
            <w:r w:rsidRPr="00AD4B1A">
              <w:rPr>
                <w:rFonts w:ascii="Calibri" w:hAnsi="Calibri" w:cs="Calibri"/>
                <w:b/>
                <w:color w:val="231F20"/>
                <w:lang w:eastAsia="en-US"/>
              </w:rPr>
              <w:t>5)</w:t>
            </w:r>
          </w:p>
        </w:tc>
        <w:tc>
          <w:tcPr>
            <w:tcW w:w="6485" w:type="dxa"/>
            <w:tcBorders>
              <w:bottom w:val="single" w:sz="2" w:space="0" w:color="414042"/>
              <w:right w:val="nil"/>
            </w:tcBorders>
            <w:shd w:val="clear" w:color="auto" w:fill="auto"/>
            <w:tcMar>
              <w:top w:w="17" w:type="dxa"/>
              <w:bottom w:w="17" w:type="dxa"/>
            </w:tcMar>
            <w:vAlign w:val="center"/>
          </w:tcPr>
          <w:p w:rsidR="00765376" w:rsidRPr="00AD4B1A" w:rsidRDefault="00765376" w:rsidP="00765376">
            <w:pPr>
              <w:pStyle w:val="TableParagraph"/>
              <w:spacing w:before="40"/>
              <w:ind w:left="113"/>
              <w:rPr>
                <w:rFonts w:ascii="Calibri" w:hAnsi="Calibri" w:cs="Calibri"/>
                <w:b/>
                <w:lang w:eastAsia="en-US"/>
              </w:rPr>
            </w:pPr>
            <w:r w:rsidRPr="00AD4B1A">
              <w:rPr>
                <w:rFonts w:ascii="Calibri" w:hAnsi="Calibri" w:cs="Calibri"/>
                <w:b/>
                <w:color w:val="231F20"/>
                <w:lang w:eastAsia="en-US"/>
              </w:rPr>
              <w:t>RIMBORSO SPESE ADEGUAMENTO ABITAZIONE</w:t>
            </w:r>
          </w:p>
        </w:tc>
        <w:tc>
          <w:tcPr>
            <w:tcW w:w="1417" w:type="dxa"/>
            <w:tcBorders>
              <w:left w:val="nil"/>
              <w:bottom w:val="single" w:sz="2" w:space="0" w:color="414042"/>
              <w:right w:val="nil"/>
            </w:tcBorders>
            <w:shd w:val="clear" w:color="auto" w:fill="auto"/>
            <w:vAlign w:val="center"/>
          </w:tcPr>
          <w:p w:rsidR="00765376" w:rsidRPr="00AD4B1A" w:rsidRDefault="00765376" w:rsidP="00765376">
            <w:pPr>
              <w:pStyle w:val="TableParagraph"/>
              <w:spacing w:before="40"/>
              <w:ind w:left="418" w:right="413"/>
              <w:jc w:val="center"/>
              <w:rPr>
                <w:rFonts w:ascii="Calibri" w:hAnsi="Calibri" w:cs="Calibri"/>
                <w:b/>
                <w:color w:val="231F20"/>
                <w:lang w:val="en-US" w:eastAsia="en-US"/>
              </w:rPr>
            </w:pPr>
          </w:p>
        </w:tc>
        <w:tc>
          <w:tcPr>
            <w:tcW w:w="638" w:type="dxa"/>
            <w:tcBorders>
              <w:left w:val="nil"/>
              <w:bottom w:val="single" w:sz="2" w:space="0" w:color="414042"/>
            </w:tcBorders>
            <w:shd w:val="clear" w:color="auto" w:fill="D9D9D9" w:themeFill="background1" w:themeFillShade="D9"/>
            <w:tcMar>
              <w:top w:w="17" w:type="dxa"/>
              <w:bottom w:w="17" w:type="dxa"/>
            </w:tcMar>
            <w:vAlign w:val="center"/>
          </w:tcPr>
          <w:p w:rsidR="00765376" w:rsidRPr="00AD4B1A" w:rsidRDefault="00765376" w:rsidP="00765376">
            <w:pPr>
              <w:pStyle w:val="TableParagraph"/>
              <w:spacing w:before="40"/>
              <w:ind w:left="418" w:right="413"/>
              <w:jc w:val="center"/>
              <w:rPr>
                <w:rFonts w:ascii="Calibri" w:hAnsi="Calibri" w:cs="Calibri"/>
                <w:b/>
                <w:lang w:eastAsia="en-US"/>
              </w:rPr>
            </w:pPr>
          </w:p>
        </w:tc>
        <w:tc>
          <w:tcPr>
            <w:tcW w:w="638" w:type="dxa"/>
            <w:tcBorders>
              <w:left w:val="nil"/>
              <w:bottom w:val="single" w:sz="2" w:space="0" w:color="414042"/>
            </w:tcBorders>
            <w:shd w:val="clear" w:color="auto" w:fill="D9D9D9" w:themeFill="background1" w:themeFillShade="D9"/>
            <w:vAlign w:val="center"/>
          </w:tcPr>
          <w:p w:rsidR="00765376" w:rsidRPr="00AD4B1A" w:rsidRDefault="00765376" w:rsidP="00765376">
            <w:pPr>
              <w:pStyle w:val="TableParagraph"/>
              <w:spacing w:before="40"/>
              <w:ind w:left="418" w:right="413"/>
              <w:jc w:val="center"/>
              <w:rPr>
                <w:rFonts w:ascii="Calibri" w:hAnsi="Calibri" w:cs="Calibri"/>
                <w:b/>
                <w:lang w:eastAsia="en-US"/>
              </w:rPr>
            </w:pPr>
          </w:p>
        </w:tc>
      </w:tr>
      <w:tr w:rsidR="00765376" w:rsidRPr="00F17DC7" w:rsidTr="00F365D9">
        <w:trPr>
          <w:cantSplit/>
          <w:jc w:val="center"/>
        </w:trPr>
        <w:tc>
          <w:tcPr>
            <w:tcW w:w="7085" w:type="dxa"/>
            <w:gridSpan w:val="2"/>
            <w:tcBorders>
              <w:right w:val="nil"/>
            </w:tcBorders>
            <w:shd w:val="clear" w:color="auto" w:fill="auto"/>
          </w:tcPr>
          <w:p w:rsidR="00765376" w:rsidRPr="00AD4B1A" w:rsidRDefault="00765376" w:rsidP="00765376">
            <w:pPr>
              <w:pStyle w:val="TableParagraph"/>
              <w:spacing w:line="235" w:lineRule="auto"/>
              <w:ind w:left="113" w:right="103"/>
              <w:rPr>
                <w:rFonts w:ascii="Calibri" w:hAnsi="Calibri" w:cs="Calibri"/>
                <w:sz w:val="20"/>
                <w:szCs w:val="20"/>
                <w:lang w:eastAsia="en-US"/>
              </w:rPr>
            </w:pPr>
            <w:r w:rsidRPr="00AD4B1A">
              <w:rPr>
                <w:rFonts w:ascii="Calibri" w:hAnsi="Calibri" w:cs="Calibri"/>
                <w:color w:val="231F20"/>
                <w:sz w:val="20"/>
                <w:szCs w:val="20"/>
                <w:lang w:eastAsia="en-US"/>
              </w:rPr>
              <w:t>In caso di infortunio che comporti una invalidità permanente di grado superiore al 75% deve essere previsto un rimborso delle spese sostenute dall’Assicurato per l’adeguamento dell’abitazione (domicilio):</w:t>
            </w:r>
          </w:p>
        </w:tc>
        <w:tc>
          <w:tcPr>
            <w:tcW w:w="1417" w:type="dxa"/>
            <w:tcBorders>
              <w:left w:val="nil"/>
              <w:right w:val="nil"/>
            </w:tcBorders>
            <w:shd w:val="clear" w:color="auto" w:fill="auto"/>
          </w:tcPr>
          <w:p w:rsidR="00765376" w:rsidRPr="00AD4B1A" w:rsidRDefault="00765376" w:rsidP="00765376">
            <w:pPr>
              <w:pStyle w:val="TableParagraph"/>
              <w:spacing w:line="235" w:lineRule="auto"/>
              <w:ind w:left="113" w:right="103"/>
              <w:rPr>
                <w:rFonts w:ascii="Calibri" w:hAnsi="Calibri" w:cs="Calibri"/>
                <w:sz w:val="20"/>
                <w:szCs w:val="20"/>
                <w:lang w:eastAsia="en-US"/>
              </w:rPr>
            </w:pPr>
          </w:p>
        </w:tc>
        <w:tc>
          <w:tcPr>
            <w:tcW w:w="638" w:type="dxa"/>
            <w:tcBorders>
              <w:left w:val="nil"/>
            </w:tcBorders>
            <w:shd w:val="clear" w:color="auto" w:fill="D9D9D9" w:themeFill="background1" w:themeFillShade="D9"/>
          </w:tcPr>
          <w:p w:rsidR="00765376" w:rsidRPr="00AD4B1A" w:rsidRDefault="00765376" w:rsidP="00765376">
            <w:pPr>
              <w:pStyle w:val="TableParagraph"/>
              <w:spacing w:line="235" w:lineRule="auto"/>
              <w:ind w:left="113" w:right="103"/>
              <w:rPr>
                <w:rFonts w:ascii="Calibri" w:hAnsi="Calibri" w:cs="Calibri"/>
                <w:sz w:val="20"/>
                <w:szCs w:val="20"/>
                <w:lang w:eastAsia="en-US"/>
              </w:rPr>
            </w:pPr>
          </w:p>
        </w:tc>
        <w:tc>
          <w:tcPr>
            <w:tcW w:w="638" w:type="dxa"/>
            <w:tcBorders>
              <w:left w:val="nil"/>
            </w:tcBorders>
            <w:shd w:val="clear" w:color="auto" w:fill="D9D9D9" w:themeFill="background1" w:themeFillShade="D9"/>
          </w:tcPr>
          <w:p w:rsidR="00765376" w:rsidRPr="00AD4B1A" w:rsidRDefault="00765376" w:rsidP="00765376">
            <w:pPr>
              <w:pStyle w:val="TableParagraph"/>
              <w:spacing w:line="235" w:lineRule="auto"/>
              <w:ind w:left="113" w:right="103"/>
              <w:rPr>
                <w:rFonts w:ascii="Calibri" w:hAnsi="Calibri" w:cs="Calibri"/>
                <w:sz w:val="20"/>
                <w:szCs w:val="20"/>
                <w:lang w:eastAsia="en-US"/>
              </w:rPr>
            </w:pPr>
          </w:p>
        </w:tc>
      </w:tr>
      <w:tr w:rsidR="00765376" w:rsidRPr="00F17DC7" w:rsidTr="00F365D9">
        <w:trPr>
          <w:cantSplit/>
          <w:jc w:val="center"/>
        </w:trPr>
        <w:tc>
          <w:tcPr>
            <w:tcW w:w="7085" w:type="dxa"/>
            <w:gridSpan w:val="2"/>
            <w:shd w:val="clear" w:color="auto" w:fill="auto"/>
            <w:tcMar>
              <w:top w:w="17" w:type="dxa"/>
              <w:bottom w:w="17" w:type="dxa"/>
            </w:tcMar>
            <w:vAlign w:val="center"/>
          </w:tcPr>
          <w:p w:rsidR="00765376" w:rsidRPr="00AD4B1A" w:rsidRDefault="00765376" w:rsidP="00765376">
            <w:pPr>
              <w:pStyle w:val="TableParagraph"/>
              <w:numPr>
                <w:ilvl w:val="0"/>
                <w:numId w:val="27"/>
              </w:numPr>
              <w:spacing w:line="235" w:lineRule="auto"/>
              <w:ind w:left="601"/>
              <w:rPr>
                <w:rFonts w:ascii="Calibri" w:hAnsi="Calibri" w:cs="Calibri"/>
                <w:sz w:val="20"/>
                <w:szCs w:val="20"/>
                <w:lang w:eastAsia="en-US"/>
              </w:rPr>
            </w:pPr>
            <w:r w:rsidRPr="00AD4B1A">
              <w:rPr>
                <w:rFonts w:ascii="Calibri" w:hAnsi="Calibri" w:cs="Calibri"/>
                <w:color w:val="231F20"/>
                <w:sz w:val="20"/>
                <w:szCs w:val="20"/>
                <w:lang w:eastAsia="en-US"/>
              </w:rPr>
              <w:t>Per eliminare le barriere architettoniche;</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color w:val="000000"/>
                <w:sz w:val="20"/>
                <w:lang w:eastAsia="en-US"/>
              </w:rPr>
              <w:t>OBBLIGATORIA</w:t>
            </w:r>
          </w:p>
        </w:tc>
        <w:tc>
          <w:tcPr>
            <w:tcW w:w="638" w:type="dxa"/>
            <w:shd w:val="clear" w:color="auto" w:fill="D9D9D9" w:themeFill="background1" w:themeFillShade="D9"/>
            <w:tcMar>
              <w:top w:w="17" w:type="dxa"/>
              <w:bottom w:w="17" w:type="dxa"/>
            </w:tcMar>
            <w:vAlign w:val="center"/>
          </w:tcPr>
          <w:p w:rsidR="00765376" w:rsidRPr="00AD4B1A" w:rsidRDefault="00765376" w:rsidP="00765376">
            <w:pPr>
              <w:pStyle w:val="TableParagraph"/>
              <w:spacing w:line="235" w:lineRule="auto"/>
              <w:jc w:val="center"/>
              <w:rPr>
                <w:rFonts w:ascii="Calibri" w:hAnsi="Calibri" w:cs="Calibri"/>
                <w:sz w:val="20"/>
                <w:szCs w:val="20"/>
                <w:lang w:eastAsia="en-US"/>
              </w:rPr>
            </w:pPr>
            <w:r w:rsidRPr="00AD4B1A">
              <w:rPr>
                <w:rFonts w:ascii="Calibri" w:hAnsi="Calibri" w:cs="Calibri"/>
                <w:sz w:val="20"/>
                <w:szCs w:val="20"/>
                <w:lang w:eastAsia="en-US"/>
              </w:rPr>
              <w:t>/</w:t>
            </w:r>
          </w:p>
        </w:tc>
        <w:tc>
          <w:tcPr>
            <w:tcW w:w="638" w:type="dxa"/>
            <w:shd w:val="clear" w:color="auto" w:fill="D9D9D9" w:themeFill="background1" w:themeFillShade="D9"/>
            <w:vAlign w:val="center"/>
          </w:tcPr>
          <w:p w:rsidR="00765376" w:rsidRPr="00AD4B1A" w:rsidRDefault="00765376" w:rsidP="00765376">
            <w:pPr>
              <w:pStyle w:val="TableParagraph"/>
              <w:spacing w:line="235" w:lineRule="auto"/>
              <w:jc w:val="center"/>
              <w:rPr>
                <w:rFonts w:ascii="Calibri" w:hAnsi="Calibri" w:cs="Calibri"/>
                <w:sz w:val="20"/>
                <w:szCs w:val="20"/>
                <w:lang w:eastAsia="en-US"/>
              </w:rPr>
            </w:pPr>
            <w:r w:rsidRPr="00AD4B1A">
              <w:rPr>
                <w:rFonts w:ascii="Calibri" w:hAnsi="Calibri" w:cs="Calibri"/>
                <w:sz w:val="20"/>
                <w:szCs w:val="20"/>
                <w:lang w:eastAsia="en-US"/>
              </w:rPr>
              <w:t>/</w:t>
            </w:r>
          </w:p>
        </w:tc>
      </w:tr>
      <w:tr w:rsidR="00765376" w:rsidRPr="00F17DC7" w:rsidTr="00F365D9">
        <w:trPr>
          <w:cantSplit/>
          <w:jc w:val="center"/>
        </w:trPr>
        <w:tc>
          <w:tcPr>
            <w:tcW w:w="7085" w:type="dxa"/>
            <w:gridSpan w:val="2"/>
            <w:shd w:val="clear" w:color="auto" w:fill="auto"/>
            <w:tcMar>
              <w:top w:w="17" w:type="dxa"/>
              <w:bottom w:w="17" w:type="dxa"/>
            </w:tcMar>
            <w:vAlign w:val="center"/>
          </w:tcPr>
          <w:p w:rsidR="00765376" w:rsidRPr="00AD4B1A" w:rsidRDefault="00765376" w:rsidP="00765376">
            <w:pPr>
              <w:pStyle w:val="TableParagraph"/>
              <w:numPr>
                <w:ilvl w:val="0"/>
                <w:numId w:val="27"/>
              </w:numPr>
              <w:spacing w:line="235" w:lineRule="auto"/>
              <w:ind w:left="601"/>
              <w:rPr>
                <w:rFonts w:ascii="Calibri" w:hAnsi="Calibri" w:cs="Calibri"/>
                <w:color w:val="231F20"/>
                <w:sz w:val="20"/>
                <w:szCs w:val="20"/>
                <w:lang w:eastAsia="en-US"/>
              </w:rPr>
            </w:pPr>
            <w:r w:rsidRPr="00AD4B1A">
              <w:rPr>
                <w:rFonts w:ascii="Calibri" w:hAnsi="Calibri" w:cs="Calibri"/>
                <w:color w:val="231F20"/>
                <w:sz w:val="20"/>
                <w:szCs w:val="20"/>
                <w:lang w:eastAsia="en-US"/>
              </w:rPr>
              <w:t>Per acquistare strumentazioni tecnologiche e informatiche per il controllo dell’ambiente domestico;</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color w:val="000000"/>
                <w:sz w:val="20"/>
                <w:lang w:eastAsia="en-US"/>
              </w:rPr>
              <w:t>OBBLIGATORIA</w:t>
            </w:r>
          </w:p>
        </w:tc>
        <w:tc>
          <w:tcPr>
            <w:tcW w:w="638" w:type="dxa"/>
            <w:shd w:val="clear" w:color="auto" w:fill="D9D9D9" w:themeFill="background1" w:themeFillShade="D9"/>
            <w:tcMar>
              <w:top w:w="17" w:type="dxa"/>
              <w:bottom w:w="17" w:type="dxa"/>
            </w:tcMar>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2"/>
            <w:shd w:val="clear" w:color="auto" w:fill="auto"/>
            <w:vAlign w:val="center"/>
          </w:tcPr>
          <w:p w:rsidR="00765376" w:rsidRPr="00AD4B1A" w:rsidRDefault="00765376" w:rsidP="00765376">
            <w:pPr>
              <w:pStyle w:val="TableParagraph"/>
              <w:numPr>
                <w:ilvl w:val="0"/>
                <w:numId w:val="27"/>
              </w:numPr>
              <w:spacing w:line="235" w:lineRule="auto"/>
              <w:ind w:left="601" w:right="106"/>
              <w:rPr>
                <w:rFonts w:ascii="Calibri" w:hAnsi="Calibri" w:cs="Calibri"/>
                <w:color w:val="231F20"/>
                <w:sz w:val="20"/>
                <w:szCs w:val="20"/>
                <w:lang w:eastAsia="en-US"/>
              </w:rPr>
            </w:pPr>
            <w:r w:rsidRPr="00AD4B1A">
              <w:rPr>
                <w:rFonts w:ascii="Calibri" w:hAnsi="Calibri" w:cs="Calibri"/>
                <w:color w:val="231F20"/>
                <w:sz w:val="20"/>
                <w:szCs w:val="20"/>
                <w:lang w:eastAsia="en-US"/>
              </w:rPr>
              <w:t>Per acquistare ausili, attrezzature e arredi personalizzati per migliorare la fruibilità della propria abitazione;</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color w:val="000000"/>
                <w:sz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2"/>
            <w:shd w:val="clear" w:color="auto" w:fill="auto"/>
            <w:vAlign w:val="center"/>
          </w:tcPr>
          <w:p w:rsidR="00765376" w:rsidRPr="00AD4B1A" w:rsidRDefault="00765376" w:rsidP="00765376">
            <w:pPr>
              <w:pStyle w:val="TableParagraph"/>
              <w:numPr>
                <w:ilvl w:val="0"/>
                <w:numId w:val="27"/>
              </w:numPr>
              <w:spacing w:line="235" w:lineRule="auto"/>
              <w:ind w:left="601" w:right="106"/>
              <w:rPr>
                <w:rFonts w:ascii="Calibri" w:hAnsi="Calibri" w:cs="Calibri"/>
                <w:color w:val="231F20"/>
                <w:sz w:val="20"/>
                <w:szCs w:val="20"/>
                <w:lang w:eastAsia="en-US"/>
              </w:rPr>
            </w:pPr>
            <w:r w:rsidRPr="00AD4B1A">
              <w:rPr>
                <w:rFonts w:ascii="Calibri" w:hAnsi="Calibri" w:cs="Calibri"/>
                <w:color w:val="231F20"/>
                <w:sz w:val="20"/>
                <w:szCs w:val="20"/>
                <w:lang w:eastAsia="en-US"/>
              </w:rPr>
              <w:t>Per acquistare attrezzature tecnologiche per svolgere attività di lavoro, studio, riabilitazione e per risolvere problemi di comunica-zione, mobilità e autonomia dell’Assicurato divenuto disabile.</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color w:val="000000"/>
                <w:sz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600" w:type="dxa"/>
            <w:shd w:val="clear" w:color="auto" w:fill="FFF2CC"/>
            <w:vAlign w:val="center"/>
          </w:tcPr>
          <w:p w:rsidR="00765376" w:rsidRPr="00AD4B1A" w:rsidRDefault="00765376" w:rsidP="00765376">
            <w:pPr>
              <w:pStyle w:val="TableParagraph"/>
              <w:spacing w:before="40"/>
              <w:ind w:left="157" w:right="152"/>
              <w:jc w:val="center"/>
              <w:rPr>
                <w:rFonts w:ascii="Calibri" w:hAnsi="Calibri" w:cs="Calibri"/>
                <w:b/>
                <w:lang w:eastAsia="en-US"/>
              </w:rPr>
            </w:pPr>
            <w:r w:rsidRPr="00AD4B1A">
              <w:rPr>
                <w:rFonts w:ascii="Calibri" w:hAnsi="Calibri" w:cs="Calibri"/>
                <w:b/>
                <w:color w:val="231F20"/>
                <w:lang w:eastAsia="en-US"/>
              </w:rPr>
              <w:t>6)</w:t>
            </w:r>
          </w:p>
        </w:tc>
        <w:tc>
          <w:tcPr>
            <w:tcW w:w="6485" w:type="dxa"/>
            <w:tcBorders>
              <w:right w:val="nil"/>
            </w:tcBorders>
            <w:shd w:val="clear" w:color="auto" w:fill="auto"/>
            <w:vAlign w:val="center"/>
          </w:tcPr>
          <w:p w:rsidR="00765376" w:rsidRPr="00AD4B1A" w:rsidRDefault="00765376" w:rsidP="00765376">
            <w:pPr>
              <w:pStyle w:val="TableParagraph"/>
              <w:spacing w:before="40"/>
              <w:ind w:left="113"/>
              <w:rPr>
                <w:rFonts w:ascii="Calibri" w:hAnsi="Calibri" w:cs="Calibri"/>
                <w:b/>
                <w:lang w:eastAsia="en-US"/>
              </w:rPr>
            </w:pPr>
            <w:r w:rsidRPr="00AD4B1A">
              <w:rPr>
                <w:rFonts w:ascii="Calibri" w:hAnsi="Calibri" w:cs="Calibri"/>
                <w:b/>
                <w:color w:val="231F20"/>
                <w:lang w:eastAsia="en-US"/>
              </w:rPr>
              <w:t>RIMBORSO SPESE ADEGUAMENTO AUTOVETTURA</w:t>
            </w:r>
          </w:p>
        </w:tc>
        <w:tc>
          <w:tcPr>
            <w:tcW w:w="1417" w:type="dxa"/>
            <w:tcBorders>
              <w:left w:val="nil"/>
              <w:right w:val="nil"/>
            </w:tcBorders>
            <w:shd w:val="clear" w:color="auto" w:fill="auto"/>
            <w:vAlign w:val="center"/>
          </w:tcPr>
          <w:p w:rsidR="00765376" w:rsidRPr="00AD4B1A" w:rsidRDefault="00765376" w:rsidP="00765376">
            <w:pPr>
              <w:pStyle w:val="TableParagraph"/>
              <w:spacing w:before="40"/>
              <w:ind w:left="418" w:right="413"/>
              <w:jc w:val="center"/>
              <w:rPr>
                <w:rFonts w:ascii="Calibri" w:hAnsi="Calibri" w:cs="Calibri"/>
                <w:b/>
                <w:color w:val="231F20"/>
                <w:lang w:val="en-US"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4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40"/>
              <w:ind w:left="418" w:right="413"/>
              <w:jc w:val="center"/>
              <w:rPr>
                <w:rFonts w:ascii="Calibri" w:hAnsi="Calibri" w:cs="Calibri"/>
                <w:b/>
                <w:lang w:eastAsia="en-US"/>
              </w:rPr>
            </w:pPr>
          </w:p>
        </w:tc>
      </w:tr>
      <w:tr w:rsidR="00765376" w:rsidRPr="00F17DC7" w:rsidTr="00F365D9">
        <w:trPr>
          <w:cantSplit/>
          <w:jc w:val="center"/>
        </w:trPr>
        <w:tc>
          <w:tcPr>
            <w:tcW w:w="7085" w:type="dxa"/>
            <w:gridSpan w:val="2"/>
            <w:shd w:val="clear" w:color="auto" w:fill="auto"/>
            <w:vAlign w:val="center"/>
          </w:tcPr>
          <w:p w:rsidR="00765376" w:rsidRPr="00AD4B1A" w:rsidRDefault="00765376" w:rsidP="00765376">
            <w:pPr>
              <w:pStyle w:val="TableParagraph"/>
              <w:spacing w:line="235" w:lineRule="auto"/>
              <w:ind w:left="113" w:right="106"/>
              <w:jc w:val="both"/>
              <w:rPr>
                <w:rFonts w:ascii="Calibri" w:hAnsi="Calibri" w:cs="Calibri"/>
                <w:lang w:eastAsia="en-US"/>
              </w:rPr>
            </w:pPr>
            <w:r w:rsidRPr="00AD4B1A">
              <w:rPr>
                <w:rFonts w:ascii="Calibri" w:hAnsi="Calibri" w:cs="Calibri"/>
                <w:color w:val="231F20"/>
                <w:sz w:val="20"/>
                <w:szCs w:val="20"/>
                <w:lang w:eastAsia="en-US"/>
              </w:rPr>
              <w:t>In caso di infortunio che comporti una invalidità permanente di grado superiore al 75% deve essere previsto un rimborso delle spese sostenute dall’Assicurato per adeguamento o acquisto di autovettura che possa rendere agevole gli spostamenti in conseguenza delle mutate esigenze</w:t>
            </w:r>
            <w:r w:rsidRPr="00AD4B1A">
              <w:rPr>
                <w:rFonts w:ascii="Calibri" w:hAnsi="Calibri" w:cs="Calibri"/>
                <w:color w:val="231F20"/>
                <w:lang w:eastAsia="en-US"/>
              </w:rPr>
              <w:t>.</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ascii="Calibri" w:eastAsia="Calibri" w:hAnsi="Calibri" w:cs="Calibri"/>
                <w:szCs w:val="22"/>
                <w:lang w:eastAsia="en-US"/>
              </w:rPr>
            </w:pPr>
            <w:r w:rsidRPr="00AD4B1A">
              <w:rPr>
                <w:rFonts w:ascii="Calibri" w:eastAsia="Calibri" w:hAnsi="Calibri" w:cs="Calibri"/>
                <w:color w:val="000000"/>
                <w:sz w:val="20"/>
                <w:szCs w:val="22"/>
                <w:lang w:eastAsia="en-US"/>
              </w:rPr>
              <w:t>OBBLIGATORIA</w:t>
            </w:r>
          </w:p>
        </w:tc>
        <w:tc>
          <w:tcPr>
            <w:tcW w:w="638" w:type="dxa"/>
            <w:shd w:val="clear" w:color="auto" w:fill="D9D9D9" w:themeFill="background1" w:themeFillShade="D9"/>
            <w:vAlign w:val="center"/>
          </w:tcPr>
          <w:p w:rsidR="00765376" w:rsidRPr="00AD4B1A" w:rsidRDefault="00765376" w:rsidP="00765376">
            <w:pPr>
              <w:pStyle w:val="TableParagraph"/>
              <w:spacing w:line="235" w:lineRule="auto"/>
              <w:jc w:val="center"/>
              <w:rPr>
                <w:rFonts w:ascii="Calibri" w:hAnsi="Calibri" w:cs="Calibri"/>
                <w:lang w:eastAsia="en-US"/>
              </w:rPr>
            </w:pPr>
            <w:r w:rsidRPr="00AD4B1A">
              <w:rPr>
                <w:rFonts w:ascii="Calibri" w:hAnsi="Calibri" w:cs="Calibri"/>
                <w:sz w:val="20"/>
                <w:szCs w:val="20"/>
                <w:lang w:eastAsia="en-US"/>
              </w:rPr>
              <w:t>/</w:t>
            </w:r>
          </w:p>
        </w:tc>
        <w:tc>
          <w:tcPr>
            <w:tcW w:w="638" w:type="dxa"/>
            <w:shd w:val="clear" w:color="auto" w:fill="D9D9D9" w:themeFill="background1" w:themeFillShade="D9"/>
            <w:vAlign w:val="center"/>
          </w:tcPr>
          <w:p w:rsidR="00765376" w:rsidRPr="00AD4B1A" w:rsidRDefault="00765376" w:rsidP="00765376">
            <w:pPr>
              <w:pStyle w:val="TableParagraph"/>
              <w:spacing w:line="235" w:lineRule="auto"/>
              <w:jc w:val="center"/>
              <w:rPr>
                <w:rFonts w:ascii="Calibri" w:hAnsi="Calibri" w:cs="Calibri"/>
                <w:lang w:eastAsia="en-US"/>
              </w:rPr>
            </w:pPr>
            <w:r w:rsidRPr="00AD4B1A">
              <w:rPr>
                <w:rFonts w:ascii="Calibri" w:hAnsi="Calibri" w:cs="Calibri"/>
                <w:sz w:val="20"/>
                <w:szCs w:val="20"/>
                <w:lang w:eastAsia="en-US"/>
              </w:rPr>
              <w:t>/</w:t>
            </w:r>
          </w:p>
        </w:tc>
      </w:tr>
      <w:tr w:rsidR="00765376" w:rsidRPr="00F17DC7" w:rsidTr="00F365D9">
        <w:trPr>
          <w:cantSplit/>
          <w:jc w:val="center"/>
        </w:trPr>
        <w:tc>
          <w:tcPr>
            <w:tcW w:w="600" w:type="dxa"/>
            <w:shd w:val="clear" w:color="auto" w:fill="FFF2CC"/>
            <w:vAlign w:val="center"/>
          </w:tcPr>
          <w:p w:rsidR="00765376" w:rsidRPr="00AD4B1A" w:rsidRDefault="00765376" w:rsidP="00765376">
            <w:pPr>
              <w:pStyle w:val="TableParagraph"/>
              <w:spacing w:before="40"/>
              <w:ind w:left="157" w:right="152"/>
              <w:jc w:val="center"/>
              <w:rPr>
                <w:rFonts w:ascii="Calibri" w:hAnsi="Calibri" w:cs="Calibri"/>
                <w:b/>
                <w:lang w:eastAsia="en-US"/>
              </w:rPr>
            </w:pPr>
            <w:r w:rsidRPr="00AD4B1A">
              <w:rPr>
                <w:rFonts w:ascii="Calibri" w:hAnsi="Calibri" w:cs="Calibri"/>
                <w:b/>
                <w:color w:val="231F20"/>
                <w:lang w:eastAsia="en-US"/>
              </w:rPr>
              <w:t>7)</w:t>
            </w:r>
          </w:p>
        </w:tc>
        <w:tc>
          <w:tcPr>
            <w:tcW w:w="6485" w:type="dxa"/>
            <w:tcBorders>
              <w:right w:val="nil"/>
            </w:tcBorders>
            <w:shd w:val="clear" w:color="auto" w:fill="auto"/>
            <w:vAlign w:val="center"/>
          </w:tcPr>
          <w:p w:rsidR="00765376" w:rsidRPr="00AD4B1A" w:rsidRDefault="00765376" w:rsidP="00765376">
            <w:pPr>
              <w:pStyle w:val="TableParagraph"/>
              <w:spacing w:before="40"/>
              <w:ind w:left="113"/>
              <w:rPr>
                <w:rFonts w:ascii="Calibri" w:hAnsi="Calibri" w:cs="Calibri"/>
                <w:b/>
                <w:lang w:eastAsia="en-US"/>
              </w:rPr>
            </w:pPr>
            <w:r w:rsidRPr="00AD4B1A">
              <w:rPr>
                <w:rFonts w:ascii="Calibri" w:hAnsi="Calibri" w:cs="Calibri"/>
                <w:b/>
                <w:color w:val="231F20"/>
                <w:lang w:eastAsia="en-US"/>
              </w:rPr>
              <w:t>INVALIDITÀ PERMANENTE DA MALATTIA</w:t>
            </w:r>
          </w:p>
        </w:tc>
        <w:tc>
          <w:tcPr>
            <w:tcW w:w="1417" w:type="dxa"/>
            <w:tcBorders>
              <w:left w:val="nil"/>
              <w:right w:val="nil"/>
            </w:tcBorders>
            <w:shd w:val="clear" w:color="auto" w:fill="auto"/>
            <w:vAlign w:val="center"/>
          </w:tcPr>
          <w:p w:rsidR="00765376" w:rsidRPr="00AD4B1A" w:rsidRDefault="00765376" w:rsidP="00765376">
            <w:pPr>
              <w:pStyle w:val="TableParagraph"/>
              <w:spacing w:before="40"/>
              <w:ind w:left="418" w:right="413"/>
              <w:jc w:val="center"/>
              <w:rPr>
                <w:rFonts w:ascii="Calibri" w:hAnsi="Calibri" w:cs="Calibri"/>
                <w:b/>
                <w:color w:val="231F20"/>
                <w:lang w:val="en-US"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4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40"/>
              <w:ind w:left="418" w:right="413"/>
              <w:jc w:val="center"/>
              <w:rPr>
                <w:rFonts w:ascii="Calibri" w:hAnsi="Calibri" w:cs="Calibri"/>
                <w:b/>
                <w:lang w:eastAsia="en-US"/>
              </w:rPr>
            </w:pPr>
          </w:p>
        </w:tc>
      </w:tr>
      <w:tr w:rsidR="00765376" w:rsidRPr="00F17DC7" w:rsidTr="00F365D9">
        <w:trPr>
          <w:cantSplit/>
          <w:jc w:val="center"/>
        </w:trPr>
        <w:tc>
          <w:tcPr>
            <w:tcW w:w="7085" w:type="dxa"/>
            <w:gridSpan w:val="2"/>
            <w:shd w:val="clear" w:color="auto" w:fill="auto"/>
          </w:tcPr>
          <w:p w:rsidR="00765376" w:rsidRPr="00AD4B1A" w:rsidRDefault="00765376" w:rsidP="00765376">
            <w:pPr>
              <w:pStyle w:val="TableParagraph"/>
              <w:spacing w:line="235" w:lineRule="auto"/>
              <w:ind w:left="113"/>
              <w:rPr>
                <w:rFonts w:ascii="Calibri" w:hAnsi="Calibri" w:cs="Calibri"/>
                <w:color w:val="231F20"/>
                <w:sz w:val="20"/>
                <w:szCs w:val="20"/>
                <w:lang w:eastAsia="en-US"/>
              </w:rPr>
            </w:pPr>
            <w:r w:rsidRPr="00AD4B1A">
              <w:rPr>
                <w:rFonts w:ascii="Calibri" w:hAnsi="Calibri" w:cs="Calibri"/>
                <w:color w:val="231F20"/>
                <w:sz w:val="20"/>
                <w:szCs w:val="20"/>
                <w:lang w:eastAsia="en-US"/>
              </w:rPr>
              <w:t>Devono essere garantiti gli stessi capitali previsti per invalidità permanente da infortunio (senza franchigie) derivanti da contagio, nel corso delle attività elencate alla sezione “Ambiti di applicazione della polizza – Operatività delle garanzie”, da:</w:t>
            </w:r>
          </w:p>
        </w:tc>
        <w:tc>
          <w:tcPr>
            <w:tcW w:w="1417" w:type="dxa"/>
            <w:shd w:val="clear" w:color="auto" w:fill="auto"/>
            <w:vAlign w:val="center"/>
          </w:tcPr>
          <w:p w:rsidR="00765376" w:rsidRPr="00AD4B1A" w:rsidRDefault="00765376" w:rsidP="00765376">
            <w:pPr>
              <w:pStyle w:val="TableParagraph"/>
              <w:spacing w:line="235" w:lineRule="auto"/>
              <w:ind w:left="113"/>
              <w:rPr>
                <w:rFonts w:ascii="Calibri" w:hAnsi="Calibri" w:cs="Calibri"/>
                <w:lang w:eastAsia="en-US"/>
              </w:rPr>
            </w:pPr>
          </w:p>
        </w:tc>
        <w:tc>
          <w:tcPr>
            <w:tcW w:w="638" w:type="dxa"/>
            <w:shd w:val="clear" w:color="auto" w:fill="D9D9D9" w:themeFill="background1" w:themeFillShade="D9"/>
            <w:vAlign w:val="center"/>
          </w:tcPr>
          <w:p w:rsidR="00765376" w:rsidRPr="00AD4B1A" w:rsidRDefault="00765376" w:rsidP="00765376">
            <w:pPr>
              <w:pStyle w:val="TableParagraph"/>
              <w:spacing w:line="235" w:lineRule="auto"/>
              <w:ind w:left="113"/>
              <w:jc w:val="center"/>
              <w:rPr>
                <w:rFonts w:ascii="Calibri" w:hAnsi="Calibri" w:cs="Calibri"/>
                <w:lang w:eastAsia="en-US"/>
              </w:rPr>
            </w:pPr>
            <w:r w:rsidRPr="00AD4B1A">
              <w:rPr>
                <w:rFonts w:ascii="Calibri" w:hAnsi="Calibri" w:cs="Calibri"/>
                <w:lang w:eastAsia="en-US"/>
              </w:rPr>
              <w:t>/</w:t>
            </w:r>
          </w:p>
        </w:tc>
        <w:tc>
          <w:tcPr>
            <w:tcW w:w="638" w:type="dxa"/>
            <w:shd w:val="clear" w:color="auto" w:fill="D9D9D9" w:themeFill="background1" w:themeFillShade="D9"/>
            <w:vAlign w:val="center"/>
          </w:tcPr>
          <w:p w:rsidR="00765376" w:rsidRPr="00AD4B1A" w:rsidRDefault="00765376" w:rsidP="00765376">
            <w:pPr>
              <w:pStyle w:val="TableParagraph"/>
              <w:spacing w:line="235" w:lineRule="auto"/>
              <w:ind w:left="113"/>
              <w:jc w:val="center"/>
              <w:rPr>
                <w:rFonts w:ascii="Calibri" w:hAnsi="Calibri" w:cs="Calibri"/>
                <w:lang w:eastAsia="en-US"/>
              </w:rPr>
            </w:pPr>
            <w:r w:rsidRPr="00AD4B1A">
              <w:rPr>
                <w:rFonts w:ascii="Calibri" w:hAnsi="Calibri" w:cs="Calibri"/>
                <w:lang w:eastAsia="en-US"/>
              </w:rPr>
              <w:t>/</w:t>
            </w:r>
          </w:p>
        </w:tc>
      </w:tr>
      <w:tr w:rsidR="00765376" w:rsidRPr="00F17DC7" w:rsidTr="00F365D9">
        <w:trPr>
          <w:cantSplit/>
          <w:jc w:val="center"/>
        </w:trPr>
        <w:tc>
          <w:tcPr>
            <w:tcW w:w="7085" w:type="dxa"/>
            <w:gridSpan w:val="2"/>
            <w:shd w:val="clear" w:color="auto" w:fill="auto"/>
            <w:vAlign w:val="center"/>
          </w:tcPr>
          <w:p w:rsidR="00765376" w:rsidRPr="00AD4B1A" w:rsidRDefault="00765376" w:rsidP="00765376">
            <w:pPr>
              <w:pStyle w:val="TableParagraph"/>
              <w:numPr>
                <w:ilvl w:val="0"/>
                <w:numId w:val="28"/>
              </w:numPr>
              <w:spacing w:line="235" w:lineRule="auto"/>
              <w:ind w:left="706"/>
              <w:rPr>
                <w:rFonts w:ascii="Calibri" w:hAnsi="Calibri" w:cs="Calibri"/>
                <w:sz w:val="20"/>
                <w:szCs w:val="20"/>
                <w:lang w:eastAsia="en-US"/>
              </w:rPr>
            </w:pPr>
            <w:r w:rsidRPr="00AD4B1A">
              <w:rPr>
                <w:rFonts w:ascii="Calibri" w:hAnsi="Calibri" w:cs="Calibri"/>
                <w:color w:val="231F20"/>
                <w:sz w:val="20"/>
                <w:szCs w:val="20"/>
                <w:lang w:eastAsia="en-US"/>
              </w:rPr>
              <w:t>Poliomielite;</w:t>
            </w:r>
          </w:p>
        </w:tc>
        <w:tc>
          <w:tcPr>
            <w:tcW w:w="1417" w:type="dxa"/>
            <w:shd w:val="clear" w:color="auto" w:fill="auto"/>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color w:val="000000"/>
                <w:sz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2"/>
            <w:shd w:val="clear" w:color="auto" w:fill="auto"/>
            <w:vAlign w:val="center"/>
          </w:tcPr>
          <w:p w:rsidR="00765376" w:rsidRPr="00AD4B1A" w:rsidRDefault="00765376" w:rsidP="00765376">
            <w:pPr>
              <w:pStyle w:val="TableParagraph"/>
              <w:numPr>
                <w:ilvl w:val="0"/>
                <w:numId w:val="28"/>
              </w:numPr>
              <w:spacing w:line="235" w:lineRule="auto"/>
              <w:ind w:left="706"/>
              <w:rPr>
                <w:rFonts w:ascii="Calibri" w:hAnsi="Calibri" w:cs="Calibri"/>
                <w:sz w:val="20"/>
                <w:szCs w:val="20"/>
                <w:lang w:eastAsia="en-US"/>
              </w:rPr>
            </w:pPr>
            <w:r w:rsidRPr="00AD4B1A">
              <w:rPr>
                <w:rFonts w:ascii="Calibri" w:hAnsi="Calibri" w:cs="Calibri"/>
                <w:color w:val="231F20"/>
                <w:sz w:val="20"/>
                <w:szCs w:val="20"/>
                <w:lang w:eastAsia="en-US"/>
              </w:rPr>
              <w:t>Meningite cerebro spinale;</w:t>
            </w:r>
          </w:p>
        </w:tc>
        <w:tc>
          <w:tcPr>
            <w:tcW w:w="1417" w:type="dxa"/>
            <w:shd w:val="clear" w:color="auto" w:fill="auto"/>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color w:val="000000"/>
                <w:sz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2"/>
            <w:shd w:val="clear" w:color="auto" w:fill="auto"/>
            <w:vAlign w:val="center"/>
          </w:tcPr>
          <w:p w:rsidR="00765376" w:rsidRPr="00AD4B1A" w:rsidRDefault="00765376" w:rsidP="00765376">
            <w:pPr>
              <w:pStyle w:val="TableParagraph"/>
              <w:numPr>
                <w:ilvl w:val="0"/>
                <w:numId w:val="28"/>
              </w:numPr>
              <w:spacing w:line="235" w:lineRule="auto"/>
              <w:ind w:left="706"/>
              <w:rPr>
                <w:rFonts w:ascii="Calibri" w:hAnsi="Calibri" w:cs="Calibri"/>
                <w:sz w:val="20"/>
                <w:szCs w:val="20"/>
                <w:lang w:eastAsia="en-US"/>
              </w:rPr>
            </w:pPr>
            <w:r w:rsidRPr="00AD4B1A">
              <w:rPr>
                <w:rFonts w:ascii="Calibri" w:hAnsi="Calibri" w:cs="Calibri"/>
                <w:color w:val="231F20"/>
                <w:sz w:val="20"/>
                <w:szCs w:val="20"/>
                <w:lang w:eastAsia="en-US"/>
              </w:rPr>
              <w:t>H.I.V. (A.I.D.S.);</w:t>
            </w:r>
          </w:p>
        </w:tc>
        <w:tc>
          <w:tcPr>
            <w:tcW w:w="1417" w:type="dxa"/>
            <w:shd w:val="clear" w:color="auto" w:fill="auto"/>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color w:val="000000"/>
                <w:sz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2"/>
            <w:shd w:val="clear" w:color="auto" w:fill="auto"/>
            <w:vAlign w:val="center"/>
          </w:tcPr>
          <w:p w:rsidR="00765376" w:rsidRPr="00AD4B1A" w:rsidRDefault="00765376" w:rsidP="00765376">
            <w:pPr>
              <w:pStyle w:val="TableParagraph"/>
              <w:numPr>
                <w:ilvl w:val="0"/>
                <w:numId w:val="28"/>
              </w:numPr>
              <w:spacing w:line="235" w:lineRule="auto"/>
              <w:ind w:left="706"/>
              <w:rPr>
                <w:rFonts w:ascii="Calibri" w:hAnsi="Calibri" w:cs="Calibri"/>
                <w:sz w:val="20"/>
                <w:szCs w:val="20"/>
                <w:lang w:eastAsia="en-US"/>
              </w:rPr>
            </w:pPr>
            <w:r w:rsidRPr="00AD4B1A">
              <w:rPr>
                <w:rFonts w:ascii="Calibri" w:hAnsi="Calibri" w:cs="Calibri"/>
                <w:color w:val="231F20"/>
                <w:sz w:val="20"/>
                <w:szCs w:val="20"/>
                <w:lang w:eastAsia="en-US"/>
              </w:rPr>
              <w:t>Epatite virale;</w:t>
            </w:r>
          </w:p>
        </w:tc>
        <w:tc>
          <w:tcPr>
            <w:tcW w:w="1417" w:type="dxa"/>
            <w:shd w:val="clear" w:color="auto" w:fill="auto"/>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color w:val="000000"/>
                <w:sz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2"/>
            <w:shd w:val="clear" w:color="auto" w:fill="auto"/>
            <w:vAlign w:val="center"/>
          </w:tcPr>
          <w:p w:rsidR="00765376" w:rsidRPr="00AD4B1A" w:rsidRDefault="00765376" w:rsidP="00765376">
            <w:pPr>
              <w:pStyle w:val="TableParagraph"/>
              <w:numPr>
                <w:ilvl w:val="0"/>
                <w:numId w:val="28"/>
              </w:numPr>
              <w:spacing w:line="235" w:lineRule="auto"/>
              <w:ind w:left="706"/>
              <w:rPr>
                <w:rFonts w:ascii="Calibri" w:hAnsi="Calibri" w:cs="Calibri"/>
                <w:color w:val="231F20"/>
                <w:sz w:val="20"/>
                <w:szCs w:val="20"/>
                <w:lang w:val="en-US" w:eastAsia="en-US"/>
              </w:rPr>
            </w:pPr>
            <w:r w:rsidRPr="00AD4B1A">
              <w:rPr>
                <w:rFonts w:ascii="Calibri" w:hAnsi="Calibri" w:cs="Calibri"/>
                <w:b/>
                <w:color w:val="231F20"/>
                <w:sz w:val="20"/>
                <w:szCs w:val="20"/>
                <w:lang w:val="en-US" w:eastAsia="en-US"/>
              </w:rPr>
              <w:t>COVID-19 (SARS-CoV-2)</w:t>
            </w:r>
            <w:r w:rsidRPr="00AD4B1A">
              <w:rPr>
                <w:rFonts w:ascii="Calibri" w:hAnsi="Calibri" w:cs="Calibri"/>
                <w:color w:val="231F20"/>
                <w:sz w:val="20"/>
                <w:szCs w:val="20"/>
                <w:lang w:val="en-US" w:eastAsia="en-US"/>
              </w:rPr>
              <w:t>.</w:t>
            </w:r>
          </w:p>
        </w:tc>
        <w:tc>
          <w:tcPr>
            <w:tcW w:w="1417" w:type="dxa"/>
            <w:shd w:val="clear" w:color="auto" w:fill="auto"/>
            <w:vAlign w:val="center"/>
          </w:tcPr>
          <w:p w:rsidR="00765376" w:rsidRPr="00AD4B1A" w:rsidRDefault="00765376" w:rsidP="00765376">
            <w:pPr>
              <w:pStyle w:val="TableParagraph"/>
              <w:spacing w:line="235" w:lineRule="auto"/>
              <w:jc w:val="center"/>
              <w:rPr>
                <w:rFonts w:ascii="Calibri" w:hAnsi="Calibri" w:cs="Calibri"/>
                <w:sz w:val="20"/>
                <w:szCs w:val="20"/>
                <w:lang w:val="en-US" w:eastAsia="en-US"/>
              </w:rPr>
            </w:pPr>
            <w:r w:rsidRPr="00AD4B1A">
              <w:rPr>
                <w:rFonts w:ascii="Calibri" w:hAnsi="Calibri" w:cs="Calibri"/>
                <w:color w:val="000000"/>
                <w:sz w:val="20"/>
                <w:szCs w:val="20"/>
                <w:lang w:eastAsia="en-US"/>
              </w:rPr>
              <w:t>FACOLTATIVA</w:t>
            </w:r>
          </w:p>
        </w:tc>
        <w:tc>
          <w:tcPr>
            <w:tcW w:w="638" w:type="dxa"/>
            <w:shd w:val="clear" w:color="auto" w:fill="auto"/>
            <w:vAlign w:val="center"/>
          </w:tcPr>
          <w:p w:rsidR="00765376" w:rsidRPr="00AD4B1A" w:rsidRDefault="00765376" w:rsidP="00765376">
            <w:pPr>
              <w:pStyle w:val="TableParagraph"/>
              <w:spacing w:line="235" w:lineRule="auto"/>
              <w:jc w:val="center"/>
              <w:rPr>
                <w:rFonts w:ascii="Calibri" w:hAnsi="Calibri" w:cs="Calibri"/>
                <w:lang w:val="en-US" w:eastAsia="en-US"/>
              </w:rPr>
            </w:pPr>
          </w:p>
        </w:tc>
        <w:tc>
          <w:tcPr>
            <w:tcW w:w="638" w:type="dxa"/>
            <w:shd w:val="clear" w:color="auto" w:fill="auto"/>
            <w:vAlign w:val="center"/>
          </w:tcPr>
          <w:p w:rsidR="00765376" w:rsidRPr="00AD4B1A" w:rsidRDefault="00765376" w:rsidP="00765376">
            <w:pPr>
              <w:pStyle w:val="TableParagraph"/>
              <w:spacing w:line="235" w:lineRule="auto"/>
              <w:jc w:val="center"/>
              <w:rPr>
                <w:rFonts w:ascii="Calibri" w:hAnsi="Calibri" w:cs="Calibri"/>
                <w:lang w:val="en-US" w:eastAsia="en-US"/>
              </w:rPr>
            </w:pPr>
          </w:p>
        </w:tc>
      </w:tr>
    </w:tbl>
    <w:p w:rsidR="00C51D7E" w:rsidRDefault="00C51D7E">
      <w:r>
        <w:br w:type="page"/>
      </w:r>
    </w:p>
    <w:tbl>
      <w:tblPr>
        <w:tblW w:w="9778" w:type="dxa"/>
        <w:jc w:val="center"/>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CellMar>
          <w:left w:w="0" w:type="dxa"/>
          <w:right w:w="0" w:type="dxa"/>
        </w:tblCellMar>
        <w:tblLook w:val="01E0" w:firstRow="1" w:lastRow="1" w:firstColumn="1" w:lastColumn="1" w:noHBand="0" w:noVBand="0"/>
      </w:tblPr>
      <w:tblGrid>
        <w:gridCol w:w="517"/>
        <w:gridCol w:w="83"/>
        <w:gridCol w:w="6485"/>
        <w:gridCol w:w="1417"/>
        <w:gridCol w:w="638"/>
        <w:gridCol w:w="638"/>
      </w:tblGrid>
      <w:tr w:rsidR="00C51D7E" w:rsidRPr="00AD4B1A" w:rsidTr="00BF0338">
        <w:trPr>
          <w:trHeight w:val="201"/>
          <w:tblHeader/>
          <w:jc w:val="center"/>
        </w:trPr>
        <w:tc>
          <w:tcPr>
            <w:tcW w:w="7085" w:type="dxa"/>
            <w:gridSpan w:val="3"/>
            <w:vMerge w:val="restart"/>
            <w:shd w:val="clear" w:color="auto" w:fill="auto"/>
            <w:tcMar>
              <w:top w:w="17" w:type="dxa"/>
              <w:bottom w:w="0" w:type="dxa"/>
            </w:tcMar>
            <w:vAlign w:val="center"/>
          </w:tcPr>
          <w:p w:rsidR="00C51D7E" w:rsidRPr="00AD4B1A" w:rsidRDefault="00C51D7E" w:rsidP="00BF0338">
            <w:pPr>
              <w:pStyle w:val="TableParagraph"/>
              <w:spacing w:line="235" w:lineRule="auto"/>
              <w:ind w:left="113" w:right="105"/>
              <w:rPr>
                <w:rFonts w:ascii="Calibri" w:hAnsi="Calibri" w:cs="Calibri"/>
                <w:b/>
                <w:i/>
                <w:color w:val="231F20"/>
                <w:lang w:eastAsia="en-US"/>
              </w:rPr>
            </w:pPr>
            <w:r w:rsidRPr="00AD4B1A">
              <w:rPr>
                <w:rFonts w:ascii="Calibri" w:hAnsi="Calibri" w:cs="Calibri"/>
                <w:b/>
                <w:i/>
                <w:color w:val="231F20"/>
                <w:lang w:eastAsia="en-US"/>
              </w:rPr>
              <w:lastRenderedPageBreak/>
              <w:t>CARATTERISTICA</w:t>
            </w:r>
          </w:p>
        </w:tc>
        <w:tc>
          <w:tcPr>
            <w:tcW w:w="1417" w:type="dxa"/>
            <w:vMerge w:val="restart"/>
            <w:shd w:val="clear" w:color="auto" w:fill="auto"/>
            <w:tcMar>
              <w:top w:w="17" w:type="dxa"/>
              <w:bottom w:w="0" w:type="dxa"/>
            </w:tcMar>
            <w:vAlign w:val="center"/>
          </w:tcPr>
          <w:p w:rsidR="00C51D7E" w:rsidRPr="00AD4B1A" w:rsidRDefault="00C51D7E" w:rsidP="00BF0338">
            <w:pPr>
              <w:widowControl w:val="0"/>
              <w:autoSpaceDE w:val="0"/>
              <w:autoSpaceDN w:val="0"/>
              <w:spacing w:line="235" w:lineRule="auto"/>
              <w:jc w:val="center"/>
              <w:rPr>
                <w:rFonts w:ascii="Calibri" w:eastAsia="Calibri" w:hAnsi="Calibri" w:cs="Calibri"/>
                <w:b/>
                <w:color w:val="000000"/>
                <w:sz w:val="20"/>
                <w:szCs w:val="22"/>
                <w:lang w:eastAsia="en-US"/>
              </w:rPr>
            </w:pPr>
            <w:r w:rsidRPr="00AD4B1A">
              <w:rPr>
                <w:rFonts w:ascii="Calibri" w:eastAsia="Calibri" w:hAnsi="Calibri" w:cs="Calibri"/>
                <w:b/>
                <w:color w:val="000000"/>
                <w:sz w:val="20"/>
                <w:szCs w:val="22"/>
                <w:lang w:eastAsia="en-US"/>
              </w:rPr>
              <w:t>OBBLIGATORIA / FACOLTATIVA</w:t>
            </w:r>
          </w:p>
        </w:tc>
        <w:tc>
          <w:tcPr>
            <w:tcW w:w="1276" w:type="dxa"/>
            <w:gridSpan w:val="2"/>
            <w:shd w:val="clear" w:color="auto" w:fill="auto"/>
            <w:tcMar>
              <w:top w:w="17" w:type="dxa"/>
              <w:bottom w:w="0" w:type="dxa"/>
            </w:tcMar>
          </w:tcPr>
          <w:p w:rsidR="00C51D7E" w:rsidRPr="00AD4B1A" w:rsidRDefault="00C51D7E" w:rsidP="00BF0338">
            <w:pPr>
              <w:widowControl w:val="0"/>
              <w:autoSpaceDE w:val="0"/>
              <w:autoSpaceDN w:val="0"/>
              <w:spacing w:line="235" w:lineRule="auto"/>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OFFERTA</w:t>
            </w:r>
          </w:p>
        </w:tc>
      </w:tr>
      <w:tr w:rsidR="00C51D7E" w:rsidTr="00BF0338">
        <w:trPr>
          <w:trHeight w:val="200"/>
          <w:tblHeader/>
          <w:jc w:val="center"/>
        </w:trPr>
        <w:tc>
          <w:tcPr>
            <w:tcW w:w="7085" w:type="dxa"/>
            <w:gridSpan w:val="3"/>
            <w:vMerge/>
            <w:shd w:val="clear" w:color="auto" w:fill="auto"/>
            <w:tcMar>
              <w:top w:w="17" w:type="dxa"/>
              <w:bottom w:w="0" w:type="dxa"/>
            </w:tcMar>
            <w:vAlign w:val="center"/>
          </w:tcPr>
          <w:p w:rsidR="00C51D7E" w:rsidRPr="00AD4B1A" w:rsidRDefault="00C51D7E" w:rsidP="00BF0338">
            <w:pPr>
              <w:pStyle w:val="TableParagraph"/>
              <w:spacing w:line="235" w:lineRule="auto"/>
              <w:ind w:left="113" w:right="105"/>
              <w:rPr>
                <w:rFonts w:ascii="Calibri" w:hAnsi="Calibri" w:cs="Calibri"/>
                <w:b/>
                <w:i/>
                <w:color w:val="231F20"/>
                <w:lang w:eastAsia="en-US"/>
              </w:rPr>
            </w:pPr>
          </w:p>
        </w:tc>
        <w:tc>
          <w:tcPr>
            <w:tcW w:w="1417" w:type="dxa"/>
            <w:vMerge/>
            <w:shd w:val="clear" w:color="auto" w:fill="auto"/>
            <w:tcMar>
              <w:top w:w="17" w:type="dxa"/>
              <w:bottom w:w="0" w:type="dxa"/>
            </w:tcMar>
            <w:vAlign w:val="center"/>
          </w:tcPr>
          <w:p w:rsidR="00C51D7E" w:rsidRPr="00AD4B1A" w:rsidRDefault="00C51D7E" w:rsidP="00BF0338">
            <w:pPr>
              <w:widowControl w:val="0"/>
              <w:autoSpaceDE w:val="0"/>
              <w:autoSpaceDN w:val="0"/>
              <w:spacing w:line="235" w:lineRule="auto"/>
              <w:jc w:val="center"/>
              <w:rPr>
                <w:rFonts w:ascii="Calibri" w:eastAsia="Calibri" w:hAnsi="Calibri" w:cs="Calibri"/>
                <w:b/>
                <w:color w:val="000000"/>
                <w:sz w:val="20"/>
                <w:szCs w:val="22"/>
                <w:lang w:eastAsia="en-US"/>
              </w:rPr>
            </w:pPr>
          </w:p>
        </w:tc>
        <w:tc>
          <w:tcPr>
            <w:tcW w:w="638" w:type="dxa"/>
            <w:tcBorders>
              <w:bottom w:val="single" w:sz="2" w:space="0" w:color="414042"/>
            </w:tcBorders>
            <w:shd w:val="clear" w:color="auto" w:fill="auto"/>
            <w:tcMar>
              <w:top w:w="17" w:type="dxa"/>
              <w:bottom w:w="0" w:type="dxa"/>
            </w:tcMar>
          </w:tcPr>
          <w:p w:rsidR="00C51D7E" w:rsidRDefault="00C51D7E" w:rsidP="00BF0338">
            <w:pPr>
              <w:widowControl w:val="0"/>
              <w:autoSpaceDE w:val="0"/>
              <w:autoSpaceDN w:val="0"/>
              <w:spacing w:line="235" w:lineRule="auto"/>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SI</w:t>
            </w:r>
          </w:p>
        </w:tc>
        <w:tc>
          <w:tcPr>
            <w:tcW w:w="638" w:type="dxa"/>
            <w:tcBorders>
              <w:bottom w:val="single" w:sz="2" w:space="0" w:color="414042"/>
            </w:tcBorders>
            <w:shd w:val="clear" w:color="auto" w:fill="auto"/>
          </w:tcPr>
          <w:p w:rsidR="00C51D7E" w:rsidRDefault="00C51D7E" w:rsidP="00BF0338">
            <w:pPr>
              <w:widowControl w:val="0"/>
              <w:autoSpaceDE w:val="0"/>
              <w:autoSpaceDN w:val="0"/>
              <w:spacing w:line="235" w:lineRule="auto"/>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NO</w:t>
            </w:r>
          </w:p>
        </w:tc>
      </w:tr>
      <w:tr w:rsidR="00765376" w:rsidRPr="00F17DC7" w:rsidTr="00F365D9">
        <w:trPr>
          <w:cantSplit/>
          <w:jc w:val="center"/>
        </w:trPr>
        <w:tc>
          <w:tcPr>
            <w:tcW w:w="600" w:type="dxa"/>
            <w:gridSpan w:val="2"/>
            <w:shd w:val="clear" w:color="auto" w:fill="FFF2CC"/>
            <w:vAlign w:val="center"/>
          </w:tcPr>
          <w:p w:rsidR="00765376" w:rsidRPr="00AD4B1A" w:rsidRDefault="00F365D9" w:rsidP="00765376">
            <w:pPr>
              <w:pStyle w:val="TableParagraph"/>
              <w:spacing w:before="40"/>
              <w:ind w:left="157" w:right="152"/>
              <w:jc w:val="center"/>
              <w:rPr>
                <w:rFonts w:ascii="Calibri" w:hAnsi="Calibri" w:cs="Calibri"/>
                <w:b/>
                <w:color w:val="231F20"/>
                <w:lang w:val="en-US" w:eastAsia="en-US"/>
              </w:rPr>
            </w:pPr>
            <w:r>
              <w:br w:type="page"/>
            </w:r>
            <w:r w:rsidR="00765376" w:rsidRPr="00AD4B1A">
              <w:rPr>
                <w:rFonts w:ascii="Calibri" w:hAnsi="Calibri" w:cs="Calibri"/>
                <w:b/>
                <w:color w:val="231F20"/>
                <w:lang w:eastAsia="en-US"/>
              </w:rPr>
              <w:t>8)</w:t>
            </w:r>
          </w:p>
        </w:tc>
        <w:tc>
          <w:tcPr>
            <w:tcW w:w="6485" w:type="dxa"/>
            <w:tcBorders>
              <w:right w:val="nil"/>
            </w:tcBorders>
            <w:shd w:val="clear" w:color="auto" w:fill="auto"/>
            <w:vAlign w:val="center"/>
          </w:tcPr>
          <w:p w:rsidR="00765376" w:rsidRPr="00AD4B1A" w:rsidRDefault="00765376" w:rsidP="00765376">
            <w:pPr>
              <w:pStyle w:val="TableParagraph"/>
              <w:spacing w:before="40"/>
              <w:ind w:left="113"/>
              <w:rPr>
                <w:rFonts w:ascii="Calibri" w:hAnsi="Calibri" w:cs="Calibri"/>
                <w:b/>
                <w:color w:val="231F20"/>
                <w:lang w:eastAsia="en-US"/>
              </w:rPr>
            </w:pPr>
            <w:r w:rsidRPr="00AD4B1A">
              <w:rPr>
                <w:rFonts w:ascii="Calibri" w:hAnsi="Calibri" w:cs="Calibri"/>
                <w:b/>
                <w:color w:val="231F20"/>
                <w:lang w:eastAsia="en-US"/>
              </w:rPr>
              <w:t>INDENNIZZI FORFETARI PER POLIOMIELITE E MENINGITE</w:t>
            </w:r>
          </w:p>
          <w:p w:rsidR="00765376" w:rsidRPr="00AD4B1A" w:rsidRDefault="00765376" w:rsidP="00765376">
            <w:pPr>
              <w:pStyle w:val="TableParagraph"/>
              <w:spacing w:before="40"/>
              <w:ind w:left="113"/>
              <w:rPr>
                <w:rFonts w:ascii="Calibri" w:hAnsi="Calibri" w:cs="Calibri"/>
                <w:b/>
                <w:color w:val="231F20"/>
                <w:lang w:eastAsia="en-US"/>
              </w:rPr>
            </w:pPr>
            <w:r w:rsidRPr="00AD4B1A">
              <w:rPr>
                <w:rFonts w:ascii="Calibri" w:hAnsi="Calibri" w:cs="Calibri"/>
                <w:b/>
                <w:color w:val="231F20"/>
                <w:lang w:eastAsia="en-US"/>
              </w:rPr>
              <w:t>CEREBRO-SPINALE e PER AIDS ED EPATITE VIRALE</w:t>
            </w:r>
          </w:p>
        </w:tc>
        <w:tc>
          <w:tcPr>
            <w:tcW w:w="1417" w:type="dxa"/>
            <w:tcBorders>
              <w:left w:val="nil"/>
              <w:right w:val="nil"/>
            </w:tcBorders>
            <w:shd w:val="clear" w:color="auto" w:fill="auto"/>
            <w:vAlign w:val="center"/>
          </w:tcPr>
          <w:p w:rsidR="00765376" w:rsidRPr="00AD4B1A" w:rsidRDefault="00765376" w:rsidP="00765376">
            <w:pPr>
              <w:pStyle w:val="TableParagraph"/>
              <w:spacing w:before="40"/>
              <w:ind w:left="418" w:right="413"/>
              <w:jc w:val="center"/>
              <w:rPr>
                <w:rFonts w:ascii="Calibri" w:hAnsi="Calibri" w:cs="Calibri"/>
                <w:b/>
                <w:color w:val="231F20"/>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4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40"/>
              <w:ind w:left="418" w:right="413"/>
              <w:jc w:val="center"/>
              <w:rPr>
                <w:rFonts w:ascii="Calibri" w:hAnsi="Calibri" w:cs="Calibri"/>
                <w:b/>
                <w:lang w:eastAsia="en-US"/>
              </w:rPr>
            </w:pPr>
          </w:p>
        </w:tc>
      </w:tr>
      <w:tr w:rsidR="00765376" w:rsidRPr="00F17DC7" w:rsidTr="00F365D9">
        <w:trPr>
          <w:cantSplit/>
          <w:jc w:val="center"/>
        </w:trPr>
        <w:tc>
          <w:tcPr>
            <w:tcW w:w="7085" w:type="dxa"/>
            <w:gridSpan w:val="3"/>
            <w:shd w:val="clear" w:color="auto" w:fill="auto"/>
            <w:vAlign w:val="center"/>
          </w:tcPr>
          <w:p w:rsidR="00765376" w:rsidRPr="00AD4B1A" w:rsidRDefault="00765376" w:rsidP="00765376">
            <w:pPr>
              <w:pStyle w:val="TableParagraph"/>
              <w:spacing w:line="235" w:lineRule="auto"/>
              <w:ind w:left="113"/>
              <w:rPr>
                <w:rFonts w:ascii="Calibri" w:hAnsi="Calibri" w:cs="Calibri"/>
                <w:color w:val="231F20"/>
                <w:sz w:val="20"/>
                <w:szCs w:val="20"/>
                <w:lang w:eastAsia="en-US"/>
              </w:rPr>
            </w:pPr>
            <w:r w:rsidRPr="00AD4B1A">
              <w:rPr>
                <w:rFonts w:ascii="Calibri" w:hAnsi="Calibri" w:cs="Calibri"/>
                <w:color w:val="231F20"/>
                <w:sz w:val="20"/>
                <w:szCs w:val="20"/>
                <w:lang w:eastAsia="en-US"/>
              </w:rPr>
              <w:t>Indennizzo forfetario nel caso di contagio, nel corso delle attività elencate alla sezione “Ambiti di applicazione della polizza – Operatività delle garanzie”, da una delle seguenti malattie, nel caso NON conseguano da ciò postumi invalidanti:</w:t>
            </w:r>
          </w:p>
          <w:p w:rsidR="00765376" w:rsidRPr="00AD4B1A" w:rsidRDefault="00765376" w:rsidP="00765376">
            <w:pPr>
              <w:pStyle w:val="TableParagraph"/>
              <w:spacing w:line="235" w:lineRule="auto"/>
              <w:ind w:left="113"/>
              <w:rPr>
                <w:rFonts w:ascii="Calibri" w:hAnsi="Calibri" w:cs="Calibri"/>
                <w:color w:val="231F20"/>
                <w:sz w:val="20"/>
                <w:szCs w:val="20"/>
                <w:lang w:eastAsia="en-US"/>
              </w:rPr>
            </w:pPr>
            <w:r w:rsidRPr="00AD4B1A">
              <w:rPr>
                <w:rFonts w:ascii="Calibri" w:hAnsi="Calibri" w:cs="Calibri"/>
                <w:color w:val="231F20"/>
                <w:sz w:val="20"/>
                <w:szCs w:val="20"/>
                <w:lang w:eastAsia="en-US"/>
              </w:rPr>
              <w:t>poliomielite, meningite cerebro spinale, H.</w:t>
            </w:r>
            <w:r>
              <w:rPr>
                <w:rFonts w:ascii="Calibri" w:hAnsi="Calibri" w:cs="Calibri"/>
                <w:color w:val="231F20"/>
                <w:sz w:val="20"/>
                <w:szCs w:val="20"/>
                <w:lang w:eastAsia="en-US"/>
              </w:rPr>
              <w:t>I.V. (A.I.D.S.); Epatite virale.</w:t>
            </w:r>
          </w:p>
          <w:p w:rsidR="00765376" w:rsidRPr="00AD4B1A" w:rsidRDefault="00765376" w:rsidP="00765376">
            <w:pPr>
              <w:pStyle w:val="TableParagraph"/>
              <w:spacing w:line="235" w:lineRule="auto"/>
              <w:ind w:left="113"/>
              <w:rPr>
                <w:rFonts w:ascii="Calibri" w:hAnsi="Calibri" w:cs="Calibri"/>
                <w:color w:val="231F20"/>
                <w:sz w:val="20"/>
                <w:szCs w:val="20"/>
                <w:lang w:eastAsia="en-US"/>
              </w:rPr>
            </w:pPr>
            <w:r w:rsidRPr="00AD4B1A">
              <w:rPr>
                <w:rFonts w:ascii="Calibri" w:hAnsi="Calibri" w:cs="Calibri"/>
                <w:color w:val="231F20"/>
                <w:sz w:val="20"/>
                <w:szCs w:val="20"/>
                <w:lang w:eastAsia="en-US"/>
              </w:rPr>
              <w:t xml:space="preserve">L’entità dell’indennizzo forfetario previsto può dipendere dalla specifica malattia. </w:t>
            </w:r>
          </w:p>
        </w:tc>
        <w:tc>
          <w:tcPr>
            <w:tcW w:w="1417" w:type="dxa"/>
            <w:shd w:val="clear" w:color="auto" w:fill="auto"/>
            <w:vAlign w:val="center"/>
          </w:tcPr>
          <w:p w:rsidR="00765376" w:rsidRPr="00AD4B1A" w:rsidRDefault="00765376" w:rsidP="00765376">
            <w:pPr>
              <w:pStyle w:val="TableParagraph"/>
              <w:spacing w:line="235" w:lineRule="auto"/>
              <w:jc w:val="center"/>
              <w:rPr>
                <w:rFonts w:ascii="Calibri" w:hAnsi="Calibri" w:cs="Calibri"/>
                <w:sz w:val="20"/>
                <w:szCs w:val="20"/>
                <w:lang w:val="en-US" w:eastAsia="en-US"/>
              </w:rPr>
            </w:pPr>
            <w:r w:rsidRPr="00AD4B1A">
              <w:rPr>
                <w:rFonts w:ascii="Calibri" w:hAnsi="Calibri" w:cs="Calibri"/>
                <w:color w:val="000000"/>
                <w:sz w:val="20"/>
                <w:szCs w:val="20"/>
                <w:lang w:eastAsia="en-US"/>
              </w:rPr>
              <w:t>FACOLTATIVA</w:t>
            </w:r>
          </w:p>
        </w:tc>
        <w:tc>
          <w:tcPr>
            <w:tcW w:w="638" w:type="dxa"/>
            <w:tcBorders>
              <w:bottom w:val="single" w:sz="2" w:space="0" w:color="414042"/>
            </w:tcBorders>
            <w:shd w:val="clear" w:color="auto" w:fill="auto"/>
            <w:vAlign w:val="center"/>
          </w:tcPr>
          <w:p w:rsidR="00765376" w:rsidRPr="00AD4B1A" w:rsidRDefault="00765376" w:rsidP="00765376">
            <w:pPr>
              <w:pStyle w:val="TableParagraph"/>
              <w:spacing w:line="235" w:lineRule="auto"/>
              <w:jc w:val="center"/>
              <w:rPr>
                <w:rFonts w:ascii="Calibri" w:hAnsi="Calibri" w:cs="Calibri"/>
                <w:lang w:val="en-US" w:eastAsia="en-US"/>
              </w:rPr>
            </w:pPr>
          </w:p>
        </w:tc>
        <w:tc>
          <w:tcPr>
            <w:tcW w:w="638" w:type="dxa"/>
            <w:tcBorders>
              <w:bottom w:val="single" w:sz="2" w:space="0" w:color="414042"/>
            </w:tcBorders>
            <w:shd w:val="clear" w:color="auto" w:fill="auto"/>
            <w:vAlign w:val="center"/>
          </w:tcPr>
          <w:p w:rsidR="00765376" w:rsidRPr="00AD4B1A" w:rsidRDefault="00765376" w:rsidP="00765376">
            <w:pPr>
              <w:pStyle w:val="TableParagraph"/>
              <w:spacing w:line="235" w:lineRule="auto"/>
              <w:jc w:val="center"/>
              <w:rPr>
                <w:rFonts w:ascii="Calibri" w:hAnsi="Calibri" w:cs="Calibri"/>
                <w:lang w:val="en-US" w:eastAsia="en-US"/>
              </w:rPr>
            </w:pPr>
          </w:p>
        </w:tc>
      </w:tr>
      <w:tr w:rsidR="00765376" w:rsidRPr="00F17DC7" w:rsidTr="00F365D9">
        <w:trPr>
          <w:cantSplit/>
          <w:jc w:val="center"/>
        </w:trPr>
        <w:tc>
          <w:tcPr>
            <w:tcW w:w="600" w:type="dxa"/>
            <w:gridSpan w:val="2"/>
            <w:shd w:val="clear" w:color="auto" w:fill="FFF2CC"/>
            <w:vAlign w:val="center"/>
          </w:tcPr>
          <w:p w:rsidR="00765376" w:rsidRPr="00AD4B1A" w:rsidRDefault="00765376" w:rsidP="00765376">
            <w:pPr>
              <w:pStyle w:val="TableParagraph"/>
              <w:spacing w:before="40"/>
              <w:ind w:left="157" w:right="152"/>
              <w:jc w:val="center"/>
              <w:rPr>
                <w:rFonts w:ascii="Calibri" w:hAnsi="Calibri" w:cs="Calibri"/>
                <w:b/>
                <w:lang w:eastAsia="en-US"/>
              </w:rPr>
            </w:pPr>
            <w:r w:rsidRPr="00AD4B1A">
              <w:rPr>
                <w:rFonts w:ascii="Calibri" w:hAnsi="Calibri" w:cs="Calibri"/>
                <w:b/>
                <w:color w:val="231F20"/>
                <w:lang w:eastAsia="en-US"/>
              </w:rPr>
              <w:t>9)</w:t>
            </w:r>
          </w:p>
        </w:tc>
        <w:tc>
          <w:tcPr>
            <w:tcW w:w="6485" w:type="dxa"/>
            <w:tcBorders>
              <w:right w:val="nil"/>
            </w:tcBorders>
            <w:shd w:val="clear" w:color="auto" w:fill="auto"/>
            <w:vAlign w:val="center"/>
          </w:tcPr>
          <w:p w:rsidR="00765376" w:rsidRPr="00AD4B1A" w:rsidRDefault="00765376" w:rsidP="00765376">
            <w:pPr>
              <w:pStyle w:val="TableParagraph"/>
              <w:spacing w:before="40"/>
              <w:ind w:left="113"/>
              <w:rPr>
                <w:rFonts w:ascii="Calibri" w:hAnsi="Calibri" w:cs="Calibri"/>
                <w:b/>
                <w:lang w:eastAsia="en-US"/>
              </w:rPr>
            </w:pPr>
            <w:r w:rsidRPr="00AD4B1A">
              <w:rPr>
                <w:rFonts w:ascii="Calibri" w:hAnsi="Calibri" w:cs="Calibri"/>
                <w:b/>
                <w:color w:val="231F20"/>
                <w:lang w:eastAsia="en-US"/>
              </w:rPr>
              <w:t>SPESE E CURE ODONTOIATRICHE</w:t>
            </w:r>
          </w:p>
        </w:tc>
        <w:tc>
          <w:tcPr>
            <w:tcW w:w="1417" w:type="dxa"/>
            <w:tcBorders>
              <w:left w:val="nil"/>
              <w:right w:val="nil"/>
            </w:tcBorders>
            <w:shd w:val="clear" w:color="auto" w:fill="auto"/>
            <w:vAlign w:val="center"/>
          </w:tcPr>
          <w:p w:rsidR="00765376" w:rsidRPr="00AD4B1A" w:rsidRDefault="00765376" w:rsidP="00765376">
            <w:pPr>
              <w:pStyle w:val="TableParagraph"/>
              <w:spacing w:before="40"/>
              <w:ind w:left="418" w:right="413"/>
              <w:jc w:val="center"/>
              <w:rPr>
                <w:rFonts w:ascii="Calibri" w:hAnsi="Calibri" w:cs="Calibri"/>
                <w:b/>
                <w:color w:val="231F20"/>
                <w:lang w:val="en-US"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4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40"/>
              <w:ind w:left="418" w:right="413"/>
              <w:jc w:val="center"/>
              <w:rPr>
                <w:rFonts w:ascii="Calibri" w:hAnsi="Calibri" w:cs="Calibri"/>
                <w:b/>
                <w:lang w:eastAsia="en-US"/>
              </w:rPr>
            </w:pPr>
          </w:p>
        </w:tc>
      </w:tr>
      <w:tr w:rsidR="00765376" w:rsidRPr="00F17DC7" w:rsidTr="00F365D9">
        <w:trPr>
          <w:cantSplit/>
          <w:jc w:val="center"/>
        </w:trPr>
        <w:tc>
          <w:tcPr>
            <w:tcW w:w="7085" w:type="dxa"/>
            <w:gridSpan w:val="3"/>
            <w:shd w:val="clear" w:color="auto" w:fill="auto"/>
            <w:vAlign w:val="center"/>
          </w:tcPr>
          <w:p w:rsidR="00765376" w:rsidRPr="00AD4B1A" w:rsidRDefault="00765376" w:rsidP="00765376">
            <w:pPr>
              <w:pStyle w:val="TableParagraph"/>
              <w:spacing w:line="235" w:lineRule="auto"/>
              <w:ind w:left="113"/>
              <w:rPr>
                <w:rFonts w:ascii="Calibri" w:hAnsi="Calibri" w:cs="Calibri"/>
                <w:sz w:val="20"/>
                <w:szCs w:val="20"/>
                <w:lang w:eastAsia="en-US"/>
              </w:rPr>
            </w:pPr>
            <w:r w:rsidRPr="00AD4B1A">
              <w:rPr>
                <w:rFonts w:ascii="Calibri" w:hAnsi="Calibri" w:cs="Calibri"/>
                <w:color w:val="231F20"/>
                <w:sz w:val="20"/>
                <w:szCs w:val="20"/>
                <w:lang w:eastAsia="en-US"/>
              </w:rPr>
              <w:t>Non devono esservi limiti all’interno della somma assicurata;</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color w:val="000000"/>
                <w:sz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3"/>
            <w:shd w:val="clear" w:color="auto" w:fill="auto"/>
            <w:vAlign w:val="center"/>
          </w:tcPr>
          <w:p w:rsidR="00765376" w:rsidRPr="00AD4B1A" w:rsidRDefault="00765376" w:rsidP="00765376">
            <w:pPr>
              <w:pStyle w:val="TableParagraph"/>
              <w:spacing w:line="235" w:lineRule="auto"/>
              <w:ind w:left="113"/>
              <w:rPr>
                <w:rFonts w:ascii="Calibri" w:hAnsi="Calibri" w:cs="Calibri"/>
                <w:sz w:val="20"/>
                <w:szCs w:val="20"/>
                <w:lang w:eastAsia="en-US"/>
              </w:rPr>
            </w:pPr>
            <w:r w:rsidRPr="00AD4B1A">
              <w:rPr>
                <w:rFonts w:ascii="Calibri" w:hAnsi="Calibri" w:cs="Calibri"/>
                <w:color w:val="231F20"/>
                <w:sz w:val="20"/>
                <w:szCs w:val="20"/>
                <w:lang w:eastAsia="en-US"/>
              </w:rPr>
              <w:t xml:space="preserve">Non devono esservi </w:t>
            </w:r>
            <w:proofErr w:type="spellStart"/>
            <w:r w:rsidRPr="00AD4B1A">
              <w:rPr>
                <w:rFonts w:ascii="Calibri" w:hAnsi="Calibri" w:cs="Calibri"/>
                <w:color w:val="231F20"/>
                <w:sz w:val="20"/>
                <w:szCs w:val="20"/>
                <w:lang w:eastAsia="en-US"/>
              </w:rPr>
              <w:t>sottolimiti</w:t>
            </w:r>
            <w:proofErr w:type="spellEnd"/>
            <w:r w:rsidRPr="00AD4B1A">
              <w:rPr>
                <w:rFonts w:ascii="Calibri" w:hAnsi="Calibri" w:cs="Calibri"/>
                <w:color w:val="231F20"/>
                <w:sz w:val="20"/>
                <w:szCs w:val="20"/>
                <w:lang w:eastAsia="en-US"/>
              </w:rPr>
              <w:t xml:space="preserve"> per dente;</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color w:val="000000"/>
                <w:sz w:val="20"/>
                <w:lang w:eastAsia="en-US"/>
              </w:rPr>
              <w:t>FACOLTATIVA</w:t>
            </w:r>
          </w:p>
        </w:tc>
        <w:tc>
          <w:tcPr>
            <w:tcW w:w="638" w:type="dxa"/>
            <w:shd w:val="clear" w:color="auto" w:fill="FFFFFF" w:themeFill="background1"/>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p>
        </w:tc>
        <w:tc>
          <w:tcPr>
            <w:tcW w:w="638" w:type="dxa"/>
            <w:shd w:val="clear" w:color="auto" w:fill="FFFFFF" w:themeFill="background1"/>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p>
        </w:tc>
      </w:tr>
      <w:tr w:rsidR="00765376" w:rsidRPr="00F17DC7" w:rsidTr="00F365D9">
        <w:trPr>
          <w:cantSplit/>
          <w:jc w:val="center"/>
        </w:trPr>
        <w:tc>
          <w:tcPr>
            <w:tcW w:w="7085" w:type="dxa"/>
            <w:gridSpan w:val="3"/>
            <w:shd w:val="clear" w:color="auto" w:fill="auto"/>
            <w:vAlign w:val="center"/>
          </w:tcPr>
          <w:p w:rsidR="00765376" w:rsidRPr="00AD4B1A" w:rsidRDefault="00765376" w:rsidP="00765376">
            <w:pPr>
              <w:pStyle w:val="TableParagraph"/>
              <w:spacing w:line="235" w:lineRule="auto"/>
              <w:ind w:left="113"/>
              <w:rPr>
                <w:rFonts w:ascii="Calibri" w:hAnsi="Calibri" w:cs="Calibri"/>
                <w:sz w:val="20"/>
                <w:szCs w:val="20"/>
                <w:lang w:eastAsia="en-US"/>
              </w:rPr>
            </w:pPr>
            <w:r w:rsidRPr="00AD4B1A">
              <w:rPr>
                <w:rFonts w:ascii="Calibri" w:hAnsi="Calibri" w:cs="Calibri"/>
                <w:color w:val="231F20"/>
                <w:sz w:val="20"/>
                <w:szCs w:val="20"/>
                <w:lang w:eastAsia="en-US"/>
              </w:rPr>
              <w:t>Deve comprendere le spese per la ricostruzione;</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color w:val="000000"/>
                <w:sz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3"/>
            <w:shd w:val="clear" w:color="auto" w:fill="auto"/>
            <w:vAlign w:val="center"/>
          </w:tcPr>
          <w:p w:rsidR="00765376" w:rsidRPr="00AD4B1A" w:rsidRDefault="00765376" w:rsidP="00765376">
            <w:pPr>
              <w:pStyle w:val="TableParagraph"/>
              <w:spacing w:line="235" w:lineRule="auto"/>
              <w:ind w:left="113"/>
              <w:rPr>
                <w:rFonts w:ascii="Calibri" w:hAnsi="Calibri" w:cs="Calibri"/>
                <w:sz w:val="20"/>
                <w:szCs w:val="20"/>
                <w:lang w:eastAsia="en-US"/>
              </w:rPr>
            </w:pPr>
            <w:r w:rsidRPr="00AD4B1A">
              <w:rPr>
                <w:rFonts w:ascii="Calibri" w:hAnsi="Calibri" w:cs="Calibri"/>
                <w:color w:val="231F20"/>
                <w:sz w:val="20"/>
                <w:szCs w:val="20"/>
                <w:lang w:eastAsia="en-US"/>
              </w:rPr>
              <w:t>Deve comprendere le spese per interventi di conservativa;</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color w:val="000000"/>
                <w:sz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3"/>
            <w:shd w:val="clear" w:color="auto" w:fill="auto"/>
            <w:vAlign w:val="center"/>
          </w:tcPr>
          <w:p w:rsidR="00765376" w:rsidRPr="00AD4B1A" w:rsidRDefault="00765376" w:rsidP="00765376">
            <w:pPr>
              <w:pStyle w:val="TableParagraph"/>
              <w:spacing w:line="235" w:lineRule="auto"/>
              <w:ind w:left="113" w:right="284"/>
              <w:rPr>
                <w:rFonts w:ascii="Calibri" w:hAnsi="Calibri" w:cs="Calibri"/>
                <w:sz w:val="20"/>
                <w:szCs w:val="20"/>
                <w:lang w:eastAsia="en-US"/>
              </w:rPr>
            </w:pPr>
            <w:r w:rsidRPr="00AD4B1A">
              <w:rPr>
                <w:rFonts w:ascii="Calibri" w:hAnsi="Calibri" w:cs="Calibri"/>
                <w:color w:val="231F20"/>
                <w:sz w:val="20"/>
                <w:szCs w:val="20"/>
                <w:lang w:eastAsia="en-US"/>
              </w:rPr>
              <w:t>In caso di giovane età dell’Assicurato non sia possibile applicare la prima protesi nei primi tre anni, deve comunque essere previsto un rimborso.</w:t>
            </w:r>
          </w:p>
        </w:tc>
        <w:tc>
          <w:tcPr>
            <w:tcW w:w="1417" w:type="dxa"/>
            <w:shd w:val="clear" w:color="auto" w:fill="auto"/>
            <w:vAlign w:val="center"/>
          </w:tcPr>
          <w:p w:rsidR="00765376" w:rsidRPr="00AD4B1A" w:rsidRDefault="00765376" w:rsidP="00765376">
            <w:pPr>
              <w:pStyle w:val="TableParagraph"/>
              <w:spacing w:line="235" w:lineRule="auto"/>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600" w:type="dxa"/>
            <w:gridSpan w:val="2"/>
            <w:shd w:val="clear" w:color="auto" w:fill="FFF2CC"/>
            <w:vAlign w:val="center"/>
          </w:tcPr>
          <w:p w:rsidR="00765376" w:rsidRPr="00AD4B1A" w:rsidRDefault="00765376" w:rsidP="00765376">
            <w:pPr>
              <w:pStyle w:val="TableParagraph"/>
              <w:spacing w:before="40"/>
              <w:ind w:left="132"/>
              <w:rPr>
                <w:rFonts w:ascii="Calibri" w:hAnsi="Calibri" w:cs="Calibri"/>
                <w:b/>
                <w:lang w:eastAsia="en-US"/>
              </w:rPr>
            </w:pPr>
            <w:r w:rsidRPr="00AD4B1A">
              <w:rPr>
                <w:rFonts w:ascii="Calibri" w:hAnsi="Calibri" w:cs="Calibri"/>
                <w:b/>
                <w:color w:val="231F20"/>
                <w:lang w:eastAsia="en-US"/>
              </w:rPr>
              <w:t>10)</w:t>
            </w:r>
          </w:p>
        </w:tc>
        <w:tc>
          <w:tcPr>
            <w:tcW w:w="6485" w:type="dxa"/>
            <w:tcBorders>
              <w:right w:val="nil"/>
            </w:tcBorders>
            <w:shd w:val="clear" w:color="auto" w:fill="auto"/>
            <w:vAlign w:val="center"/>
          </w:tcPr>
          <w:p w:rsidR="00765376" w:rsidRPr="00AD4B1A" w:rsidRDefault="00765376" w:rsidP="00765376">
            <w:pPr>
              <w:pStyle w:val="TableParagraph"/>
              <w:spacing w:before="40"/>
              <w:ind w:left="113"/>
              <w:rPr>
                <w:rFonts w:ascii="Calibri" w:hAnsi="Calibri" w:cs="Calibri"/>
                <w:b/>
                <w:lang w:eastAsia="en-US"/>
              </w:rPr>
            </w:pPr>
            <w:r w:rsidRPr="00AD4B1A">
              <w:rPr>
                <w:rFonts w:ascii="Calibri" w:hAnsi="Calibri" w:cs="Calibri"/>
                <w:b/>
                <w:color w:val="231F20"/>
                <w:lang w:eastAsia="en-US"/>
              </w:rPr>
              <w:t>SPESE E CURE OCULISTICHE</w:t>
            </w:r>
          </w:p>
        </w:tc>
        <w:tc>
          <w:tcPr>
            <w:tcW w:w="1417" w:type="dxa"/>
            <w:tcBorders>
              <w:left w:val="nil"/>
              <w:right w:val="nil"/>
            </w:tcBorders>
            <w:shd w:val="clear" w:color="auto" w:fill="auto"/>
            <w:vAlign w:val="center"/>
          </w:tcPr>
          <w:p w:rsidR="00765376" w:rsidRPr="00AD4B1A" w:rsidRDefault="00765376" w:rsidP="00765376">
            <w:pPr>
              <w:pStyle w:val="TableParagraph"/>
              <w:spacing w:before="40"/>
              <w:ind w:left="418" w:right="413"/>
              <w:jc w:val="center"/>
              <w:rPr>
                <w:rFonts w:ascii="Calibri" w:hAnsi="Calibri" w:cs="Calibri"/>
                <w:b/>
                <w:color w:val="231F20"/>
                <w:lang w:val="en-US"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4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40"/>
              <w:ind w:left="418" w:right="413"/>
              <w:jc w:val="center"/>
              <w:rPr>
                <w:rFonts w:ascii="Calibri" w:hAnsi="Calibri" w:cs="Calibri"/>
                <w:b/>
                <w:lang w:eastAsia="en-US"/>
              </w:rPr>
            </w:pPr>
          </w:p>
        </w:tc>
      </w:tr>
      <w:tr w:rsidR="00765376" w:rsidRPr="00F17DC7" w:rsidTr="00F365D9">
        <w:trPr>
          <w:cantSplit/>
          <w:jc w:val="center"/>
        </w:trPr>
        <w:tc>
          <w:tcPr>
            <w:tcW w:w="7085" w:type="dxa"/>
            <w:gridSpan w:val="3"/>
            <w:shd w:val="clear" w:color="auto" w:fill="auto"/>
            <w:vAlign w:val="center"/>
          </w:tcPr>
          <w:p w:rsidR="00765376" w:rsidRPr="00AD4B1A" w:rsidRDefault="00765376" w:rsidP="00765376">
            <w:pPr>
              <w:pStyle w:val="TableParagraph"/>
              <w:spacing w:line="235" w:lineRule="auto"/>
              <w:ind w:left="113"/>
              <w:rPr>
                <w:rFonts w:ascii="Calibri" w:hAnsi="Calibri" w:cs="Calibri"/>
                <w:sz w:val="20"/>
                <w:szCs w:val="20"/>
                <w:lang w:eastAsia="en-US"/>
              </w:rPr>
            </w:pPr>
            <w:r w:rsidRPr="00AD4B1A">
              <w:rPr>
                <w:rFonts w:ascii="Calibri" w:hAnsi="Calibri" w:cs="Calibri"/>
                <w:color w:val="231F20"/>
                <w:sz w:val="20"/>
                <w:szCs w:val="20"/>
                <w:lang w:eastAsia="en-US"/>
              </w:rPr>
              <w:t>Garanzia per le spese sostenute per cure oculistiche conseguenti a infortunio.</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color w:val="000000"/>
                <w:sz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3"/>
            <w:shd w:val="clear" w:color="auto" w:fill="auto"/>
            <w:vAlign w:val="center"/>
          </w:tcPr>
          <w:p w:rsidR="00765376" w:rsidRPr="00AD4B1A" w:rsidRDefault="00765376" w:rsidP="00765376">
            <w:pPr>
              <w:pStyle w:val="TableParagraph"/>
              <w:spacing w:line="235" w:lineRule="auto"/>
              <w:ind w:left="113" w:right="51"/>
              <w:rPr>
                <w:rFonts w:ascii="Calibri" w:hAnsi="Calibri" w:cs="Calibri"/>
                <w:sz w:val="20"/>
                <w:szCs w:val="20"/>
                <w:lang w:eastAsia="en-US"/>
              </w:rPr>
            </w:pPr>
            <w:r w:rsidRPr="00AD4B1A">
              <w:rPr>
                <w:rFonts w:ascii="Calibri" w:hAnsi="Calibri" w:cs="Calibri"/>
                <w:color w:val="231F20"/>
                <w:sz w:val="20"/>
                <w:szCs w:val="20"/>
                <w:lang w:eastAsia="en-US"/>
              </w:rPr>
              <w:t>Devono essere garantite le spese per la riparazione di lenti e/o montature (comprese lenti a contatto) conseguenti a infortunio;</w:t>
            </w:r>
          </w:p>
        </w:tc>
        <w:tc>
          <w:tcPr>
            <w:tcW w:w="1417" w:type="dxa"/>
            <w:shd w:val="clear" w:color="auto" w:fill="auto"/>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color w:val="000000"/>
                <w:sz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3"/>
            <w:shd w:val="clear" w:color="auto" w:fill="auto"/>
            <w:vAlign w:val="center"/>
          </w:tcPr>
          <w:p w:rsidR="00765376" w:rsidRPr="00AD4B1A" w:rsidRDefault="00765376" w:rsidP="00765376">
            <w:pPr>
              <w:pStyle w:val="TableParagraph"/>
              <w:spacing w:line="235" w:lineRule="auto"/>
              <w:ind w:left="113"/>
              <w:rPr>
                <w:rFonts w:ascii="Calibri" w:hAnsi="Calibri" w:cs="Calibri"/>
                <w:sz w:val="20"/>
                <w:szCs w:val="20"/>
                <w:lang w:eastAsia="en-US"/>
              </w:rPr>
            </w:pPr>
            <w:r w:rsidRPr="00AD4B1A">
              <w:rPr>
                <w:rFonts w:ascii="Calibri" w:hAnsi="Calibri" w:cs="Calibri"/>
                <w:color w:val="231F20"/>
                <w:sz w:val="20"/>
                <w:szCs w:val="20"/>
                <w:lang w:eastAsia="en-US"/>
              </w:rPr>
              <w:t>Devono essere garantite le spese per l’acquisto di nuove lenti e/o montature conseguenti a danno oculare.</w:t>
            </w:r>
          </w:p>
        </w:tc>
        <w:tc>
          <w:tcPr>
            <w:tcW w:w="1417" w:type="dxa"/>
            <w:shd w:val="clear" w:color="auto" w:fill="auto"/>
            <w:vAlign w:val="center"/>
          </w:tcPr>
          <w:p w:rsidR="00765376" w:rsidRPr="00AD4B1A" w:rsidRDefault="00765376" w:rsidP="00765376">
            <w:pPr>
              <w:pStyle w:val="TableParagraph"/>
              <w:spacing w:line="235" w:lineRule="auto"/>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tcBorders>
              <w:bottom w:val="single" w:sz="2" w:space="0" w:color="414042"/>
            </w:tcBorders>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tcBorders>
              <w:bottom w:val="single" w:sz="2" w:space="0" w:color="414042"/>
            </w:tcBorders>
            <w:shd w:val="clear" w:color="auto" w:fill="D9D9D9" w:themeFill="background1" w:themeFillShade="D9"/>
            <w:vAlign w:val="center"/>
          </w:tcPr>
          <w:p w:rsidR="00765376" w:rsidRPr="00AD4B1A" w:rsidRDefault="00765376" w:rsidP="00765376">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trHeight w:val="98"/>
          <w:jc w:val="center"/>
        </w:trPr>
        <w:tc>
          <w:tcPr>
            <w:tcW w:w="517" w:type="dxa"/>
            <w:shd w:val="clear" w:color="auto" w:fill="FFF2CC"/>
            <w:vAlign w:val="center"/>
          </w:tcPr>
          <w:p w:rsidR="00765376" w:rsidRPr="00AD4B1A" w:rsidRDefault="00765376" w:rsidP="00765376">
            <w:pPr>
              <w:pStyle w:val="TableParagraph"/>
              <w:spacing w:before="60" w:after="20"/>
              <w:ind w:left="132"/>
              <w:rPr>
                <w:rFonts w:ascii="Calibri" w:hAnsi="Calibri" w:cs="Calibri"/>
                <w:b/>
                <w:lang w:eastAsia="en-US"/>
              </w:rPr>
            </w:pPr>
            <w:r w:rsidRPr="00AD4B1A">
              <w:rPr>
                <w:rFonts w:ascii="Calibri" w:hAnsi="Calibri" w:cs="Calibri"/>
                <w:b/>
                <w:color w:val="231F20"/>
                <w:lang w:eastAsia="en-US"/>
              </w:rPr>
              <w:t>11)</w:t>
            </w:r>
          </w:p>
        </w:tc>
        <w:tc>
          <w:tcPr>
            <w:tcW w:w="6568" w:type="dxa"/>
            <w:gridSpan w:val="2"/>
            <w:tcBorders>
              <w:right w:val="nil"/>
            </w:tcBorders>
            <w:shd w:val="clear" w:color="auto" w:fill="auto"/>
            <w:vAlign w:val="center"/>
          </w:tcPr>
          <w:p w:rsidR="00765376" w:rsidRPr="00AD4B1A" w:rsidRDefault="00765376" w:rsidP="00765376">
            <w:pPr>
              <w:pStyle w:val="TableParagraph"/>
              <w:spacing w:before="60" w:after="20"/>
              <w:ind w:left="113"/>
              <w:rPr>
                <w:rFonts w:ascii="Calibri" w:hAnsi="Calibri" w:cs="Calibri"/>
                <w:b/>
                <w:lang w:eastAsia="en-US"/>
              </w:rPr>
            </w:pPr>
            <w:r w:rsidRPr="00AD4B1A">
              <w:rPr>
                <w:rFonts w:ascii="Calibri" w:hAnsi="Calibri" w:cs="Calibri"/>
                <w:b/>
                <w:color w:val="231F20"/>
                <w:lang w:eastAsia="en-US"/>
              </w:rPr>
              <w:t>DIARIA DA RICOVERO</w:t>
            </w:r>
          </w:p>
        </w:tc>
        <w:tc>
          <w:tcPr>
            <w:tcW w:w="1417" w:type="dxa"/>
            <w:tcBorders>
              <w:left w:val="nil"/>
              <w:right w:val="nil"/>
            </w:tcBorders>
            <w:shd w:val="clear" w:color="auto" w:fill="auto"/>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bottom w:val="single" w:sz="2" w:space="0" w:color="414042"/>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bottom w:val="single" w:sz="2" w:space="0" w:color="414042"/>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spacing w:before="20" w:after="20"/>
              <w:ind w:left="113" w:right="346"/>
              <w:rPr>
                <w:rFonts w:ascii="Calibri" w:hAnsi="Calibri" w:cs="Calibri"/>
                <w:sz w:val="20"/>
                <w:szCs w:val="20"/>
                <w:lang w:eastAsia="en-US"/>
              </w:rPr>
            </w:pPr>
            <w:r w:rsidRPr="00AD4B1A">
              <w:rPr>
                <w:rFonts w:ascii="Calibri" w:hAnsi="Calibri" w:cs="Calibri"/>
                <w:color w:val="231F20"/>
                <w:sz w:val="20"/>
                <w:szCs w:val="20"/>
                <w:lang w:eastAsia="en-US"/>
              </w:rPr>
              <w:t>Deve essere garantita una diaria per ogni pernottamento in ricovero reso necessario da    infortunio indennizzabile;</w:t>
            </w:r>
          </w:p>
        </w:tc>
        <w:tc>
          <w:tcPr>
            <w:tcW w:w="1417" w:type="dxa"/>
            <w:shd w:val="clear" w:color="auto" w:fill="auto"/>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color w:val="000000"/>
                <w:sz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spacing w:before="20" w:after="20"/>
              <w:ind w:left="113"/>
              <w:rPr>
                <w:rFonts w:ascii="Calibri" w:hAnsi="Calibri" w:cs="Calibri"/>
                <w:sz w:val="20"/>
                <w:szCs w:val="20"/>
                <w:lang w:eastAsia="en-US"/>
              </w:rPr>
            </w:pPr>
            <w:r w:rsidRPr="00AD4B1A">
              <w:rPr>
                <w:rFonts w:ascii="Calibri" w:hAnsi="Calibri" w:cs="Calibri"/>
                <w:color w:val="231F20"/>
                <w:sz w:val="20"/>
                <w:szCs w:val="20"/>
                <w:lang w:eastAsia="en-US"/>
              </w:rPr>
              <w:t>La garanzia valida sia in caso di ricoveri presso Istituti di cura pubblici che privati;</w:t>
            </w:r>
          </w:p>
        </w:tc>
        <w:tc>
          <w:tcPr>
            <w:tcW w:w="1417" w:type="dxa"/>
            <w:shd w:val="clear" w:color="auto" w:fill="auto"/>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color w:val="000000"/>
                <w:sz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spacing w:before="20" w:after="20"/>
              <w:ind w:left="113"/>
              <w:rPr>
                <w:rFonts w:ascii="Calibri" w:hAnsi="Calibri" w:cs="Calibri"/>
                <w:sz w:val="20"/>
                <w:szCs w:val="20"/>
                <w:lang w:eastAsia="en-US"/>
              </w:rPr>
            </w:pPr>
            <w:r>
              <w:rPr>
                <w:rFonts w:ascii="Calibri" w:hAnsi="Calibri" w:cs="Calibri"/>
                <w:color w:val="231F20"/>
                <w:sz w:val="20"/>
                <w:szCs w:val="20"/>
                <w:lang w:eastAsia="en-US"/>
              </w:rPr>
              <w:t>Deve valere per almeno 8</w:t>
            </w:r>
            <w:r w:rsidRPr="00AD4B1A">
              <w:rPr>
                <w:rFonts w:ascii="Calibri" w:hAnsi="Calibri" w:cs="Calibri"/>
                <w:color w:val="231F20"/>
                <w:sz w:val="20"/>
                <w:szCs w:val="20"/>
                <w:lang w:eastAsia="en-US"/>
              </w:rPr>
              <w:t>00 pernottamenti.</w:t>
            </w:r>
          </w:p>
        </w:tc>
        <w:tc>
          <w:tcPr>
            <w:tcW w:w="1417" w:type="dxa"/>
            <w:shd w:val="clear" w:color="auto" w:fill="auto"/>
            <w:vAlign w:val="center"/>
          </w:tcPr>
          <w:p w:rsidR="00765376" w:rsidRPr="00AD4B1A" w:rsidRDefault="00765376" w:rsidP="00765376">
            <w:pPr>
              <w:pStyle w:val="TableParagraph"/>
              <w:spacing w:before="20" w:after="20"/>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tcBorders>
              <w:bottom w:val="single" w:sz="2" w:space="0" w:color="414042"/>
            </w:tcBorders>
            <w:shd w:val="clear" w:color="auto" w:fill="D9D9D9" w:themeFill="background1" w:themeFillShade="D9"/>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c>
          <w:tcPr>
            <w:tcW w:w="638" w:type="dxa"/>
            <w:tcBorders>
              <w:bottom w:val="single" w:sz="2" w:space="0" w:color="414042"/>
            </w:tcBorders>
            <w:shd w:val="clear" w:color="auto" w:fill="D9D9D9" w:themeFill="background1" w:themeFillShade="D9"/>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517" w:type="dxa"/>
            <w:shd w:val="clear" w:color="auto" w:fill="FFF2CC"/>
            <w:vAlign w:val="center"/>
          </w:tcPr>
          <w:p w:rsidR="00765376" w:rsidRPr="00AD4B1A" w:rsidRDefault="00765376" w:rsidP="00765376">
            <w:pPr>
              <w:pStyle w:val="TableParagraph"/>
              <w:spacing w:before="60" w:after="20"/>
              <w:ind w:left="136"/>
              <w:rPr>
                <w:rFonts w:ascii="Calibri" w:hAnsi="Calibri" w:cs="Calibri"/>
                <w:b/>
                <w:lang w:eastAsia="en-US"/>
              </w:rPr>
            </w:pPr>
            <w:r w:rsidRPr="00AD4B1A">
              <w:rPr>
                <w:rFonts w:ascii="Calibri" w:hAnsi="Calibri" w:cs="Calibri"/>
                <w:b/>
                <w:color w:val="231F20"/>
                <w:lang w:eastAsia="en-US"/>
              </w:rPr>
              <w:t>12)</w:t>
            </w:r>
          </w:p>
        </w:tc>
        <w:tc>
          <w:tcPr>
            <w:tcW w:w="6568" w:type="dxa"/>
            <w:gridSpan w:val="2"/>
            <w:tcBorders>
              <w:right w:val="nil"/>
            </w:tcBorders>
            <w:shd w:val="clear" w:color="auto" w:fill="auto"/>
            <w:vAlign w:val="center"/>
          </w:tcPr>
          <w:p w:rsidR="00765376" w:rsidRPr="00AD4B1A" w:rsidRDefault="00765376" w:rsidP="00765376">
            <w:pPr>
              <w:pStyle w:val="TableParagraph"/>
              <w:spacing w:before="60" w:after="20"/>
              <w:ind w:left="113"/>
              <w:rPr>
                <w:rFonts w:ascii="Calibri" w:hAnsi="Calibri" w:cs="Calibri"/>
                <w:b/>
                <w:lang w:eastAsia="en-US"/>
              </w:rPr>
            </w:pPr>
            <w:r w:rsidRPr="00AD4B1A">
              <w:rPr>
                <w:rFonts w:ascii="Calibri" w:hAnsi="Calibri" w:cs="Calibri"/>
                <w:b/>
                <w:color w:val="231F20"/>
                <w:lang w:eastAsia="en-US"/>
              </w:rPr>
              <w:t>INDENNIZZO PER RICOVERO</w:t>
            </w:r>
          </w:p>
        </w:tc>
        <w:tc>
          <w:tcPr>
            <w:tcW w:w="1417" w:type="dxa"/>
            <w:tcBorders>
              <w:left w:val="nil"/>
              <w:right w:val="nil"/>
            </w:tcBorders>
            <w:shd w:val="clear" w:color="auto" w:fill="auto"/>
            <w:vAlign w:val="center"/>
          </w:tcPr>
          <w:p w:rsidR="00765376" w:rsidRPr="00AD4B1A" w:rsidRDefault="00765376" w:rsidP="00765376">
            <w:pPr>
              <w:widowControl w:val="0"/>
              <w:autoSpaceDE w:val="0"/>
              <w:autoSpaceDN w:val="0"/>
              <w:spacing w:before="60" w:after="20"/>
              <w:jc w:val="center"/>
              <w:rPr>
                <w:rFonts w:eastAsia="Calibri"/>
                <w:sz w:val="20"/>
                <w:lang w:val="en-US"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spacing w:before="20" w:after="20"/>
              <w:ind w:left="113"/>
              <w:rPr>
                <w:rFonts w:ascii="Calibri" w:hAnsi="Calibri" w:cs="Calibri"/>
                <w:sz w:val="20"/>
                <w:szCs w:val="20"/>
                <w:lang w:eastAsia="en-US"/>
              </w:rPr>
            </w:pPr>
            <w:r w:rsidRPr="00AD4B1A">
              <w:rPr>
                <w:rFonts w:ascii="Calibri" w:hAnsi="Calibri" w:cs="Calibri"/>
                <w:color w:val="231F20"/>
                <w:sz w:val="20"/>
                <w:szCs w:val="20"/>
                <w:lang w:eastAsia="en-US"/>
              </w:rPr>
              <w:t xml:space="preserve">Deve essere garantito un indennizzo immediato nel caso in cui a seguito di </w:t>
            </w:r>
            <w:proofErr w:type="spellStart"/>
            <w:r w:rsidRPr="00AD4B1A">
              <w:rPr>
                <w:rFonts w:ascii="Calibri" w:hAnsi="Calibri" w:cs="Calibri"/>
                <w:color w:val="231F20"/>
                <w:sz w:val="20"/>
                <w:szCs w:val="20"/>
                <w:lang w:eastAsia="en-US"/>
              </w:rPr>
              <w:t>infortu-nio</w:t>
            </w:r>
            <w:proofErr w:type="spellEnd"/>
            <w:r w:rsidRPr="00AD4B1A">
              <w:rPr>
                <w:rFonts w:ascii="Calibri" w:hAnsi="Calibri" w:cs="Calibri"/>
                <w:color w:val="231F20"/>
                <w:sz w:val="20"/>
                <w:szCs w:val="20"/>
                <w:lang w:eastAsia="en-US"/>
              </w:rPr>
              <w:t xml:space="preserve"> indennizzabile l’Assicurato venga ricoverato per almeno 20 giorni consecutivi.</w:t>
            </w:r>
          </w:p>
        </w:tc>
        <w:tc>
          <w:tcPr>
            <w:tcW w:w="1417" w:type="dxa"/>
            <w:shd w:val="clear" w:color="auto" w:fill="auto"/>
            <w:vAlign w:val="center"/>
          </w:tcPr>
          <w:p w:rsidR="00765376" w:rsidRPr="00AD4B1A" w:rsidRDefault="00765376" w:rsidP="00765376">
            <w:pPr>
              <w:pStyle w:val="TableParagraph"/>
              <w:spacing w:before="20" w:after="20"/>
              <w:jc w:val="center"/>
              <w:rPr>
                <w:rFonts w:ascii="Calibri" w:hAnsi="Calibri" w:cs="Calibri"/>
                <w:lang w:eastAsia="en-US"/>
              </w:rPr>
            </w:pPr>
            <w:r w:rsidRPr="00AD4B1A">
              <w:rPr>
                <w:rFonts w:ascii="Calibri" w:hAnsi="Calibri" w:cs="Calibri"/>
                <w:color w:val="000000"/>
                <w:sz w:val="20"/>
                <w:szCs w:val="20"/>
                <w:lang w:eastAsia="en-US"/>
              </w:rPr>
              <w:t>FACOLTATIVA</w:t>
            </w:r>
          </w:p>
        </w:tc>
        <w:tc>
          <w:tcPr>
            <w:tcW w:w="638" w:type="dxa"/>
            <w:tcBorders>
              <w:bottom w:val="single" w:sz="2" w:space="0" w:color="414042"/>
            </w:tcBorders>
            <w:shd w:val="clear" w:color="auto" w:fill="auto"/>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p>
        </w:tc>
        <w:tc>
          <w:tcPr>
            <w:tcW w:w="638" w:type="dxa"/>
            <w:tcBorders>
              <w:bottom w:val="single" w:sz="2" w:space="0" w:color="414042"/>
            </w:tcBorders>
            <w:shd w:val="clear" w:color="auto" w:fill="auto"/>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p>
        </w:tc>
      </w:tr>
      <w:tr w:rsidR="00765376" w:rsidRPr="00F17DC7" w:rsidTr="00F365D9">
        <w:trPr>
          <w:cantSplit/>
          <w:jc w:val="center"/>
        </w:trPr>
        <w:tc>
          <w:tcPr>
            <w:tcW w:w="517" w:type="dxa"/>
            <w:shd w:val="clear" w:color="auto" w:fill="FFF2CC"/>
            <w:vAlign w:val="center"/>
          </w:tcPr>
          <w:p w:rsidR="00765376" w:rsidRPr="00AD4B1A" w:rsidRDefault="00765376" w:rsidP="00765376">
            <w:pPr>
              <w:pStyle w:val="TableParagraph"/>
              <w:spacing w:before="60" w:after="20"/>
              <w:ind w:left="130"/>
              <w:rPr>
                <w:rFonts w:ascii="Calibri" w:hAnsi="Calibri" w:cs="Calibri"/>
                <w:b/>
                <w:lang w:eastAsia="en-US"/>
              </w:rPr>
            </w:pPr>
            <w:r w:rsidRPr="00AD4B1A">
              <w:rPr>
                <w:rFonts w:ascii="Calibri" w:hAnsi="Calibri" w:cs="Calibri"/>
                <w:b/>
                <w:color w:val="231F20"/>
                <w:lang w:eastAsia="en-US"/>
              </w:rPr>
              <w:t>13)</w:t>
            </w:r>
          </w:p>
        </w:tc>
        <w:tc>
          <w:tcPr>
            <w:tcW w:w="6568" w:type="dxa"/>
            <w:gridSpan w:val="2"/>
            <w:tcBorders>
              <w:right w:val="nil"/>
            </w:tcBorders>
            <w:shd w:val="clear" w:color="auto" w:fill="auto"/>
            <w:vAlign w:val="center"/>
          </w:tcPr>
          <w:p w:rsidR="00765376" w:rsidRPr="00AD4B1A" w:rsidRDefault="00765376" w:rsidP="00765376">
            <w:pPr>
              <w:pStyle w:val="TableParagraph"/>
              <w:spacing w:before="60" w:after="20"/>
              <w:ind w:left="113"/>
              <w:rPr>
                <w:rFonts w:ascii="Calibri" w:hAnsi="Calibri" w:cs="Calibri"/>
                <w:b/>
                <w:lang w:eastAsia="en-US"/>
              </w:rPr>
            </w:pPr>
            <w:r w:rsidRPr="00AD4B1A">
              <w:rPr>
                <w:rFonts w:ascii="Calibri" w:hAnsi="Calibri" w:cs="Calibri"/>
                <w:b/>
                <w:color w:val="231F20"/>
                <w:lang w:eastAsia="en-US"/>
              </w:rPr>
              <w:t>DIARIA DA DAY-HOSPITAL</w:t>
            </w:r>
          </w:p>
        </w:tc>
        <w:tc>
          <w:tcPr>
            <w:tcW w:w="1417" w:type="dxa"/>
            <w:tcBorders>
              <w:left w:val="nil"/>
              <w:right w:val="nil"/>
            </w:tcBorders>
            <w:shd w:val="clear" w:color="auto" w:fill="auto"/>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spacing w:before="20" w:after="20"/>
              <w:ind w:left="113" w:right="105"/>
              <w:jc w:val="both"/>
              <w:rPr>
                <w:rFonts w:ascii="Calibri" w:hAnsi="Calibri" w:cs="Calibri"/>
                <w:sz w:val="20"/>
                <w:szCs w:val="20"/>
                <w:lang w:eastAsia="en-US"/>
              </w:rPr>
            </w:pPr>
            <w:r w:rsidRPr="00AD4B1A">
              <w:rPr>
                <w:rFonts w:ascii="Calibri" w:hAnsi="Calibri" w:cs="Calibri"/>
                <w:color w:val="231F20"/>
                <w:sz w:val="20"/>
                <w:szCs w:val="20"/>
                <w:lang w:eastAsia="en-US"/>
              </w:rPr>
              <w:t>Nel caso in cui l’intervento chirurgico o le terapie mediche resesi necessarie a seguito di infortunio indennizzabile deve essere prevista un’indennità giornaliera per ogni giorn</w:t>
            </w:r>
            <w:r>
              <w:rPr>
                <w:rFonts w:ascii="Calibri" w:hAnsi="Calibri" w:cs="Calibri"/>
                <w:color w:val="231F20"/>
                <w:sz w:val="20"/>
                <w:szCs w:val="20"/>
                <w:lang w:eastAsia="en-US"/>
              </w:rPr>
              <w:t>o di degenza diurna per almeno 8</w:t>
            </w:r>
            <w:r w:rsidRPr="00AD4B1A">
              <w:rPr>
                <w:rFonts w:ascii="Calibri" w:hAnsi="Calibri" w:cs="Calibri"/>
                <w:color w:val="231F20"/>
                <w:sz w:val="20"/>
                <w:szCs w:val="20"/>
                <w:lang w:eastAsia="en-US"/>
              </w:rPr>
              <w:t xml:space="preserve">00 </w:t>
            </w:r>
            <w:r>
              <w:rPr>
                <w:rFonts w:ascii="Calibri" w:hAnsi="Calibri" w:cs="Calibri"/>
                <w:color w:val="231F20"/>
                <w:sz w:val="20"/>
                <w:szCs w:val="20"/>
                <w:lang w:eastAsia="en-US"/>
              </w:rPr>
              <w:t>giorn</w:t>
            </w:r>
            <w:r w:rsidRPr="00AD4B1A">
              <w:rPr>
                <w:rFonts w:ascii="Calibri" w:hAnsi="Calibri" w:cs="Calibri"/>
                <w:color w:val="231F20"/>
                <w:sz w:val="20"/>
                <w:szCs w:val="20"/>
                <w:lang w:eastAsia="en-US"/>
              </w:rPr>
              <w:t>i.</w:t>
            </w:r>
          </w:p>
        </w:tc>
        <w:tc>
          <w:tcPr>
            <w:tcW w:w="1417" w:type="dxa"/>
            <w:shd w:val="clear" w:color="auto" w:fill="auto"/>
            <w:vAlign w:val="center"/>
          </w:tcPr>
          <w:p w:rsidR="00765376" w:rsidRPr="00AD4B1A" w:rsidRDefault="00765376" w:rsidP="00765376">
            <w:pPr>
              <w:pStyle w:val="TableParagraph"/>
              <w:spacing w:before="20" w:after="20"/>
              <w:jc w:val="center"/>
              <w:rPr>
                <w:rFonts w:ascii="Calibri" w:hAnsi="Calibri" w:cs="Calibri"/>
                <w:lang w:eastAsia="en-US"/>
              </w:rPr>
            </w:pPr>
            <w:r w:rsidRPr="00AD4B1A">
              <w:rPr>
                <w:rFonts w:ascii="Calibri" w:hAnsi="Calibri" w:cs="Calibri"/>
                <w:color w:val="000000"/>
                <w:sz w:val="20"/>
                <w:szCs w:val="20"/>
                <w:lang w:eastAsia="en-US"/>
              </w:rPr>
              <w:t>FACOLTATIVA</w:t>
            </w:r>
          </w:p>
        </w:tc>
        <w:tc>
          <w:tcPr>
            <w:tcW w:w="638" w:type="dxa"/>
            <w:tcBorders>
              <w:bottom w:val="single" w:sz="2" w:space="0" w:color="414042"/>
            </w:tcBorders>
            <w:shd w:val="clear" w:color="auto" w:fill="auto"/>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p>
        </w:tc>
        <w:tc>
          <w:tcPr>
            <w:tcW w:w="638" w:type="dxa"/>
            <w:tcBorders>
              <w:bottom w:val="single" w:sz="2" w:space="0" w:color="414042"/>
            </w:tcBorders>
            <w:shd w:val="clear" w:color="auto" w:fill="auto"/>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p>
        </w:tc>
      </w:tr>
      <w:tr w:rsidR="00765376" w:rsidRPr="00F17DC7" w:rsidTr="00F365D9">
        <w:trPr>
          <w:cantSplit/>
          <w:jc w:val="center"/>
        </w:trPr>
        <w:tc>
          <w:tcPr>
            <w:tcW w:w="517" w:type="dxa"/>
            <w:shd w:val="clear" w:color="auto" w:fill="FFF2CC"/>
            <w:vAlign w:val="center"/>
          </w:tcPr>
          <w:p w:rsidR="00765376" w:rsidRPr="00AD4B1A" w:rsidRDefault="00765376" w:rsidP="00765376">
            <w:pPr>
              <w:pStyle w:val="TableParagraph"/>
              <w:spacing w:before="60" w:after="20"/>
              <w:ind w:left="130"/>
              <w:rPr>
                <w:rFonts w:ascii="Calibri" w:hAnsi="Calibri" w:cs="Calibri"/>
                <w:b/>
                <w:lang w:eastAsia="en-US"/>
              </w:rPr>
            </w:pPr>
            <w:r w:rsidRPr="00AD4B1A">
              <w:rPr>
                <w:rFonts w:ascii="Calibri" w:hAnsi="Calibri" w:cs="Calibri"/>
                <w:b/>
                <w:color w:val="231F20"/>
                <w:lang w:eastAsia="en-US"/>
              </w:rPr>
              <w:t>14)</w:t>
            </w:r>
          </w:p>
        </w:tc>
        <w:tc>
          <w:tcPr>
            <w:tcW w:w="6568" w:type="dxa"/>
            <w:gridSpan w:val="2"/>
            <w:tcBorders>
              <w:right w:val="nil"/>
            </w:tcBorders>
            <w:shd w:val="clear" w:color="auto" w:fill="auto"/>
            <w:vAlign w:val="center"/>
          </w:tcPr>
          <w:p w:rsidR="00765376" w:rsidRPr="00AD4B1A" w:rsidRDefault="00765376" w:rsidP="00765376">
            <w:pPr>
              <w:pStyle w:val="TableParagraph"/>
              <w:spacing w:before="60" w:after="20"/>
              <w:ind w:left="113"/>
              <w:rPr>
                <w:rFonts w:ascii="Calibri" w:hAnsi="Calibri" w:cs="Calibri"/>
                <w:b/>
                <w:lang w:eastAsia="en-US"/>
              </w:rPr>
            </w:pPr>
            <w:r w:rsidRPr="00AD4B1A">
              <w:rPr>
                <w:rFonts w:ascii="Calibri" w:hAnsi="Calibri" w:cs="Calibri"/>
                <w:b/>
                <w:color w:val="231F20"/>
                <w:lang w:eastAsia="en-US"/>
              </w:rPr>
              <w:t>DIARIA DA GESSO E DIARIA DA IMMOBILIZZAZIONE</w:t>
            </w:r>
          </w:p>
        </w:tc>
        <w:tc>
          <w:tcPr>
            <w:tcW w:w="1417" w:type="dxa"/>
            <w:tcBorders>
              <w:left w:val="nil"/>
              <w:right w:val="nil"/>
            </w:tcBorders>
            <w:shd w:val="clear" w:color="auto" w:fill="auto"/>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spacing w:before="40" w:after="40"/>
              <w:ind w:left="113"/>
              <w:rPr>
                <w:rFonts w:ascii="Calibri" w:hAnsi="Calibri" w:cs="Calibri"/>
                <w:sz w:val="20"/>
                <w:szCs w:val="20"/>
                <w:lang w:eastAsia="en-US"/>
              </w:rPr>
            </w:pPr>
            <w:r w:rsidRPr="00AD4B1A">
              <w:rPr>
                <w:rFonts w:ascii="Calibri" w:hAnsi="Calibri" w:cs="Calibri"/>
                <w:color w:val="231F20"/>
                <w:sz w:val="20"/>
                <w:szCs w:val="20"/>
                <w:lang w:eastAsia="en-US"/>
              </w:rPr>
              <w:t>Deve essere valida per tutto il corpo;</w:t>
            </w:r>
          </w:p>
        </w:tc>
        <w:tc>
          <w:tcPr>
            <w:tcW w:w="1417" w:type="dxa"/>
            <w:shd w:val="clear" w:color="auto" w:fill="auto"/>
            <w:vAlign w:val="center"/>
          </w:tcPr>
          <w:p w:rsidR="00765376" w:rsidRPr="00AD4B1A" w:rsidRDefault="00765376" w:rsidP="00765376">
            <w:pPr>
              <w:pStyle w:val="TableParagraph"/>
              <w:spacing w:before="40" w:after="40"/>
              <w:jc w:val="center"/>
              <w:rPr>
                <w:rFonts w:ascii="Calibri" w:hAnsi="Calibri" w:cs="Calibri"/>
                <w:lang w:eastAsia="en-US"/>
              </w:rPr>
            </w:pPr>
            <w:r w:rsidRPr="00AD4B1A">
              <w:rPr>
                <w:rFonts w:ascii="Calibri" w:hAnsi="Calibri" w:cs="Calibri"/>
                <w:color w:val="000000"/>
                <w:sz w:val="20"/>
                <w:szCs w:val="20"/>
                <w:lang w:eastAsia="en-US"/>
              </w:rPr>
              <w:t>FACOLTATIVA</w:t>
            </w:r>
          </w:p>
        </w:tc>
        <w:tc>
          <w:tcPr>
            <w:tcW w:w="638" w:type="dxa"/>
            <w:shd w:val="clear" w:color="auto" w:fill="auto"/>
            <w:vAlign w:val="center"/>
          </w:tcPr>
          <w:p w:rsidR="00765376" w:rsidRPr="00AD4B1A" w:rsidRDefault="00765376" w:rsidP="00765376">
            <w:pPr>
              <w:widowControl w:val="0"/>
              <w:autoSpaceDE w:val="0"/>
              <w:autoSpaceDN w:val="0"/>
              <w:spacing w:before="40" w:after="40"/>
              <w:jc w:val="center"/>
              <w:rPr>
                <w:rFonts w:eastAsia="Calibri"/>
                <w:sz w:val="20"/>
                <w:lang w:val="en-US" w:eastAsia="en-US"/>
              </w:rPr>
            </w:pPr>
          </w:p>
        </w:tc>
        <w:tc>
          <w:tcPr>
            <w:tcW w:w="638" w:type="dxa"/>
            <w:shd w:val="clear" w:color="auto" w:fill="auto"/>
            <w:vAlign w:val="center"/>
          </w:tcPr>
          <w:p w:rsidR="00765376" w:rsidRPr="00AD4B1A" w:rsidRDefault="00765376" w:rsidP="00765376">
            <w:pPr>
              <w:widowControl w:val="0"/>
              <w:autoSpaceDE w:val="0"/>
              <w:autoSpaceDN w:val="0"/>
              <w:spacing w:before="40" w:after="40"/>
              <w:jc w:val="center"/>
              <w:rPr>
                <w:rFonts w:eastAsia="Calibri"/>
                <w:sz w:val="20"/>
                <w:lang w:val="en-US" w:eastAsia="en-US"/>
              </w:rPr>
            </w:pP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spacing w:before="40" w:after="40"/>
              <w:ind w:left="113"/>
              <w:rPr>
                <w:rFonts w:ascii="Calibri" w:hAnsi="Calibri" w:cs="Calibri"/>
                <w:sz w:val="20"/>
                <w:szCs w:val="20"/>
                <w:lang w:eastAsia="en-US"/>
              </w:rPr>
            </w:pPr>
            <w:r w:rsidRPr="00AD4B1A">
              <w:rPr>
                <w:rFonts w:ascii="Calibri" w:hAnsi="Calibri" w:cs="Calibri"/>
                <w:color w:val="231F20"/>
                <w:sz w:val="20"/>
                <w:szCs w:val="20"/>
                <w:lang w:eastAsia="en-US"/>
              </w:rPr>
              <w:t>Deve valere sia per gessature che per apparecchi immobilizzatori inamovibili.</w:t>
            </w:r>
          </w:p>
        </w:tc>
        <w:tc>
          <w:tcPr>
            <w:tcW w:w="1417" w:type="dxa"/>
            <w:shd w:val="clear" w:color="auto" w:fill="auto"/>
            <w:vAlign w:val="center"/>
          </w:tcPr>
          <w:p w:rsidR="00765376" w:rsidRPr="00AD4B1A" w:rsidRDefault="00765376" w:rsidP="00765376">
            <w:pPr>
              <w:pStyle w:val="TableParagraph"/>
              <w:spacing w:before="40" w:after="40"/>
              <w:jc w:val="center"/>
              <w:rPr>
                <w:rFonts w:ascii="Calibri" w:hAnsi="Calibri" w:cs="Calibri"/>
                <w:lang w:eastAsia="en-US"/>
              </w:rPr>
            </w:pPr>
            <w:r w:rsidRPr="00AD4B1A">
              <w:rPr>
                <w:rFonts w:ascii="Calibri" w:hAnsi="Calibri" w:cs="Calibri"/>
                <w:color w:val="000000"/>
                <w:sz w:val="20"/>
                <w:szCs w:val="20"/>
                <w:lang w:eastAsia="en-US"/>
              </w:rPr>
              <w:t>FACOLTATIVA</w:t>
            </w:r>
          </w:p>
        </w:tc>
        <w:tc>
          <w:tcPr>
            <w:tcW w:w="638" w:type="dxa"/>
            <w:shd w:val="clear" w:color="auto" w:fill="auto"/>
            <w:vAlign w:val="center"/>
          </w:tcPr>
          <w:p w:rsidR="00765376" w:rsidRPr="00AD4B1A" w:rsidRDefault="00765376" w:rsidP="00765376">
            <w:pPr>
              <w:widowControl w:val="0"/>
              <w:autoSpaceDE w:val="0"/>
              <w:autoSpaceDN w:val="0"/>
              <w:spacing w:before="40" w:after="40"/>
              <w:jc w:val="center"/>
              <w:rPr>
                <w:rFonts w:eastAsia="Calibri"/>
                <w:sz w:val="20"/>
                <w:lang w:val="en-US" w:eastAsia="en-US"/>
              </w:rPr>
            </w:pPr>
          </w:p>
        </w:tc>
        <w:tc>
          <w:tcPr>
            <w:tcW w:w="638" w:type="dxa"/>
            <w:shd w:val="clear" w:color="auto" w:fill="auto"/>
            <w:vAlign w:val="center"/>
          </w:tcPr>
          <w:p w:rsidR="00765376" w:rsidRPr="00AD4B1A" w:rsidRDefault="00765376" w:rsidP="00765376">
            <w:pPr>
              <w:widowControl w:val="0"/>
              <w:autoSpaceDE w:val="0"/>
              <w:autoSpaceDN w:val="0"/>
              <w:spacing w:before="40" w:after="40"/>
              <w:jc w:val="center"/>
              <w:rPr>
                <w:rFonts w:eastAsia="Calibri"/>
                <w:sz w:val="20"/>
                <w:lang w:val="en-US" w:eastAsia="en-US"/>
              </w:rPr>
            </w:pPr>
          </w:p>
        </w:tc>
      </w:tr>
      <w:tr w:rsidR="00765376" w:rsidRPr="00F17DC7" w:rsidTr="00F365D9">
        <w:trPr>
          <w:cantSplit/>
          <w:jc w:val="center"/>
        </w:trPr>
        <w:tc>
          <w:tcPr>
            <w:tcW w:w="517" w:type="dxa"/>
            <w:tcBorders>
              <w:bottom w:val="single" w:sz="2" w:space="0" w:color="414042"/>
            </w:tcBorders>
            <w:shd w:val="clear" w:color="auto" w:fill="FFF2CC"/>
            <w:vAlign w:val="center"/>
          </w:tcPr>
          <w:p w:rsidR="00765376" w:rsidRPr="00AD4B1A" w:rsidRDefault="00765376" w:rsidP="00765376">
            <w:pPr>
              <w:pStyle w:val="TableParagraph"/>
              <w:spacing w:before="60" w:after="20"/>
              <w:ind w:left="130"/>
              <w:rPr>
                <w:rFonts w:ascii="Calibri" w:hAnsi="Calibri" w:cs="Calibri"/>
                <w:b/>
                <w:lang w:eastAsia="en-US"/>
              </w:rPr>
            </w:pPr>
            <w:r w:rsidRPr="00AD4B1A">
              <w:rPr>
                <w:rFonts w:ascii="Calibri" w:hAnsi="Calibri" w:cs="Calibri"/>
                <w:b/>
                <w:color w:val="231F20"/>
                <w:lang w:eastAsia="en-US"/>
              </w:rPr>
              <w:t>15)</w:t>
            </w:r>
          </w:p>
        </w:tc>
        <w:tc>
          <w:tcPr>
            <w:tcW w:w="6568" w:type="dxa"/>
            <w:gridSpan w:val="2"/>
            <w:tcBorders>
              <w:bottom w:val="single" w:sz="2" w:space="0" w:color="414042"/>
              <w:right w:val="nil"/>
            </w:tcBorders>
            <w:shd w:val="clear" w:color="auto" w:fill="auto"/>
            <w:vAlign w:val="center"/>
          </w:tcPr>
          <w:p w:rsidR="00765376" w:rsidRPr="00AD4B1A" w:rsidRDefault="00765376" w:rsidP="00765376">
            <w:pPr>
              <w:pStyle w:val="TableParagraph"/>
              <w:spacing w:before="60" w:after="20"/>
              <w:ind w:left="113" w:right="97"/>
              <w:rPr>
                <w:rFonts w:ascii="Calibri" w:hAnsi="Calibri" w:cs="Calibri"/>
                <w:b/>
                <w:lang w:eastAsia="en-US"/>
              </w:rPr>
            </w:pPr>
            <w:r w:rsidRPr="00AD4B1A">
              <w:rPr>
                <w:rFonts w:ascii="Calibri" w:hAnsi="Calibri" w:cs="Calibri"/>
                <w:b/>
                <w:color w:val="231F20"/>
                <w:lang w:eastAsia="en-US"/>
              </w:rPr>
              <w:t>SPESE DI ACCOMPAGNAMENTO E TRASPORTO DALL’ABITAZIONE (O DALLA SCUOLA) ALL’ISTITUTO DI CURA E VICEVERSA</w:t>
            </w:r>
          </w:p>
        </w:tc>
        <w:tc>
          <w:tcPr>
            <w:tcW w:w="1417" w:type="dxa"/>
            <w:tcBorders>
              <w:left w:val="nil"/>
              <w:bottom w:val="single" w:sz="2" w:space="0" w:color="414042"/>
              <w:right w:val="nil"/>
            </w:tcBorders>
            <w:shd w:val="clear" w:color="auto" w:fill="auto"/>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bottom w:val="single" w:sz="2" w:space="0" w:color="414042"/>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bottom w:val="single" w:sz="2" w:space="0" w:color="414042"/>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r>
      <w:tr w:rsidR="00765376" w:rsidRPr="00F17DC7" w:rsidTr="00F365D9">
        <w:trPr>
          <w:cantSplit/>
          <w:jc w:val="center"/>
        </w:trPr>
        <w:tc>
          <w:tcPr>
            <w:tcW w:w="7085" w:type="dxa"/>
            <w:gridSpan w:val="3"/>
            <w:tcBorders>
              <w:right w:val="nil"/>
            </w:tcBorders>
            <w:shd w:val="clear" w:color="auto" w:fill="auto"/>
            <w:vAlign w:val="center"/>
          </w:tcPr>
          <w:p w:rsidR="00765376" w:rsidRPr="00AD4B1A" w:rsidRDefault="00765376" w:rsidP="00765376">
            <w:pPr>
              <w:pStyle w:val="TableParagraph"/>
              <w:spacing w:before="20" w:after="20"/>
              <w:ind w:left="113" w:right="103"/>
              <w:rPr>
                <w:rFonts w:ascii="Calibri" w:hAnsi="Calibri" w:cs="Calibri"/>
                <w:sz w:val="20"/>
                <w:szCs w:val="20"/>
                <w:lang w:eastAsia="en-US"/>
              </w:rPr>
            </w:pPr>
            <w:r w:rsidRPr="00AD4B1A">
              <w:rPr>
                <w:rFonts w:ascii="Calibri" w:hAnsi="Calibri" w:cs="Calibri"/>
                <w:color w:val="231F20"/>
                <w:sz w:val="20"/>
                <w:szCs w:val="20"/>
                <w:lang w:eastAsia="en-US"/>
              </w:rPr>
              <w:t>Devono essere corrisposte le spese in oggetto se a seguito di infortunio e in base a prescrizione mediche l’Assicurato necessitasse di cure, anche ripetute, ad esempio:</w:t>
            </w:r>
          </w:p>
        </w:tc>
        <w:tc>
          <w:tcPr>
            <w:tcW w:w="1417" w:type="dxa"/>
            <w:tcBorders>
              <w:left w:val="nil"/>
              <w:right w:val="nil"/>
            </w:tcBorders>
            <w:shd w:val="clear" w:color="auto" w:fill="auto"/>
            <w:vAlign w:val="center"/>
          </w:tcPr>
          <w:p w:rsidR="00765376" w:rsidRPr="00AD4B1A" w:rsidRDefault="00765376" w:rsidP="00765376">
            <w:pPr>
              <w:pStyle w:val="TableParagraph"/>
              <w:spacing w:before="20" w:after="20"/>
              <w:ind w:left="113" w:right="103"/>
              <w:rPr>
                <w:rFonts w:ascii="Calibri" w:hAnsi="Calibri" w:cs="Calibri"/>
                <w:sz w:val="20"/>
                <w:szCs w:val="20"/>
                <w:lang w:eastAsia="en-US"/>
              </w:rPr>
            </w:pPr>
          </w:p>
        </w:tc>
        <w:tc>
          <w:tcPr>
            <w:tcW w:w="638" w:type="dxa"/>
            <w:tcBorders>
              <w:left w:val="nil"/>
              <w:bottom w:val="single" w:sz="2" w:space="0" w:color="414042"/>
            </w:tcBorders>
            <w:shd w:val="clear" w:color="auto" w:fill="D9D9D9" w:themeFill="background1" w:themeFillShade="D9"/>
            <w:vAlign w:val="center"/>
          </w:tcPr>
          <w:p w:rsidR="00765376" w:rsidRPr="00AD4B1A" w:rsidRDefault="00765376" w:rsidP="00765376">
            <w:pPr>
              <w:pStyle w:val="TableParagraph"/>
              <w:spacing w:before="20" w:after="20"/>
              <w:ind w:left="113" w:right="103"/>
              <w:rPr>
                <w:rFonts w:ascii="Calibri" w:hAnsi="Calibri" w:cs="Calibri"/>
                <w:lang w:eastAsia="en-US"/>
              </w:rPr>
            </w:pPr>
          </w:p>
        </w:tc>
        <w:tc>
          <w:tcPr>
            <w:tcW w:w="638" w:type="dxa"/>
            <w:tcBorders>
              <w:left w:val="nil"/>
              <w:bottom w:val="single" w:sz="2" w:space="0" w:color="414042"/>
            </w:tcBorders>
            <w:shd w:val="clear" w:color="auto" w:fill="D9D9D9" w:themeFill="background1" w:themeFillShade="D9"/>
            <w:vAlign w:val="center"/>
          </w:tcPr>
          <w:p w:rsidR="00765376" w:rsidRPr="00AD4B1A" w:rsidRDefault="00765376" w:rsidP="00765376">
            <w:pPr>
              <w:pStyle w:val="TableParagraph"/>
              <w:spacing w:before="20" w:after="20"/>
              <w:ind w:left="113" w:right="103"/>
              <w:rPr>
                <w:rFonts w:ascii="Calibri" w:hAnsi="Calibri" w:cs="Calibri"/>
                <w:lang w:eastAsia="en-US"/>
              </w:rPr>
            </w:pPr>
          </w:p>
        </w:tc>
      </w:tr>
      <w:tr w:rsidR="00765376" w:rsidRPr="00F17DC7" w:rsidTr="00F365D9">
        <w:trPr>
          <w:cantSplit/>
          <w:jc w:val="center"/>
        </w:trPr>
        <w:tc>
          <w:tcPr>
            <w:tcW w:w="7085" w:type="dxa"/>
            <w:gridSpan w:val="3"/>
            <w:shd w:val="clear" w:color="auto" w:fill="auto"/>
            <w:vAlign w:val="center"/>
          </w:tcPr>
          <w:p w:rsidR="00765376" w:rsidRPr="00AD4B1A" w:rsidRDefault="00765376" w:rsidP="00765376">
            <w:pPr>
              <w:pStyle w:val="TableParagraph"/>
              <w:numPr>
                <w:ilvl w:val="0"/>
                <w:numId w:val="29"/>
              </w:numPr>
              <w:spacing w:before="20" w:after="20"/>
              <w:rPr>
                <w:rFonts w:ascii="Calibri" w:hAnsi="Calibri" w:cs="Calibri"/>
                <w:sz w:val="20"/>
                <w:szCs w:val="20"/>
                <w:lang w:eastAsia="en-US"/>
              </w:rPr>
            </w:pPr>
            <w:r w:rsidRPr="00AD4B1A">
              <w:rPr>
                <w:rFonts w:ascii="Calibri" w:hAnsi="Calibri" w:cs="Calibri"/>
                <w:color w:val="231F20"/>
                <w:sz w:val="20"/>
                <w:szCs w:val="20"/>
                <w:lang w:eastAsia="en-US"/>
              </w:rPr>
              <w:t>Medicazioni complesse;</w:t>
            </w:r>
          </w:p>
        </w:tc>
        <w:tc>
          <w:tcPr>
            <w:tcW w:w="1417" w:type="dxa"/>
            <w:shd w:val="clear" w:color="auto" w:fill="auto"/>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color w:val="000000"/>
                <w:sz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3"/>
            <w:shd w:val="clear" w:color="auto" w:fill="auto"/>
            <w:vAlign w:val="center"/>
          </w:tcPr>
          <w:p w:rsidR="00765376" w:rsidRPr="00AD4B1A" w:rsidRDefault="00765376" w:rsidP="00765376">
            <w:pPr>
              <w:pStyle w:val="TableParagraph"/>
              <w:numPr>
                <w:ilvl w:val="0"/>
                <w:numId w:val="29"/>
              </w:numPr>
              <w:spacing w:before="20" w:after="20"/>
              <w:rPr>
                <w:rFonts w:ascii="Calibri" w:hAnsi="Calibri" w:cs="Calibri"/>
                <w:sz w:val="20"/>
                <w:szCs w:val="20"/>
                <w:lang w:eastAsia="en-US"/>
              </w:rPr>
            </w:pPr>
            <w:r w:rsidRPr="00AD4B1A">
              <w:rPr>
                <w:rFonts w:ascii="Calibri" w:hAnsi="Calibri" w:cs="Calibri"/>
                <w:color w:val="231F20"/>
                <w:sz w:val="20"/>
                <w:szCs w:val="20"/>
                <w:lang w:eastAsia="en-US"/>
              </w:rPr>
              <w:t>Applicazioni fisioterapiche;</w:t>
            </w:r>
          </w:p>
        </w:tc>
        <w:tc>
          <w:tcPr>
            <w:tcW w:w="1417" w:type="dxa"/>
            <w:shd w:val="clear" w:color="auto" w:fill="auto"/>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color w:val="000000"/>
                <w:sz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3"/>
            <w:shd w:val="clear" w:color="auto" w:fill="auto"/>
            <w:vAlign w:val="center"/>
          </w:tcPr>
          <w:p w:rsidR="00765376" w:rsidRPr="00AD4B1A" w:rsidRDefault="00765376" w:rsidP="00765376">
            <w:pPr>
              <w:pStyle w:val="TableParagraph"/>
              <w:numPr>
                <w:ilvl w:val="0"/>
                <w:numId w:val="29"/>
              </w:numPr>
              <w:spacing w:before="20" w:after="20"/>
              <w:rPr>
                <w:rFonts w:ascii="Calibri" w:hAnsi="Calibri" w:cs="Calibri"/>
                <w:sz w:val="20"/>
                <w:szCs w:val="20"/>
                <w:lang w:eastAsia="en-US"/>
              </w:rPr>
            </w:pPr>
            <w:r w:rsidRPr="00AD4B1A">
              <w:rPr>
                <w:rFonts w:ascii="Calibri" w:hAnsi="Calibri" w:cs="Calibri"/>
                <w:color w:val="231F20"/>
                <w:sz w:val="20"/>
                <w:szCs w:val="20"/>
                <w:lang w:eastAsia="en-US"/>
              </w:rPr>
              <w:t>Terapie mediche.</w:t>
            </w:r>
          </w:p>
        </w:tc>
        <w:tc>
          <w:tcPr>
            <w:tcW w:w="1417" w:type="dxa"/>
            <w:shd w:val="clear" w:color="auto" w:fill="auto"/>
            <w:vAlign w:val="center"/>
          </w:tcPr>
          <w:p w:rsidR="00765376" w:rsidRPr="00AD4B1A" w:rsidRDefault="00765376" w:rsidP="00765376">
            <w:pPr>
              <w:pStyle w:val="TableParagraph"/>
              <w:spacing w:before="20" w:after="20"/>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517" w:type="dxa"/>
            <w:shd w:val="clear" w:color="auto" w:fill="FFF2CC"/>
            <w:vAlign w:val="center"/>
          </w:tcPr>
          <w:p w:rsidR="00765376" w:rsidRPr="00AD4B1A" w:rsidRDefault="00765376" w:rsidP="00765376">
            <w:pPr>
              <w:pStyle w:val="TableParagraph"/>
              <w:spacing w:before="60" w:after="20"/>
              <w:ind w:left="130"/>
              <w:rPr>
                <w:rFonts w:ascii="Calibri" w:hAnsi="Calibri" w:cs="Calibri"/>
                <w:b/>
                <w:lang w:eastAsia="en-US"/>
              </w:rPr>
            </w:pPr>
            <w:r w:rsidRPr="00AD4B1A">
              <w:rPr>
                <w:rFonts w:ascii="Calibri" w:hAnsi="Calibri" w:cs="Calibri"/>
                <w:b/>
                <w:color w:val="231F20"/>
                <w:lang w:eastAsia="en-US"/>
              </w:rPr>
              <w:t>16)</w:t>
            </w:r>
          </w:p>
        </w:tc>
        <w:tc>
          <w:tcPr>
            <w:tcW w:w="6568" w:type="dxa"/>
            <w:gridSpan w:val="2"/>
            <w:tcBorders>
              <w:right w:val="nil"/>
            </w:tcBorders>
            <w:shd w:val="clear" w:color="auto" w:fill="auto"/>
            <w:vAlign w:val="center"/>
          </w:tcPr>
          <w:p w:rsidR="00765376" w:rsidRPr="00AD4B1A" w:rsidRDefault="00765376" w:rsidP="00765376">
            <w:pPr>
              <w:pStyle w:val="TableParagraph"/>
              <w:spacing w:before="60" w:after="20"/>
              <w:ind w:left="113"/>
              <w:rPr>
                <w:rFonts w:ascii="Calibri" w:hAnsi="Calibri" w:cs="Calibri"/>
                <w:b/>
                <w:lang w:eastAsia="en-US"/>
              </w:rPr>
            </w:pPr>
            <w:r w:rsidRPr="00AD4B1A">
              <w:rPr>
                <w:rFonts w:ascii="Calibri" w:hAnsi="Calibri" w:cs="Calibri"/>
                <w:b/>
                <w:color w:val="231F20"/>
                <w:lang w:eastAsia="en-US"/>
              </w:rPr>
              <w:t>PERCORSO CASA-SCUOLA-CASA</w:t>
            </w:r>
          </w:p>
        </w:tc>
        <w:tc>
          <w:tcPr>
            <w:tcW w:w="1417" w:type="dxa"/>
            <w:tcBorders>
              <w:left w:val="nil"/>
              <w:right w:val="nil"/>
            </w:tcBorders>
            <w:shd w:val="clear" w:color="auto" w:fill="auto"/>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r>
      <w:tr w:rsidR="00765376" w:rsidRPr="00F17DC7" w:rsidTr="00F365D9">
        <w:trPr>
          <w:cantSplit/>
          <w:jc w:val="center"/>
        </w:trPr>
        <w:tc>
          <w:tcPr>
            <w:tcW w:w="7085" w:type="dxa"/>
            <w:gridSpan w:val="3"/>
            <w:shd w:val="clear" w:color="auto" w:fill="auto"/>
            <w:vAlign w:val="center"/>
          </w:tcPr>
          <w:p w:rsidR="00765376" w:rsidRPr="00AD4B1A" w:rsidRDefault="00765376" w:rsidP="00765376">
            <w:pPr>
              <w:pStyle w:val="TableParagraph"/>
              <w:spacing w:before="20" w:after="20"/>
              <w:ind w:left="113" w:right="106"/>
              <w:jc w:val="both"/>
              <w:rPr>
                <w:rFonts w:ascii="Calibri" w:hAnsi="Calibri" w:cs="Calibri"/>
                <w:sz w:val="20"/>
                <w:szCs w:val="20"/>
                <w:lang w:eastAsia="en-US"/>
              </w:rPr>
            </w:pPr>
            <w:r w:rsidRPr="00AD4B1A">
              <w:rPr>
                <w:rFonts w:ascii="Calibri" w:hAnsi="Calibri" w:cs="Calibri"/>
                <w:color w:val="231F20"/>
                <w:sz w:val="20"/>
                <w:szCs w:val="20"/>
                <w:lang w:eastAsia="en-US"/>
              </w:rPr>
              <w:t>La polizza deve garantire il tragitto compiuto dagli assicurati da casa a scuola e viceversa con qualsiasi mezzo di locomozione, purché questi infortuni avvengano esclusivamente durante il tempo necessario a compiere il percorso abituale prima e dopo l’orario di inizio o fine di tutte le attività, compresi eventuali rientri. Per casa si intende la residenza o il domicilio dell’assicurato o di persone che abbiano in custodia, sia pur temporaneamente, l’alunno stesso.</w:t>
            </w:r>
          </w:p>
        </w:tc>
        <w:tc>
          <w:tcPr>
            <w:tcW w:w="1417" w:type="dxa"/>
            <w:shd w:val="clear" w:color="auto" w:fill="auto"/>
            <w:vAlign w:val="center"/>
          </w:tcPr>
          <w:p w:rsidR="00765376" w:rsidRPr="00AD4B1A" w:rsidRDefault="00765376" w:rsidP="00765376">
            <w:pPr>
              <w:pStyle w:val="TableParagraph"/>
              <w:spacing w:before="20" w:after="20"/>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r>
    </w:tbl>
    <w:p w:rsidR="00C51D7E" w:rsidRDefault="00C51D7E">
      <w:r>
        <w:br w:type="page"/>
      </w:r>
    </w:p>
    <w:tbl>
      <w:tblPr>
        <w:tblW w:w="9778" w:type="dxa"/>
        <w:jc w:val="center"/>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CellMar>
          <w:left w:w="0" w:type="dxa"/>
          <w:right w:w="0" w:type="dxa"/>
        </w:tblCellMar>
        <w:tblLook w:val="01E0" w:firstRow="1" w:lastRow="1" w:firstColumn="1" w:lastColumn="1" w:noHBand="0" w:noVBand="0"/>
      </w:tblPr>
      <w:tblGrid>
        <w:gridCol w:w="517"/>
        <w:gridCol w:w="17"/>
        <w:gridCol w:w="6551"/>
        <w:gridCol w:w="1417"/>
        <w:gridCol w:w="638"/>
        <w:gridCol w:w="638"/>
      </w:tblGrid>
      <w:tr w:rsidR="00C51D7E" w:rsidRPr="00AD4B1A" w:rsidTr="00BF0338">
        <w:trPr>
          <w:trHeight w:val="201"/>
          <w:tblHeader/>
          <w:jc w:val="center"/>
        </w:trPr>
        <w:tc>
          <w:tcPr>
            <w:tcW w:w="7085" w:type="dxa"/>
            <w:gridSpan w:val="3"/>
            <w:vMerge w:val="restart"/>
            <w:shd w:val="clear" w:color="auto" w:fill="auto"/>
            <w:tcMar>
              <w:top w:w="17" w:type="dxa"/>
              <w:bottom w:w="0" w:type="dxa"/>
            </w:tcMar>
            <w:vAlign w:val="center"/>
          </w:tcPr>
          <w:p w:rsidR="00C51D7E" w:rsidRPr="00AD4B1A" w:rsidRDefault="00C51D7E" w:rsidP="00BF0338">
            <w:pPr>
              <w:pStyle w:val="TableParagraph"/>
              <w:spacing w:line="235" w:lineRule="auto"/>
              <w:ind w:left="113" w:right="105"/>
              <w:rPr>
                <w:rFonts w:ascii="Calibri" w:hAnsi="Calibri" w:cs="Calibri"/>
                <w:b/>
                <w:i/>
                <w:color w:val="231F20"/>
                <w:lang w:eastAsia="en-US"/>
              </w:rPr>
            </w:pPr>
            <w:r w:rsidRPr="00AD4B1A">
              <w:rPr>
                <w:rFonts w:ascii="Calibri" w:hAnsi="Calibri" w:cs="Calibri"/>
                <w:b/>
                <w:i/>
                <w:color w:val="231F20"/>
                <w:lang w:eastAsia="en-US"/>
              </w:rPr>
              <w:t>CARATTERISTICA</w:t>
            </w:r>
          </w:p>
        </w:tc>
        <w:tc>
          <w:tcPr>
            <w:tcW w:w="1417" w:type="dxa"/>
            <w:vMerge w:val="restart"/>
            <w:shd w:val="clear" w:color="auto" w:fill="auto"/>
            <w:tcMar>
              <w:top w:w="17" w:type="dxa"/>
              <w:bottom w:w="0" w:type="dxa"/>
            </w:tcMar>
            <w:vAlign w:val="center"/>
          </w:tcPr>
          <w:p w:rsidR="00C51D7E" w:rsidRPr="00AD4B1A" w:rsidRDefault="00C51D7E" w:rsidP="00BF0338">
            <w:pPr>
              <w:widowControl w:val="0"/>
              <w:autoSpaceDE w:val="0"/>
              <w:autoSpaceDN w:val="0"/>
              <w:spacing w:line="235" w:lineRule="auto"/>
              <w:jc w:val="center"/>
              <w:rPr>
                <w:rFonts w:ascii="Calibri" w:eastAsia="Calibri" w:hAnsi="Calibri" w:cs="Calibri"/>
                <w:b/>
                <w:color w:val="000000"/>
                <w:sz w:val="20"/>
                <w:szCs w:val="22"/>
                <w:lang w:eastAsia="en-US"/>
              </w:rPr>
            </w:pPr>
            <w:r w:rsidRPr="00AD4B1A">
              <w:rPr>
                <w:rFonts w:ascii="Calibri" w:eastAsia="Calibri" w:hAnsi="Calibri" w:cs="Calibri"/>
                <w:b/>
                <w:color w:val="000000"/>
                <w:sz w:val="20"/>
                <w:szCs w:val="22"/>
                <w:lang w:eastAsia="en-US"/>
              </w:rPr>
              <w:t>OBBLIGATORIA / FACOLTATIVA</w:t>
            </w:r>
          </w:p>
        </w:tc>
        <w:tc>
          <w:tcPr>
            <w:tcW w:w="1276" w:type="dxa"/>
            <w:gridSpan w:val="2"/>
            <w:shd w:val="clear" w:color="auto" w:fill="auto"/>
            <w:tcMar>
              <w:top w:w="17" w:type="dxa"/>
              <w:bottom w:w="0" w:type="dxa"/>
            </w:tcMar>
          </w:tcPr>
          <w:p w:rsidR="00C51D7E" w:rsidRPr="00AD4B1A" w:rsidRDefault="00C51D7E" w:rsidP="00BF0338">
            <w:pPr>
              <w:widowControl w:val="0"/>
              <w:autoSpaceDE w:val="0"/>
              <w:autoSpaceDN w:val="0"/>
              <w:spacing w:line="235" w:lineRule="auto"/>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OFFERTA</w:t>
            </w:r>
          </w:p>
        </w:tc>
      </w:tr>
      <w:tr w:rsidR="00C51D7E" w:rsidTr="00BF0338">
        <w:trPr>
          <w:trHeight w:val="200"/>
          <w:tblHeader/>
          <w:jc w:val="center"/>
        </w:trPr>
        <w:tc>
          <w:tcPr>
            <w:tcW w:w="7085" w:type="dxa"/>
            <w:gridSpan w:val="3"/>
            <w:vMerge/>
            <w:shd w:val="clear" w:color="auto" w:fill="auto"/>
            <w:tcMar>
              <w:top w:w="17" w:type="dxa"/>
              <w:bottom w:w="0" w:type="dxa"/>
            </w:tcMar>
            <w:vAlign w:val="center"/>
          </w:tcPr>
          <w:p w:rsidR="00C51D7E" w:rsidRPr="00AD4B1A" w:rsidRDefault="00C51D7E" w:rsidP="00BF0338">
            <w:pPr>
              <w:pStyle w:val="TableParagraph"/>
              <w:spacing w:line="235" w:lineRule="auto"/>
              <w:ind w:left="113" w:right="105"/>
              <w:rPr>
                <w:rFonts w:ascii="Calibri" w:hAnsi="Calibri" w:cs="Calibri"/>
                <w:b/>
                <w:i/>
                <w:color w:val="231F20"/>
                <w:lang w:eastAsia="en-US"/>
              </w:rPr>
            </w:pPr>
          </w:p>
        </w:tc>
        <w:tc>
          <w:tcPr>
            <w:tcW w:w="1417" w:type="dxa"/>
            <w:vMerge/>
            <w:shd w:val="clear" w:color="auto" w:fill="auto"/>
            <w:tcMar>
              <w:top w:w="17" w:type="dxa"/>
              <w:bottom w:w="0" w:type="dxa"/>
            </w:tcMar>
            <w:vAlign w:val="center"/>
          </w:tcPr>
          <w:p w:rsidR="00C51D7E" w:rsidRPr="00AD4B1A" w:rsidRDefault="00C51D7E" w:rsidP="00BF0338">
            <w:pPr>
              <w:widowControl w:val="0"/>
              <w:autoSpaceDE w:val="0"/>
              <w:autoSpaceDN w:val="0"/>
              <w:spacing w:line="235" w:lineRule="auto"/>
              <w:jc w:val="center"/>
              <w:rPr>
                <w:rFonts w:ascii="Calibri" w:eastAsia="Calibri" w:hAnsi="Calibri" w:cs="Calibri"/>
                <w:b/>
                <w:color w:val="000000"/>
                <w:sz w:val="20"/>
                <w:szCs w:val="22"/>
                <w:lang w:eastAsia="en-US"/>
              </w:rPr>
            </w:pPr>
          </w:p>
        </w:tc>
        <w:tc>
          <w:tcPr>
            <w:tcW w:w="638" w:type="dxa"/>
            <w:tcBorders>
              <w:bottom w:val="single" w:sz="2" w:space="0" w:color="414042"/>
            </w:tcBorders>
            <w:shd w:val="clear" w:color="auto" w:fill="auto"/>
            <w:tcMar>
              <w:top w:w="17" w:type="dxa"/>
              <w:bottom w:w="0" w:type="dxa"/>
            </w:tcMar>
          </w:tcPr>
          <w:p w:rsidR="00C51D7E" w:rsidRDefault="00C51D7E" w:rsidP="00BF0338">
            <w:pPr>
              <w:widowControl w:val="0"/>
              <w:autoSpaceDE w:val="0"/>
              <w:autoSpaceDN w:val="0"/>
              <w:spacing w:line="235" w:lineRule="auto"/>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SI</w:t>
            </w:r>
          </w:p>
        </w:tc>
        <w:tc>
          <w:tcPr>
            <w:tcW w:w="638" w:type="dxa"/>
            <w:tcBorders>
              <w:bottom w:val="single" w:sz="2" w:space="0" w:color="414042"/>
            </w:tcBorders>
            <w:shd w:val="clear" w:color="auto" w:fill="auto"/>
          </w:tcPr>
          <w:p w:rsidR="00C51D7E" w:rsidRDefault="00C51D7E" w:rsidP="00BF0338">
            <w:pPr>
              <w:widowControl w:val="0"/>
              <w:autoSpaceDE w:val="0"/>
              <w:autoSpaceDN w:val="0"/>
              <w:spacing w:line="235" w:lineRule="auto"/>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NO</w:t>
            </w:r>
          </w:p>
        </w:tc>
      </w:tr>
      <w:tr w:rsidR="00765376" w:rsidRPr="00F17DC7" w:rsidTr="00F365D9">
        <w:trPr>
          <w:cantSplit/>
          <w:jc w:val="center"/>
        </w:trPr>
        <w:tc>
          <w:tcPr>
            <w:tcW w:w="517" w:type="dxa"/>
            <w:tcBorders>
              <w:bottom w:val="single" w:sz="2" w:space="0" w:color="414042"/>
            </w:tcBorders>
            <w:shd w:val="clear" w:color="auto" w:fill="FFF2CC"/>
            <w:vAlign w:val="center"/>
          </w:tcPr>
          <w:p w:rsidR="00765376" w:rsidRPr="00AD4B1A" w:rsidRDefault="00765376" w:rsidP="00765376">
            <w:pPr>
              <w:pStyle w:val="TableParagraph"/>
              <w:spacing w:before="60" w:after="20"/>
              <w:ind w:left="130"/>
              <w:rPr>
                <w:rFonts w:ascii="Calibri" w:hAnsi="Calibri" w:cs="Calibri"/>
                <w:b/>
                <w:lang w:eastAsia="en-US"/>
              </w:rPr>
            </w:pPr>
            <w:r w:rsidRPr="00AD4B1A">
              <w:rPr>
                <w:rFonts w:ascii="Calibri" w:hAnsi="Calibri" w:cs="Calibri"/>
                <w:b/>
                <w:color w:val="231F20"/>
                <w:lang w:eastAsia="en-US"/>
              </w:rPr>
              <w:t>17)</w:t>
            </w:r>
          </w:p>
        </w:tc>
        <w:tc>
          <w:tcPr>
            <w:tcW w:w="6568" w:type="dxa"/>
            <w:gridSpan w:val="2"/>
            <w:tcBorders>
              <w:bottom w:val="single" w:sz="2" w:space="0" w:color="414042"/>
              <w:right w:val="nil"/>
            </w:tcBorders>
            <w:shd w:val="clear" w:color="auto" w:fill="auto"/>
            <w:vAlign w:val="center"/>
          </w:tcPr>
          <w:p w:rsidR="00765376" w:rsidRPr="00AD4B1A" w:rsidRDefault="00765376" w:rsidP="00765376">
            <w:pPr>
              <w:pStyle w:val="TableParagraph"/>
              <w:spacing w:before="60" w:after="20"/>
              <w:ind w:left="113"/>
              <w:rPr>
                <w:rFonts w:ascii="Calibri" w:hAnsi="Calibri" w:cs="Calibri"/>
                <w:b/>
                <w:lang w:eastAsia="en-US"/>
              </w:rPr>
            </w:pPr>
            <w:r w:rsidRPr="00AD4B1A">
              <w:rPr>
                <w:rFonts w:ascii="Calibri" w:hAnsi="Calibri" w:cs="Calibri"/>
                <w:b/>
                <w:color w:val="231F20"/>
                <w:lang w:eastAsia="en-US"/>
              </w:rPr>
              <w:t>SPESE DI TRASPORTO DA CASA A SCUOLA E VICEVERSA</w:t>
            </w:r>
          </w:p>
        </w:tc>
        <w:tc>
          <w:tcPr>
            <w:tcW w:w="1417" w:type="dxa"/>
            <w:tcBorders>
              <w:left w:val="nil"/>
              <w:bottom w:val="single" w:sz="2" w:space="0" w:color="414042"/>
              <w:right w:val="nil"/>
            </w:tcBorders>
            <w:shd w:val="clear" w:color="auto" w:fill="auto"/>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bottom w:val="single" w:sz="2" w:space="0" w:color="414042"/>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bottom w:val="single" w:sz="2" w:space="0" w:color="414042"/>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r>
      <w:tr w:rsidR="00765376" w:rsidRPr="00F17DC7" w:rsidTr="00F365D9">
        <w:trPr>
          <w:cantSplit/>
          <w:jc w:val="center"/>
        </w:trPr>
        <w:tc>
          <w:tcPr>
            <w:tcW w:w="7085" w:type="dxa"/>
            <w:gridSpan w:val="3"/>
            <w:tcBorders>
              <w:right w:val="nil"/>
            </w:tcBorders>
            <w:shd w:val="clear" w:color="auto" w:fill="auto"/>
            <w:vAlign w:val="center"/>
          </w:tcPr>
          <w:p w:rsidR="00765376" w:rsidRPr="00AD4B1A" w:rsidRDefault="00765376" w:rsidP="00765376">
            <w:pPr>
              <w:pStyle w:val="TableParagraph"/>
              <w:spacing w:before="20" w:after="20"/>
              <w:ind w:left="113"/>
              <w:rPr>
                <w:rFonts w:ascii="Calibri" w:hAnsi="Calibri" w:cs="Calibri"/>
                <w:sz w:val="20"/>
                <w:szCs w:val="20"/>
                <w:lang w:eastAsia="en-US"/>
              </w:rPr>
            </w:pPr>
            <w:r w:rsidRPr="00AD4B1A">
              <w:rPr>
                <w:rFonts w:ascii="Calibri" w:hAnsi="Calibri" w:cs="Calibri"/>
                <w:color w:val="231F20"/>
                <w:sz w:val="20"/>
                <w:szCs w:val="20"/>
                <w:lang w:eastAsia="en-US"/>
              </w:rPr>
              <w:t>Devono essere corrisposte le spese in oggetto se a seguito di infortunio l’Assicurato sia portatore al di fuori di strutture ospedaliere di:</w:t>
            </w:r>
          </w:p>
        </w:tc>
        <w:tc>
          <w:tcPr>
            <w:tcW w:w="1417" w:type="dxa"/>
            <w:tcBorders>
              <w:left w:val="nil"/>
              <w:right w:val="nil"/>
            </w:tcBorders>
            <w:shd w:val="clear" w:color="auto" w:fill="auto"/>
            <w:vAlign w:val="center"/>
          </w:tcPr>
          <w:p w:rsidR="00765376" w:rsidRPr="00AD4B1A" w:rsidRDefault="00765376" w:rsidP="00765376">
            <w:pPr>
              <w:pStyle w:val="TableParagraph"/>
              <w:spacing w:before="20" w:after="20"/>
              <w:ind w:left="113"/>
              <w:rPr>
                <w:rFonts w:ascii="Calibri" w:hAnsi="Calibri" w:cs="Calibri"/>
                <w:lang w:eastAsia="en-US"/>
              </w:rPr>
            </w:pPr>
          </w:p>
        </w:tc>
        <w:tc>
          <w:tcPr>
            <w:tcW w:w="638" w:type="dxa"/>
            <w:tcBorders>
              <w:left w:val="nil"/>
              <w:bottom w:val="single" w:sz="2" w:space="0" w:color="414042"/>
            </w:tcBorders>
            <w:shd w:val="clear" w:color="auto" w:fill="D9D9D9" w:themeFill="background1" w:themeFillShade="D9"/>
            <w:vAlign w:val="center"/>
          </w:tcPr>
          <w:p w:rsidR="00765376" w:rsidRPr="00AD4B1A" w:rsidRDefault="00765376" w:rsidP="00765376">
            <w:pPr>
              <w:pStyle w:val="TableParagraph"/>
              <w:spacing w:before="20" w:after="20"/>
              <w:ind w:left="113"/>
              <w:rPr>
                <w:rFonts w:ascii="Calibri" w:hAnsi="Calibri" w:cs="Calibri"/>
                <w:lang w:eastAsia="en-US"/>
              </w:rPr>
            </w:pPr>
          </w:p>
        </w:tc>
        <w:tc>
          <w:tcPr>
            <w:tcW w:w="638" w:type="dxa"/>
            <w:tcBorders>
              <w:left w:val="nil"/>
              <w:bottom w:val="single" w:sz="2" w:space="0" w:color="414042"/>
            </w:tcBorders>
            <w:shd w:val="clear" w:color="auto" w:fill="D9D9D9" w:themeFill="background1" w:themeFillShade="D9"/>
            <w:vAlign w:val="center"/>
          </w:tcPr>
          <w:p w:rsidR="00765376" w:rsidRPr="00AD4B1A" w:rsidRDefault="00765376" w:rsidP="00765376">
            <w:pPr>
              <w:pStyle w:val="TableParagraph"/>
              <w:spacing w:before="20" w:after="20"/>
              <w:ind w:left="113"/>
              <w:rPr>
                <w:rFonts w:ascii="Calibri" w:hAnsi="Calibri" w:cs="Calibri"/>
                <w:lang w:eastAsia="en-US"/>
              </w:rPr>
            </w:pPr>
          </w:p>
        </w:tc>
      </w:tr>
      <w:tr w:rsidR="00765376" w:rsidRPr="00F17DC7" w:rsidTr="00F365D9">
        <w:trPr>
          <w:cantSplit/>
          <w:jc w:val="center"/>
        </w:trPr>
        <w:tc>
          <w:tcPr>
            <w:tcW w:w="7085" w:type="dxa"/>
            <w:gridSpan w:val="3"/>
            <w:shd w:val="clear" w:color="auto" w:fill="auto"/>
            <w:vAlign w:val="center"/>
          </w:tcPr>
          <w:p w:rsidR="00765376" w:rsidRPr="00AD4B1A" w:rsidRDefault="00765376" w:rsidP="00765376">
            <w:pPr>
              <w:pStyle w:val="TableParagraph"/>
              <w:numPr>
                <w:ilvl w:val="0"/>
                <w:numId w:val="30"/>
              </w:numPr>
              <w:spacing w:before="20" w:after="20"/>
              <w:rPr>
                <w:rFonts w:ascii="Calibri" w:hAnsi="Calibri" w:cs="Calibri"/>
                <w:sz w:val="20"/>
                <w:szCs w:val="20"/>
                <w:lang w:eastAsia="en-US"/>
              </w:rPr>
            </w:pPr>
            <w:r w:rsidRPr="00AD4B1A">
              <w:rPr>
                <w:rFonts w:ascii="Calibri" w:hAnsi="Calibri" w:cs="Calibri"/>
                <w:color w:val="231F20"/>
                <w:sz w:val="20"/>
                <w:szCs w:val="20"/>
                <w:lang w:eastAsia="en-US"/>
              </w:rPr>
              <w:t>Gessature;</w:t>
            </w:r>
          </w:p>
        </w:tc>
        <w:tc>
          <w:tcPr>
            <w:tcW w:w="1417" w:type="dxa"/>
            <w:shd w:val="clear" w:color="auto" w:fill="auto"/>
            <w:vAlign w:val="center"/>
          </w:tcPr>
          <w:p w:rsidR="00765376" w:rsidRPr="00AD4B1A" w:rsidRDefault="00765376" w:rsidP="00765376">
            <w:pPr>
              <w:pStyle w:val="TableParagraph"/>
              <w:spacing w:before="20" w:after="20"/>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3"/>
            <w:shd w:val="clear" w:color="auto" w:fill="auto"/>
            <w:vAlign w:val="center"/>
          </w:tcPr>
          <w:p w:rsidR="00765376" w:rsidRPr="00AD4B1A" w:rsidRDefault="00765376" w:rsidP="00765376">
            <w:pPr>
              <w:pStyle w:val="TableParagraph"/>
              <w:numPr>
                <w:ilvl w:val="0"/>
                <w:numId w:val="30"/>
              </w:numPr>
              <w:spacing w:before="20" w:after="20"/>
              <w:rPr>
                <w:rFonts w:ascii="Calibri" w:hAnsi="Calibri" w:cs="Calibri"/>
                <w:sz w:val="20"/>
                <w:szCs w:val="20"/>
                <w:lang w:eastAsia="en-US"/>
              </w:rPr>
            </w:pPr>
            <w:r w:rsidRPr="00AD4B1A">
              <w:rPr>
                <w:rFonts w:ascii="Calibri" w:hAnsi="Calibri" w:cs="Calibri"/>
                <w:color w:val="231F20"/>
                <w:sz w:val="20"/>
                <w:szCs w:val="20"/>
                <w:lang w:eastAsia="en-US"/>
              </w:rPr>
              <w:t>Apparecchi protesici agli arti inferiori;</w:t>
            </w:r>
          </w:p>
        </w:tc>
        <w:tc>
          <w:tcPr>
            <w:tcW w:w="1417" w:type="dxa"/>
            <w:shd w:val="clear" w:color="auto" w:fill="auto"/>
            <w:vAlign w:val="center"/>
          </w:tcPr>
          <w:p w:rsidR="00765376" w:rsidRPr="00AD4B1A" w:rsidRDefault="00765376" w:rsidP="00765376">
            <w:pPr>
              <w:pStyle w:val="TableParagraph"/>
              <w:spacing w:before="20" w:after="20"/>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3"/>
            <w:shd w:val="clear" w:color="auto" w:fill="auto"/>
            <w:vAlign w:val="center"/>
          </w:tcPr>
          <w:p w:rsidR="00765376" w:rsidRPr="00AD4B1A" w:rsidRDefault="00765376" w:rsidP="00765376">
            <w:pPr>
              <w:pStyle w:val="TableParagraph"/>
              <w:numPr>
                <w:ilvl w:val="0"/>
                <w:numId w:val="30"/>
              </w:numPr>
              <w:spacing w:before="20" w:after="20"/>
              <w:rPr>
                <w:rFonts w:ascii="Calibri" w:hAnsi="Calibri" w:cs="Calibri"/>
                <w:sz w:val="20"/>
                <w:szCs w:val="20"/>
                <w:lang w:eastAsia="en-US"/>
              </w:rPr>
            </w:pPr>
            <w:r w:rsidRPr="00AD4B1A">
              <w:rPr>
                <w:rFonts w:ascii="Calibri" w:hAnsi="Calibri" w:cs="Calibri"/>
                <w:color w:val="231F20"/>
                <w:sz w:val="20"/>
                <w:szCs w:val="20"/>
                <w:lang w:eastAsia="en-US"/>
              </w:rPr>
              <w:t>Apparecchi protesici agli arti superiori (in caso di trasporto autonomo problematico).</w:t>
            </w:r>
          </w:p>
        </w:tc>
        <w:tc>
          <w:tcPr>
            <w:tcW w:w="1417" w:type="dxa"/>
            <w:shd w:val="clear" w:color="auto" w:fill="auto"/>
            <w:vAlign w:val="center"/>
          </w:tcPr>
          <w:p w:rsidR="00765376" w:rsidRPr="00AD4B1A" w:rsidRDefault="00765376" w:rsidP="00765376">
            <w:pPr>
              <w:pStyle w:val="TableParagraph"/>
              <w:spacing w:before="20" w:after="20"/>
              <w:jc w:val="center"/>
              <w:rPr>
                <w:rFonts w:ascii="Calibri" w:hAnsi="Calibri" w:cs="Calibri"/>
                <w:sz w:val="20"/>
                <w:szCs w:val="20"/>
                <w:lang w:val="en-US" w:eastAsia="en-US"/>
              </w:rPr>
            </w:pPr>
            <w:r w:rsidRPr="00AD4B1A">
              <w:rPr>
                <w:rFonts w:ascii="Calibri" w:hAnsi="Calibri" w:cs="Calibri"/>
                <w:color w:val="000000"/>
                <w:sz w:val="20"/>
                <w:szCs w:val="20"/>
                <w:lang w:eastAsia="en-US"/>
              </w:rPr>
              <w:t>FACOLTATIVA</w:t>
            </w:r>
          </w:p>
        </w:tc>
        <w:tc>
          <w:tcPr>
            <w:tcW w:w="638" w:type="dxa"/>
            <w:tcBorders>
              <w:bottom w:val="single" w:sz="2" w:space="0" w:color="414042"/>
            </w:tcBorders>
            <w:shd w:val="clear" w:color="auto" w:fill="auto"/>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p>
        </w:tc>
        <w:tc>
          <w:tcPr>
            <w:tcW w:w="638" w:type="dxa"/>
            <w:tcBorders>
              <w:bottom w:val="single" w:sz="2" w:space="0" w:color="414042"/>
            </w:tcBorders>
            <w:shd w:val="clear" w:color="auto" w:fill="auto"/>
            <w:vAlign w:val="center"/>
          </w:tcPr>
          <w:p w:rsidR="00765376" w:rsidRPr="00AD4B1A" w:rsidRDefault="00765376" w:rsidP="00765376">
            <w:pPr>
              <w:widowControl w:val="0"/>
              <w:autoSpaceDE w:val="0"/>
              <w:autoSpaceDN w:val="0"/>
              <w:spacing w:before="20" w:after="20"/>
              <w:jc w:val="center"/>
              <w:rPr>
                <w:rFonts w:eastAsia="Calibri"/>
                <w:sz w:val="20"/>
                <w:lang w:val="en-US" w:eastAsia="en-US"/>
              </w:rPr>
            </w:pPr>
          </w:p>
        </w:tc>
      </w:tr>
      <w:tr w:rsidR="00765376" w:rsidRPr="001F35A3" w:rsidTr="00F365D9">
        <w:trPr>
          <w:cantSplit/>
          <w:jc w:val="center"/>
        </w:trPr>
        <w:tc>
          <w:tcPr>
            <w:tcW w:w="534" w:type="dxa"/>
            <w:gridSpan w:val="2"/>
            <w:shd w:val="clear" w:color="auto" w:fill="FFF2CC"/>
            <w:vAlign w:val="center"/>
          </w:tcPr>
          <w:p w:rsidR="00765376" w:rsidRPr="00AD4B1A" w:rsidRDefault="00765376" w:rsidP="00765376">
            <w:pPr>
              <w:pStyle w:val="TableParagraph"/>
              <w:spacing w:before="60" w:after="20"/>
              <w:ind w:left="130"/>
              <w:rPr>
                <w:rFonts w:ascii="Calibri" w:hAnsi="Calibri" w:cs="Calibri"/>
                <w:b/>
                <w:color w:val="231F20"/>
                <w:lang w:eastAsia="en-US"/>
              </w:rPr>
            </w:pPr>
            <w:r w:rsidRPr="00AD4B1A">
              <w:rPr>
                <w:rFonts w:ascii="Calibri" w:hAnsi="Calibri" w:cs="Calibri"/>
                <w:b/>
                <w:color w:val="231F20"/>
                <w:lang w:eastAsia="en-US"/>
              </w:rPr>
              <w:t>18)</w:t>
            </w:r>
          </w:p>
        </w:tc>
        <w:tc>
          <w:tcPr>
            <w:tcW w:w="6551" w:type="dxa"/>
            <w:tcBorders>
              <w:right w:val="nil"/>
            </w:tcBorders>
            <w:shd w:val="clear" w:color="auto" w:fill="auto"/>
            <w:vAlign w:val="center"/>
          </w:tcPr>
          <w:p w:rsidR="00765376" w:rsidRPr="00AD4B1A" w:rsidRDefault="00765376" w:rsidP="00765376">
            <w:pPr>
              <w:pStyle w:val="TableParagraph"/>
              <w:spacing w:before="60" w:after="20"/>
              <w:ind w:left="130"/>
              <w:rPr>
                <w:rFonts w:ascii="Calibri" w:hAnsi="Calibri" w:cs="Calibri"/>
                <w:b/>
                <w:color w:val="231F20"/>
                <w:lang w:eastAsia="en-US"/>
              </w:rPr>
            </w:pPr>
            <w:r w:rsidRPr="00AD4B1A">
              <w:rPr>
                <w:rFonts w:ascii="Calibri" w:hAnsi="Calibri" w:cs="Calibri"/>
                <w:b/>
                <w:color w:val="231F20"/>
                <w:lang w:eastAsia="en-US"/>
              </w:rPr>
              <w:t>INDENNIZZO MORTE GENITORI PERCORSO CASA-SCUOLA-CASA</w:t>
            </w:r>
          </w:p>
        </w:tc>
        <w:tc>
          <w:tcPr>
            <w:tcW w:w="1417" w:type="dxa"/>
            <w:tcBorders>
              <w:left w:val="nil"/>
              <w:right w:val="nil"/>
            </w:tcBorders>
            <w:shd w:val="clear" w:color="auto" w:fill="auto"/>
            <w:vAlign w:val="center"/>
          </w:tcPr>
          <w:p w:rsidR="00765376" w:rsidRPr="00AD4B1A" w:rsidRDefault="00765376" w:rsidP="00765376">
            <w:pPr>
              <w:pStyle w:val="TableParagraph"/>
              <w:spacing w:before="60" w:after="20"/>
              <w:ind w:left="130"/>
              <w:rPr>
                <w:rFonts w:ascii="Calibri" w:hAnsi="Calibri" w:cs="Calibri"/>
                <w:b/>
                <w:color w:val="231F20"/>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60" w:after="20"/>
              <w:ind w:left="130"/>
              <w:rPr>
                <w:rFonts w:ascii="Calibri" w:hAnsi="Calibri" w:cs="Calibri"/>
                <w:b/>
                <w:color w:val="231F20"/>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60" w:after="20"/>
              <w:ind w:left="130"/>
              <w:rPr>
                <w:rFonts w:ascii="Calibri" w:hAnsi="Calibri" w:cs="Calibri"/>
                <w:b/>
                <w:color w:val="231F20"/>
                <w:lang w:eastAsia="en-US"/>
              </w:rPr>
            </w:pPr>
          </w:p>
        </w:tc>
      </w:tr>
      <w:tr w:rsidR="00765376" w:rsidRPr="001F35A3" w:rsidTr="00F365D9">
        <w:trPr>
          <w:cantSplit/>
          <w:jc w:val="center"/>
        </w:trPr>
        <w:tc>
          <w:tcPr>
            <w:tcW w:w="7085" w:type="dxa"/>
            <w:gridSpan w:val="3"/>
            <w:shd w:val="clear" w:color="auto" w:fill="auto"/>
          </w:tcPr>
          <w:p w:rsidR="00765376" w:rsidRPr="00AD4B1A" w:rsidRDefault="00765376" w:rsidP="00765376">
            <w:pPr>
              <w:pStyle w:val="TableParagraph"/>
              <w:spacing w:before="20" w:after="20"/>
              <w:ind w:left="113"/>
              <w:rPr>
                <w:rFonts w:ascii="Calibri" w:hAnsi="Calibri" w:cs="Calibri"/>
                <w:color w:val="231F20"/>
                <w:sz w:val="20"/>
                <w:szCs w:val="20"/>
                <w:lang w:eastAsia="en-US"/>
              </w:rPr>
            </w:pPr>
            <w:r w:rsidRPr="00AD4B1A">
              <w:rPr>
                <w:rFonts w:ascii="Calibri" w:hAnsi="Calibri" w:cs="Calibri"/>
                <w:color w:val="231F20"/>
                <w:sz w:val="20"/>
                <w:szCs w:val="20"/>
                <w:lang w:eastAsia="en-US"/>
              </w:rPr>
              <w:t>Nel caso in cui un sinistro accaduto nel percorso casa-scuola-casa ad un genitore di un alunno assicurato abbia per conseguenza la morte e lo stesso genitore abbia un reddito certificabile da attività lavorativa deve essere previsto un indennizzo una tantum all’alunno.</w:t>
            </w:r>
          </w:p>
        </w:tc>
        <w:tc>
          <w:tcPr>
            <w:tcW w:w="1417" w:type="dxa"/>
            <w:shd w:val="clear" w:color="auto" w:fill="auto"/>
            <w:vAlign w:val="center"/>
          </w:tcPr>
          <w:p w:rsidR="00765376" w:rsidRPr="00AD4B1A" w:rsidRDefault="00765376" w:rsidP="00765376">
            <w:pPr>
              <w:pStyle w:val="TableParagraph"/>
              <w:spacing w:before="20" w:after="20"/>
              <w:ind w:left="113"/>
              <w:rPr>
                <w:rFonts w:ascii="Calibri" w:hAnsi="Calibri" w:cs="Calibri"/>
                <w:color w:val="231F20"/>
                <w:sz w:val="20"/>
                <w:szCs w:val="20"/>
                <w:lang w:eastAsia="en-US"/>
              </w:rPr>
            </w:pPr>
            <w:r w:rsidRPr="00AD4B1A">
              <w:rPr>
                <w:rFonts w:ascii="Calibri" w:hAnsi="Calibri" w:cs="Calibri"/>
                <w:color w:val="231F20"/>
                <w:sz w:val="20"/>
                <w:szCs w:val="20"/>
                <w:lang w:eastAsia="en-US"/>
              </w:rPr>
              <w:t>FACOLTATIVA</w:t>
            </w:r>
          </w:p>
        </w:tc>
        <w:tc>
          <w:tcPr>
            <w:tcW w:w="638" w:type="dxa"/>
            <w:shd w:val="clear" w:color="auto" w:fill="auto"/>
            <w:vAlign w:val="center"/>
          </w:tcPr>
          <w:p w:rsidR="00765376" w:rsidRPr="00AD4B1A" w:rsidRDefault="00765376" w:rsidP="00765376">
            <w:pPr>
              <w:pStyle w:val="TableParagraph"/>
              <w:spacing w:before="20" w:after="20"/>
              <w:ind w:left="113"/>
              <w:jc w:val="center"/>
              <w:rPr>
                <w:rFonts w:ascii="Calibri" w:hAnsi="Calibri" w:cs="Calibri"/>
                <w:color w:val="231F20"/>
                <w:sz w:val="20"/>
                <w:szCs w:val="20"/>
                <w:lang w:eastAsia="en-US"/>
              </w:rPr>
            </w:pPr>
          </w:p>
        </w:tc>
        <w:tc>
          <w:tcPr>
            <w:tcW w:w="638" w:type="dxa"/>
            <w:shd w:val="clear" w:color="auto" w:fill="auto"/>
            <w:vAlign w:val="center"/>
          </w:tcPr>
          <w:p w:rsidR="00765376" w:rsidRPr="00AD4B1A" w:rsidRDefault="00765376" w:rsidP="00765376">
            <w:pPr>
              <w:pStyle w:val="TableParagraph"/>
              <w:spacing w:before="20" w:after="20"/>
              <w:ind w:left="113"/>
              <w:jc w:val="center"/>
              <w:rPr>
                <w:rFonts w:ascii="Calibri" w:hAnsi="Calibri" w:cs="Calibri"/>
                <w:color w:val="231F20"/>
                <w:sz w:val="20"/>
                <w:szCs w:val="20"/>
                <w:lang w:eastAsia="en-US"/>
              </w:rPr>
            </w:pPr>
          </w:p>
        </w:tc>
      </w:tr>
      <w:tr w:rsidR="00765376" w:rsidRPr="00F17DC7" w:rsidTr="00F365D9">
        <w:trPr>
          <w:cantSplit/>
          <w:jc w:val="center"/>
        </w:trPr>
        <w:tc>
          <w:tcPr>
            <w:tcW w:w="517" w:type="dxa"/>
            <w:tcBorders>
              <w:bottom w:val="single" w:sz="2" w:space="0" w:color="414042"/>
            </w:tcBorders>
            <w:shd w:val="clear" w:color="auto" w:fill="FFF2CC"/>
            <w:vAlign w:val="center"/>
          </w:tcPr>
          <w:p w:rsidR="00765376" w:rsidRPr="00AD4B1A" w:rsidRDefault="00765376" w:rsidP="00765376">
            <w:pPr>
              <w:pStyle w:val="TableParagraph"/>
              <w:spacing w:before="60" w:after="20"/>
              <w:ind w:left="130"/>
              <w:rPr>
                <w:rFonts w:ascii="Calibri" w:hAnsi="Calibri" w:cs="Calibri"/>
                <w:b/>
                <w:lang w:eastAsia="en-US"/>
              </w:rPr>
            </w:pPr>
            <w:r w:rsidRPr="00AD4B1A">
              <w:rPr>
                <w:rFonts w:ascii="Calibri" w:hAnsi="Calibri" w:cs="Calibri"/>
                <w:b/>
                <w:color w:val="231F20"/>
                <w:lang w:eastAsia="en-US"/>
              </w:rPr>
              <w:t>19)</w:t>
            </w:r>
          </w:p>
        </w:tc>
        <w:tc>
          <w:tcPr>
            <w:tcW w:w="6568" w:type="dxa"/>
            <w:gridSpan w:val="2"/>
            <w:tcBorders>
              <w:bottom w:val="single" w:sz="2" w:space="0" w:color="414042"/>
              <w:right w:val="nil"/>
            </w:tcBorders>
            <w:shd w:val="clear" w:color="auto" w:fill="auto"/>
            <w:vAlign w:val="center"/>
          </w:tcPr>
          <w:p w:rsidR="00765376" w:rsidRPr="00AD4B1A" w:rsidRDefault="00765376" w:rsidP="00765376">
            <w:pPr>
              <w:pStyle w:val="TableParagraph"/>
              <w:spacing w:before="60" w:after="20"/>
              <w:ind w:left="113"/>
              <w:rPr>
                <w:rFonts w:ascii="Calibri" w:hAnsi="Calibri" w:cs="Calibri"/>
                <w:b/>
                <w:lang w:eastAsia="en-US"/>
              </w:rPr>
            </w:pPr>
            <w:r w:rsidRPr="00AD4B1A">
              <w:rPr>
                <w:rFonts w:ascii="Calibri" w:hAnsi="Calibri" w:cs="Calibri"/>
                <w:b/>
                <w:color w:val="231F20"/>
                <w:lang w:eastAsia="en-US"/>
              </w:rPr>
              <w:t>MANCATO GUADAGNO</w:t>
            </w:r>
          </w:p>
        </w:tc>
        <w:tc>
          <w:tcPr>
            <w:tcW w:w="1417" w:type="dxa"/>
            <w:tcBorders>
              <w:left w:val="nil"/>
              <w:bottom w:val="single" w:sz="2" w:space="0" w:color="414042"/>
              <w:right w:val="nil"/>
            </w:tcBorders>
            <w:shd w:val="clear" w:color="auto" w:fill="auto"/>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bottom w:val="single" w:sz="2" w:space="0" w:color="414042"/>
            </w:tcBorders>
            <w:shd w:val="clear" w:color="auto" w:fill="auto"/>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bottom w:val="single" w:sz="2" w:space="0" w:color="414042"/>
            </w:tcBorders>
            <w:shd w:val="clear" w:color="auto" w:fill="auto"/>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r>
      <w:tr w:rsidR="00765376" w:rsidRPr="00F17DC7" w:rsidTr="00F365D9">
        <w:trPr>
          <w:cantSplit/>
          <w:jc w:val="center"/>
        </w:trPr>
        <w:tc>
          <w:tcPr>
            <w:tcW w:w="7085" w:type="dxa"/>
            <w:gridSpan w:val="3"/>
            <w:tcBorders>
              <w:right w:val="nil"/>
            </w:tcBorders>
            <w:shd w:val="clear" w:color="auto" w:fill="auto"/>
          </w:tcPr>
          <w:p w:rsidR="00765376" w:rsidRPr="00AD4B1A" w:rsidRDefault="00765376" w:rsidP="00765376">
            <w:pPr>
              <w:pStyle w:val="TableParagraph"/>
              <w:ind w:left="113" w:right="142"/>
              <w:rPr>
                <w:rFonts w:ascii="Calibri" w:hAnsi="Calibri" w:cs="Calibri"/>
                <w:sz w:val="20"/>
                <w:szCs w:val="20"/>
                <w:lang w:eastAsia="en-US"/>
              </w:rPr>
            </w:pPr>
            <w:r w:rsidRPr="00AD4B1A">
              <w:rPr>
                <w:rFonts w:ascii="Calibri" w:hAnsi="Calibri" w:cs="Calibri"/>
                <w:color w:val="231F20"/>
                <w:sz w:val="20"/>
                <w:szCs w:val="20"/>
                <w:lang w:eastAsia="en-US"/>
              </w:rPr>
              <w:t>In caso di ricovero per infortunio scolastico, l’alunno assicurato necessitasse di assistenza da parte di un genitore, deve essere prevista una diaria a titolo di rimborso forfettario (dal primo giorno di ricovero) nei seguenti casi:</w:t>
            </w:r>
          </w:p>
        </w:tc>
        <w:tc>
          <w:tcPr>
            <w:tcW w:w="1417" w:type="dxa"/>
            <w:tcBorders>
              <w:left w:val="nil"/>
              <w:right w:val="single" w:sz="2" w:space="0" w:color="414042"/>
            </w:tcBorders>
            <w:shd w:val="clear" w:color="auto" w:fill="D9D9D9" w:themeFill="background1" w:themeFillShade="D9"/>
          </w:tcPr>
          <w:p w:rsidR="00765376" w:rsidRPr="00AD4B1A" w:rsidRDefault="00765376" w:rsidP="00765376">
            <w:pPr>
              <w:pStyle w:val="TableParagraph"/>
              <w:ind w:left="113" w:right="970"/>
              <w:rPr>
                <w:rFonts w:ascii="Calibri" w:hAnsi="Calibri" w:cs="Calibri"/>
                <w:lang w:eastAsia="en-US"/>
              </w:rPr>
            </w:pPr>
          </w:p>
        </w:tc>
        <w:tc>
          <w:tcPr>
            <w:tcW w:w="638" w:type="dxa"/>
            <w:tcBorders>
              <w:left w:val="single" w:sz="2" w:space="0" w:color="414042"/>
              <w:right w:val="single" w:sz="2" w:space="0" w:color="414042"/>
            </w:tcBorders>
            <w:shd w:val="clear" w:color="auto" w:fill="D9D9D9" w:themeFill="background1" w:themeFillShade="D9"/>
          </w:tcPr>
          <w:p w:rsidR="00765376" w:rsidRPr="00AD4B1A" w:rsidRDefault="00765376" w:rsidP="00765376">
            <w:pPr>
              <w:pStyle w:val="TableParagraph"/>
              <w:ind w:left="113" w:right="970"/>
              <w:rPr>
                <w:rFonts w:ascii="Calibri" w:hAnsi="Calibri" w:cs="Calibri"/>
                <w:lang w:eastAsia="en-US"/>
              </w:rPr>
            </w:pPr>
          </w:p>
        </w:tc>
        <w:tc>
          <w:tcPr>
            <w:tcW w:w="638" w:type="dxa"/>
            <w:tcBorders>
              <w:left w:val="single" w:sz="2" w:space="0" w:color="414042"/>
            </w:tcBorders>
            <w:shd w:val="clear" w:color="auto" w:fill="D9D9D9" w:themeFill="background1" w:themeFillShade="D9"/>
          </w:tcPr>
          <w:p w:rsidR="00765376" w:rsidRPr="00AD4B1A" w:rsidRDefault="00765376" w:rsidP="00765376">
            <w:pPr>
              <w:pStyle w:val="TableParagraph"/>
              <w:ind w:left="113" w:right="970"/>
              <w:rPr>
                <w:rFonts w:ascii="Calibri" w:hAnsi="Calibri" w:cs="Calibri"/>
                <w:lang w:eastAsia="en-US"/>
              </w:rPr>
            </w:pP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numPr>
                <w:ilvl w:val="0"/>
                <w:numId w:val="31"/>
              </w:numPr>
              <w:ind w:left="423" w:hanging="283"/>
              <w:rPr>
                <w:rFonts w:ascii="Calibri" w:hAnsi="Calibri" w:cs="Calibri"/>
                <w:sz w:val="20"/>
                <w:szCs w:val="20"/>
                <w:lang w:eastAsia="en-US"/>
              </w:rPr>
            </w:pPr>
            <w:r w:rsidRPr="00AD4B1A">
              <w:rPr>
                <w:rFonts w:ascii="Calibri" w:hAnsi="Calibri" w:cs="Calibri"/>
                <w:color w:val="231F20"/>
                <w:sz w:val="20"/>
                <w:szCs w:val="20"/>
                <w:lang w:eastAsia="en-US"/>
              </w:rPr>
              <w:t>In caso di assenza del genitore dal lavoro (con certificazione del datore di lavoro);</w:t>
            </w:r>
          </w:p>
        </w:tc>
        <w:tc>
          <w:tcPr>
            <w:tcW w:w="1417" w:type="dxa"/>
            <w:shd w:val="clear" w:color="auto" w:fill="auto"/>
            <w:vAlign w:val="center"/>
          </w:tcPr>
          <w:p w:rsidR="00765376" w:rsidRPr="00AD4B1A" w:rsidRDefault="00765376" w:rsidP="00765376">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FACOLTATIVA</w:t>
            </w:r>
          </w:p>
        </w:tc>
        <w:tc>
          <w:tcPr>
            <w:tcW w:w="638" w:type="dxa"/>
            <w:shd w:val="clear" w:color="auto" w:fill="auto"/>
            <w:vAlign w:val="center"/>
          </w:tcPr>
          <w:p w:rsidR="00765376" w:rsidRPr="00AD4B1A" w:rsidRDefault="00765376" w:rsidP="00765376">
            <w:pPr>
              <w:widowControl w:val="0"/>
              <w:autoSpaceDE w:val="0"/>
              <w:autoSpaceDN w:val="0"/>
              <w:jc w:val="center"/>
              <w:rPr>
                <w:rFonts w:eastAsia="Calibri"/>
                <w:sz w:val="20"/>
                <w:lang w:val="en-US" w:eastAsia="en-US"/>
              </w:rPr>
            </w:pPr>
          </w:p>
        </w:tc>
        <w:tc>
          <w:tcPr>
            <w:tcW w:w="638" w:type="dxa"/>
            <w:shd w:val="clear" w:color="auto" w:fill="auto"/>
            <w:vAlign w:val="center"/>
          </w:tcPr>
          <w:p w:rsidR="00765376" w:rsidRPr="00AD4B1A" w:rsidRDefault="00765376" w:rsidP="00765376">
            <w:pPr>
              <w:widowControl w:val="0"/>
              <w:autoSpaceDE w:val="0"/>
              <w:autoSpaceDN w:val="0"/>
              <w:jc w:val="center"/>
              <w:rPr>
                <w:rFonts w:eastAsia="Calibri"/>
                <w:sz w:val="20"/>
                <w:lang w:val="en-US" w:eastAsia="en-US"/>
              </w:rPr>
            </w:pP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numPr>
                <w:ilvl w:val="0"/>
                <w:numId w:val="31"/>
              </w:numPr>
              <w:ind w:left="423" w:right="191" w:hanging="283"/>
              <w:rPr>
                <w:rFonts w:ascii="Calibri" w:hAnsi="Calibri" w:cs="Calibri"/>
                <w:sz w:val="20"/>
                <w:szCs w:val="20"/>
                <w:lang w:eastAsia="en-US"/>
              </w:rPr>
            </w:pPr>
            <w:r w:rsidRPr="00AD4B1A">
              <w:rPr>
                <w:rFonts w:ascii="Calibri" w:hAnsi="Calibri" w:cs="Calibri"/>
                <w:color w:val="231F20"/>
                <w:sz w:val="20"/>
                <w:szCs w:val="20"/>
                <w:lang w:eastAsia="en-US"/>
              </w:rPr>
              <w:t>Se il genitore è lavoratore autonomo e subisce l’interruzione dell’attività lavorativa (comprovata da documentazione).</w:t>
            </w:r>
          </w:p>
        </w:tc>
        <w:tc>
          <w:tcPr>
            <w:tcW w:w="1417" w:type="dxa"/>
            <w:shd w:val="clear" w:color="auto" w:fill="auto"/>
            <w:vAlign w:val="center"/>
          </w:tcPr>
          <w:p w:rsidR="00765376" w:rsidRPr="00AD4B1A" w:rsidRDefault="00765376" w:rsidP="00765376">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FACOLTATIVA</w:t>
            </w:r>
          </w:p>
        </w:tc>
        <w:tc>
          <w:tcPr>
            <w:tcW w:w="638" w:type="dxa"/>
            <w:tcBorders>
              <w:bottom w:val="single" w:sz="2" w:space="0" w:color="414042"/>
            </w:tcBorders>
            <w:shd w:val="clear" w:color="auto" w:fill="auto"/>
            <w:vAlign w:val="center"/>
          </w:tcPr>
          <w:p w:rsidR="00765376" w:rsidRPr="00AD4B1A" w:rsidRDefault="00765376" w:rsidP="00765376">
            <w:pPr>
              <w:widowControl w:val="0"/>
              <w:autoSpaceDE w:val="0"/>
              <w:autoSpaceDN w:val="0"/>
              <w:jc w:val="center"/>
              <w:rPr>
                <w:rFonts w:eastAsia="Calibri"/>
                <w:sz w:val="20"/>
                <w:lang w:val="en-US" w:eastAsia="en-US"/>
              </w:rPr>
            </w:pPr>
          </w:p>
        </w:tc>
        <w:tc>
          <w:tcPr>
            <w:tcW w:w="638" w:type="dxa"/>
            <w:tcBorders>
              <w:bottom w:val="single" w:sz="2" w:space="0" w:color="414042"/>
            </w:tcBorders>
            <w:shd w:val="clear" w:color="auto" w:fill="auto"/>
            <w:vAlign w:val="center"/>
          </w:tcPr>
          <w:p w:rsidR="00765376" w:rsidRPr="00AD4B1A" w:rsidRDefault="00765376" w:rsidP="00765376">
            <w:pPr>
              <w:widowControl w:val="0"/>
              <w:autoSpaceDE w:val="0"/>
              <w:autoSpaceDN w:val="0"/>
              <w:jc w:val="center"/>
              <w:rPr>
                <w:rFonts w:eastAsia="Calibri"/>
                <w:sz w:val="20"/>
                <w:lang w:val="en-US" w:eastAsia="en-US"/>
              </w:rPr>
            </w:pPr>
          </w:p>
        </w:tc>
      </w:tr>
      <w:tr w:rsidR="00765376" w:rsidRPr="00F17DC7" w:rsidTr="00F365D9">
        <w:trPr>
          <w:cantSplit/>
          <w:jc w:val="center"/>
        </w:trPr>
        <w:tc>
          <w:tcPr>
            <w:tcW w:w="517" w:type="dxa"/>
            <w:shd w:val="clear" w:color="auto" w:fill="FFF2CC"/>
            <w:vAlign w:val="center"/>
          </w:tcPr>
          <w:p w:rsidR="00765376" w:rsidRPr="00AD4B1A" w:rsidRDefault="00765376" w:rsidP="00765376">
            <w:pPr>
              <w:pStyle w:val="TableParagraph"/>
              <w:spacing w:before="60" w:after="20"/>
              <w:ind w:left="130"/>
              <w:rPr>
                <w:rFonts w:ascii="Calibri" w:hAnsi="Calibri" w:cs="Calibri"/>
                <w:b/>
                <w:lang w:eastAsia="en-US"/>
              </w:rPr>
            </w:pPr>
            <w:r w:rsidRPr="00AD4B1A">
              <w:rPr>
                <w:rFonts w:ascii="Calibri" w:hAnsi="Calibri" w:cs="Calibri"/>
                <w:b/>
                <w:color w:val="231F20"/>
                <w:lang w:eastAsia="en-US"/>
              </w:rPr>
              <w:t>20)</w:t>
            </w:r>
          </w:p>
        </w:tc>
        <w:tc>
          <w:tcPr>
            <w:tcW w:w="6568" w:type="dxa"/>
            <w:gridSpan w:val="2"/>
            <w:tcBorders>
              <w:right w:val="nil"/>
            </w:tcBorders>
            <w:shd w:val="clear" w:color="auto" w:fill="auto"/>
            <w:vAlign w:val="center"/>
          </w:tcPr>
          <w:p w:rsidR="00765376" w:rsidRPr="00AD4B1A" w:rsidRDefault="00765376" w:rsidP="00765376">
            <w:pPr>
              <w:pStyle w:val="TableParagraph"/>
              <w:spacing w:before="60" w:after="20"/>
              <w:ind w:left="113"/>
              <w:rPr>
                <w:rFonts w:ascii="Calibri" w:hAnsi="Calibri" w:cs="Calibri"/>
                <w:b/>
                <w:lang w:eastAsia="en-US"/>
              </w:rPr>
            </w:pPr>
            <w:r w:rsidRPr="00AD4B1A">
              <w:rPr>
                <w:rFonts w:ascii="Calibri" w:hAnsi="Calibri" w:cs="Calibri"/>
                <w:b/>
                <w:color w:val="231F20"/>
                <w:lang w:eastAsia="en-US"/>
              </w:rPr>
              <w:t>APPARECCHI ORTODONTICI DEGLI ALUNNI</w:t>
            </w:r>
          </w:p>
        </w:tc>
        <w:tc>
          <w:tcPr>
            <w:tcW w:w="1417" w:type="dxa"/>
            <w:tcBorders>
              <w:left w:val="nil"/>
              <w:right w:val="nil"/>
            </w:tcBorders>
            <w:shd w:val="clear" w:color="auto" w:fill="auto"/>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ind w:left="113" w:right="106"/>
              <w:rPr>
                <w:rFonts w:ascii="Calibri" w:hAnsi="Calibri" w:cs="Calibri"/>
                <w:sz w:val="20"/>
                <w:szCs w:val="20"/>
                <w:lang w:eastAsia="en-US"/>
              </w:rPr>
            </w:pPr>
            <w:r w:rsidRPr="00AD4B1A">
              <w:rPr>
                <w:rFonts w:ascii="Calibri" w:hAnsi="Calibri" w:cs="Calibri"/>
                <w:color w:val="231F20"/>
                <w:sz w:val="20"/>
                <w:szCs w:val="20"/>
                <w:lang w:eastAsia="en-US"/>
              </w:rPr>
              <w:t>Deve essere previsto un rimborso per gli apparecchi ortodontici degli alunni quando, a seguito di infortunio indennizzabile, si renda necessaria la loro riparazione o sostituzione.</w:t>
            </w:r>
          </w:p>
        </w:tc>
        <w:tc>
          <w:tcPr>
            <w:tcW w:w="1417" w:type="dxa"/>
            <w:shd w:val="clear" w:color="auto" w:fill="auto"/>
            <w:vAlign w:val="center"/>
          </w:tcPr>
          <w:p w:rsidR="00765376" w:rsidRPr="00AD4B1A" w:rsidRDefault="00765376" w:rsidP="00765376">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517" w:type="dxa"/>
            <w:shd w:val="clear" w:color="auto" w:fill="FFF2CC"/>
            <w:vAlign w:val="center"/>
          </w:tcPr>
          <w:p w:rsidR="00765376" w:rsidRPr="00AD4B1A" w:rsidRDefault="00765376" w:rsidP="00765376">
            <w:pPr>
              <w:pStyle w:val="TableParagraph"/>
              <w:spacing w:before="60" w:after="20"/>
              <w:ind w:left="127"/>
              <w:rPr>
                <w:rFonts w:ascii="Calibri" w:hAnsi="Calibri" w:cs="Calibri"/>
                <w:b/>
                <w:lang w:eastAsia="en-US"/>
              </w:rPr>
            </w:pPr>
            <w:r w:rsidRPr="00AD4B1A">
              <w:rPr>
                <w:rFonts w:ascii="Calibri" w:hAnsi="Calibri" w:cs="Calibri"/>
                <w:b/>
                <w:color w:val="231F20"/>
                <w:lang w:eastAsia="en-US"/>
              </w:rPr>
              <w:t>21)</w:t>
            </w:r>
          </w:p>
        </w:tc>
        <w:tc>
          <w:tcPr>
            <w:tcW w:w="6568" w:type="dxa"/>
            <w:gridSpan w:val="2"/>
            <w:tcBorders>
              <w:right w:val="nil"/>
            </w:tcBorders>
            <w:shd w:val="clear" w:color="auto" w:fill="auto"/>
            <w:vAlign w:val="center"/>
          </w:tcPr>
          <w:p w:rsidR="00765376" w:rsidRPr="00AD4B1A" w:rsidRDefault="00765376" w:rsidP="00765376">
            <w:pPr>
              <w:pStyle w:val="TableParagraph"/>
              <w:spacing w:before="60" w:after="20"/>
              <w:ind w:left="113"/>
              <w:rPr>
                <w:rFonts w:ascii="Calibri" w:hAnsi="Calibri" w:cs="Calibri"/>
                <w:b/>
                <w:lang w:eastAsia="en-US"/>
              </w:rPr>
            </w:pPr>
            <w:r w:rsidRPr="00AD4B1A">
              <w:rPr>
                <w:rFonts w:ascii="Calibri" w:hAnsi="Calibri" w:cs="Calibri"/>
                <w:b/>
                <w:color w:val="231F20"/>
                <w:lang w:eastAsia="en-US"/>
              </w:rPr>
              <w:t>TERREMOTI</w:t>
            </w:r>
          </w:p>
        </w:tc>
        <w:tc>
          <w:tcPr>
            <w:tcW w:w="1417" w:type="dxa"/>
            <w:tcBorders>
              <w:left w:val="nil"/>
              <w:right w:val="nil"/>
            </w:tcBorders>
            <w:shd w:val="clear" w:color="auto" w:fill="auto"/>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ind w:left="113"/>
              <w:rPr>
                <w:rFonts w:ascii="Calibri" w:hAnsi="Calibri" w:cs="Calibri"/>
                <w:sz w:val="20"/>
                <w:szCs w:val="20"/>
                <w:lang w:eastAsia="en-US"/>
              </w:rPr>
            </w:pPr>
            <w:r w:rsidRPr="00AD4B1A">
              <w:rPr>
                <w:rFonts w:ascii="Calibri" w:hAnsi="Calibri" w:cs="Calibri"/>
                <w:color w:val="231F20"/>
                <w:sz w:val="20"/>
                <w:szCs w:val="20"/>
                <w:lang w:eastAsia="en-US"/>
              </w:rPr>
              <w:t>La polizza deve garantire gli infortuni derivanti da terremoti.</w:t>
            </w:r>
          </w:p>
        </w:tc>
        <w:tc>
          <w:tcPr>
            <w:tcW w:w="1417" w:type="dxa"/>
            <w:shd w:val="clear" w:color="auto" w:fill="auto"/>
            <w:vAlign w:val="center"/>
          </w:tcPr>
          <w:p w:rsidR="00765376" w:rsidRPr="00AD4B1A" w:rsidRDefault="00765376" w:rsidP="00765376">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tcBorders>
              <w:bottom w:val="single" w:sz="2" w:space="0" w:color="414042"/>
            </w:tcBorders>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c>
          <w:tcPr>
            <w:tcW w:w="638" w:type="dxa"/>
            <w:tcBorders>
              <w:bottom w:val="single" w:sz="2" w:space="0" w:color="414042"/>
            </w:tcBorders>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517" w:type="dxa"/>
            <w:shd w:val="clear" w:color="auto" w:fill="FFF2CC"/>
            <w:vAlign w:val="center"/>
          </w:tcPr>
          <w:p w:rsidR="00765376" w:rsidRPr="00AD4B1A" w:rsidRDefault="00765376" w:rsidP="00765376">
            <w:pPr>
              <w:pStyle w:val="TableParagraph"/>
              <w:spacing w:before="60" w:after="20"/>
              <w:ind w:left="127"/>
              <w:rPr>
                <w:rFonts w:ascii="Calibri" w:hAnsi="Calibri" w:cs="Calibri"/>
                <w:b/>
                <w:lang w:eastAsia="en-US"/>
              </w:rPr>
            </w:pPr>
            <w:r w:rsidRPr="00AD4B1A">
              <w:rPr>
                <w:rFonts w:ascii="Calibri" w:hAnsi="Calibri" w:cs="Calibri"/>
                <w:b/>
                <w:color w:val="231F20"/>
                <w:lang w:eastAsia="en-US"/>
              </w:rPr>
              <w:t>22)</w:t>
            </w:r>
          </w:p>
        </w:tc>
        <w:tc>
          <w:tcPr>
            <w:tcW w:w="6568" w:type="dxa"/>
            <w:gridSpan w:val="2"/>
            <w:tcBorders>
              <w:right w:val="nil"/>
            </w:tcBorders>
            <w:shd w:val="clear" w:color="auto" w:fill="auto"/>
            <w:vAlign w:val="center"/>
          </w:tcPr>
          <w:p w:rsidR="00765376" w:rsidRPr="00AD4B1A" w:rsidRDefault="00765376" w:rsidP="00765376">
            <w:pPr>
              <w:pStyle w:val="TableParagraph"/>
              <w:spacing w:before="60" w:after="20"/>
              <w:ind w:left="113"/>
              <w:rPr>
                <w:rFonts w:ascii="Calibri" w:hAnsi="Calibri" w:cs="Calibri"/>
                <w:b/>
                <w:lang w:eastAsia="en-US"/>
              </w:rPr>
            </w:pPr>
            <w:r w:rsidRPr="00AD4B1A">
              <w:rPr>
                <w:rFonts w:ascii="Calibri" w:hAnsi="Calibri" w:cs="Calibri"/>
                <w:b/>
                <w:color w:val="231F20"/>
                <w:lang w:eastAsia="en-US"/>
              </w:rPr>
              <w:t>ANTICIPO SPESE</w:t>
            </w:r>
          </w:p>
        </w:tc>
        <w:tc>
          <w:tcPr>
            <w:tcW w:w="1417" w:type="dxa"/>
            <w:tcBorders>
              <w:left w:val="nil"/>
              <w:right w:val="nil"/>
            </w:tcBorders>
            <w:shd w:val="clear" w:color="auto" w:fill="auto"/>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ind w:left="113" w:right="191"/>
              <w:rPr>
                <w:rFonts w:ascii="Calibri" w:hAnsi="Calibri" w:cs="Calibri"/>
                <w:sz w:val="20"/>
                <w:szCs w:val="20"/>
                <w:lang w:eastAsia="en-US"/>
              </w:rPr>
            </w:pPr>
            <w:r w:rsidRPr="00AD4B1A">
              <w:rPr>
                <w:rFonts w:ascii="Calibri" w:hAnsi="Calibri" w:cs="Calibri"/>
                <w:color w:val="231F20"/>
                <w:sz w:val="20"/>
                <w:szCs w:val="20"/>
                <w:lang w:eastAsia="en-US"/>
              </w:rPr>
              <w:t>Se, a seguito di infortunio indennizzabile, l’assicurato debba sostenere delle spese non procrastinabili, deve essere previsto un anticipo immediato di denaro.</w:t>
            </w:r>
          </w:p>
        </w:tc>
        <w:tc>
          <w:tcPr>
            <w:tcW w:w="1417" w:type="dxa"/>
            <w:shd w:val="clear" w:color="auto" w:fill="auto"/>
            <w:vAlign w:val="center"/>
          </w:tcPr>
          <w:p w:rsidR="00765376" w:rsidRPr="00AD4B1A" w:rsidRDefault="00765376" w:rsidP="00765376">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FACOLTATIVA</w:t>
            </w:r>
          </w:p>
        </w:tc>
        <w:tc>
          <w:tcPr>
            <w:tcW w:w="638" w:type="dxa"/>
            <w:tcBorders>
              <w:bottom w:val="single" w:sz="2" w:space="0" w:color="414042"/>
            </w:tcBorders>
            <w:shd w:val="clear" w:color="auto" w:fill="auto"/>
            <w:vAlign w:val="center"/>
          </w:tcPr>
          <w:p w:rsidR="00765376" w:rsidRPr="00AD4B1A" w:rsidRDefault="00765376" w:rsidP="00765376">
            <w:pPr>
              <w:widowControl w:val="0"/>
              <w:autoSpaceDE w:val="0"/>
              <w:autoSpaceDN w:val="0"/>
              <w:jc w:val="center"/>
              <w:rPr>
                <w:rFonts w:eastAsia="Calibri"/>
                <w:sz w:val="20"/>
                <w:lang w:val="en-US" w:eastAsia="en-US"/>
              </w:rPr>
            </w:pPr>
          </w:p>
        </w:tc>
        <w:tc>
          <w:tcPr>
            <w:tcW w:w="638" w:type="dxa"/>
            <w:tcBorders>
              <w:bottom w:val="single" w:sz="2" w:space="0" w:color="414042"/>
            </w:tcBorders>
            <w:shd w:val="clear" w:color="auto" w:fill="auto"/>
            <w:vAlign w:val="center"/>
          </w:tcPr>
          <w:p w:rsidR="00765376" w:rsidRPr="00AD4B1A" w:rsidRDefault="00765376" w:rsidP="00765376">
            <w:pPr>
              <w:widowControl w:val="0"/>
              <w:autoSpaceDE w:val="0"/>
              <w:autoSpaceDN w:val="0"/>
              <w:jc w:val="center"/>
              <w:rPr>
                <w:rFonts w:eastAsia="Calibri"/>
                <w:sz w:val="20"/>
                <w:lang w:val="en-US" w:eastAsia="en-US"/>
              </w:rPr>
            </w:pPr>
          </w:p>
        </w:tc>
      </w:tr>
      <w:tr w:rsidR="00765376" w:rsidRPr="00F17DC7" w:rsidTr="00F365D9">
        <w:trPr>
          <w:cantSplit/>
          <w:jc w:val="center"/>
        </w:trPr>
        <w:tc>
          <w:tcPr>
            <w:tcW w:w="517" w:type="dxa"/>
            <w:tcBorders>
              <w:bottom w:val="single" w:sz="2" w:space="0" w:color="414042"/>
            </w:tcBorders>
            <w:shd w:val="clear" w:color="auto" w:fill="FFF2CC"/>
            <w:vAlign w:val="center"/>
          </w:tcPr>
          <w:p w:rsidR="00765376" w:rsidRPr="00AD4B1A" w:rsidRDefault="00765376" w:rsidP="00765376">
            <w:pPr>
              <w:pStyle w:val="TableParagraph"/>
              <w:spacing w:before="60" w:after="20"/>
              <w:ind w:left="127"/>
              <w:rPr>
                <w:rFonts w:ascii="Calibri" w:hAnsi="Calibri" w:cs="Calibri"/>
                <w:b/>
                <w:lang w:eastAsia="en-US"/>
              </w:rPr>
            </w:pPr>
            <w:r w:rsidRPr="00AD4B1A">
              <w:rPr>
                <w:rFonts w:ascii="Calibri" w:hAnsi="Calibri" w:cs="Calibri"/>
                <w:b/>
                <w:color w:val="231F20"/>
                <w:lang w:eastAsia="en-US"/>
              </w:rPr>
              <w:t>23)</w:t>
            </w:r>
          </w:p>
        </w:tc>
        <w:tc>
          <w:tcPr>
            <w:tcW w:w="6568" w:type="dxa"/>
            <w:gridSpan w:val="2"/>
            <w:tcBorders>
              <w:bottom w:val="single" w:sz="2" w:space="0" w:color="414042"/>
              <w:right w:val="nil"/>
            </w:tcBorders>
            <w:shd w:val="clear" w:color="auto" w:fill="auto"/>
            <w:vAlign w:val="center"/>
          </w:tcPr>
          <w:p w:rsidR="00765376" w:rsidRPr="00AD4B1A" w:rsidRDefault="00765376" w:rsidP="00765376">
            <w:pPr>
              <w:pStyle w:val="TableParagraph"/>
              <w:spacing w:before="60" w:after="20"/>
              <w:ind w:left="113"/>
              <w:rPr>
                <w:rFonts w:ascii="Calibri" w:hAnsi="Calibri" w:cs="Calibri"/>
                <w:b/>
                <w:lang w:eastAsia="en-US"/>
              </w:rPr>
            </w:pPr>
            <w:r w:rsidRPr="00AD4B1A">
              <w:rPr>
                <w:rFonts w:ascii="Calibri" w:hAnsi="Calibri" w:cs="Calibri"/>
                <w:b/>
                <w:color w:val="231F20"/>
                <w:lang w:eastAsia="en-US"/>
              </w:rPr>
              <w:t>DANNO ESTETICO</w:t>
            </w:r>
          </w:p>
        </w:tc>
        <w:tc>
          <w:tcPr>
            <w:tcW w:w="1417" w:type="dxa"/>
            <w:tcBorders>
              <w:left w:val="nil"/>
              <w:bottom w:val="single" w:sz="2" w:space="0" w:color="414042"/>
              <w:right w:val="nil"/>
            </w:tcBorders>
            <w:shd w:val="clear" w:color="auto" w:fill="auto"/>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bottom w:val="single" w:sz="2" w:space="0" w:color="414042"/>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bottom w:val="single" w:sz="2" w:space="0" w:color="414042"/>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r>
      <w:tr w:rsidR="00765376" w:rsidRPr="00F17DC7" w:rsidTr="00F365D9">
        <w:trPr>
          <w:cantSplit/>
          <w:jc w:val="center"/>
        </w:trPr>
        <w:tc>
          <w:tcPr>
            <w:tcW w:w="7085" w:type="dxa"/>
            <w:gridSpan w:val="3"/>
            <w:tcBorders>
              <w:right w:val="nil"/>
            </w:tcBorders>
            <w:shd w:val="clear" w:color="auto" w:fill="auto"/>
          </w:tcPr>
          <w:p w:rsidR="00765376" w:rsidRPr="00AD4B1A" w:rsidRDefault="00765376" w:rsidP="00765376">
            <w:pPr>
              <w:pStyle w:val="TableParagraph"/>
              <w:ind w:left="113" w:right="195"/>
              <w:rPr>
                <w:rFonts w:ascii="Calibri" w:hAnsi="Calibri" w:cs="Calibri"/>
                <w:sz w:val="20"/>
                <w:szCs w:val="20"/>
                <w:lang w:eastAsia="en-US"/>
              </w:rPr>
            </w:pPr>
            <w:r w:rsidRPr="00AD4B1A">
              <w:rPr>
                <w:rFonts w:ascii="Calibri" w:hAnsi="Calibri" w:cs="Calibri"/>
                <w:color w:val="231F20"/>
                <w:sz w:val="20"/>
                <w:szCs w:val="20"/>
                <w:lang w:eastAsia="en-US"/>
              </w:rPr>
              <w:t>Deve essere previsto un rimborso se, a seguito di infortunio indennizzabile, l’assicurato subisca deturpazioni o sfregi di carattere estetico al viso e a qualsiasi altra parte del corpo per:</w:t>
            </w:r>
          </w:p>
        </w:tc>
        <w:tc>
          <w:tcPr>
            <w:tcW w:w="1417" w:type="dxa"/>
            <w:tcBorders>
              <w:left w:val="nil"/>
              <w:right w:val="nil"/>
            </w:tcBorders>
            <w:shd w:val="clear" w:color="auto" w:fill="auto"/>
          </w:tcPr>
          <w:p w:rsidR="00765376" w:rsidRPr="00AD4B1A" w:rsidRDefault="00765376" w:rsidP="00765376">
            <w:pPr>
              <w:pStyle w:val="TableParagraph"/>
              <w:ind w:left="113" w:right="195"/>
              <w:rPr>
                <w:rFonts w:ascii="Calibri" w:hAnsi="Calibri" w:cs="Calibri"/>
                <w:sz w:val="20"/>
                <w:szCs w:val="20"/>
                <w:lang w:eastAsia="en-US"/>
              </w:rPr>
            </w:pPr>
          </w:p>
        </w:tc>
        <w:tc>
          <w:tcPr>
            <w:tcW w:w="638" w:type="dxa"/>
            <w:tcBorders>
              <w:left w:val="nil"/>
            </w:tcBorders>
            <w:shd w:val="clear" w:color="auto" w:fill="D9D9D9" w:themeFill="background1" w:themeFillShade="D9"/>
          </w:tcPr>
          <w:p w:rsidR="00765376" w:rsidRPr="00AD4B1A" w:rsidRDefault="00765376" w:rsidP="00765376">
            <w:pPr>
              <w:pStyle w:val="TableParagraph"/>
              <w:ind w:left="113" w:right="195"/>
              <w:rPr>
                <w:rFonts w:ascii="Calibri" w:hAnsi="Calibri" w:cs="Calibri"/>
                <w:sz w:val="20"/>
                <w:szCs w:val="20"/>
                <w:lang w:eastAsia="en-US"/>
              </w:rPr>
            </w:pPr>
          </w:p>
        </w:tc>
        <w:tc>
          <w:tcPr>
            <w:tcW w:w="638" w:type="dxa"/>
            <w:tcBorders>
              <w:left w:val="nil"/>
            </w:tcBorders>
            <w:shd w:val="clear" w:color="auto" w:fill="D9D9D9" w:themeFill="background1" w:themeFillShade="D9"/>
          </w:tcPr>
          <w:p w:rsidR="00765376" w:rsidRPr="00AD4B1A" w:rsidRDefault="00765376" w:rsidP="00765376">
            <w:pPr>
              <w:pStyle w:val="TableParagraph"/>
              <w:ind w:left="113" w:right="195"/>
              <w:rPr>
                <w:rFonts w:ascii="Calibri" w:hAnsi="Calibri" w:cs="Calibri"/>
                <w:sz w:val="20"/>
                <w:szCs w:val="20"/>
                <w:lang w:eastAsia="en-US"/>
              </w:rPr>
            </w:pP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numPr>
                <w:ilvl w:val="0"/>
                <w:numId w:val="32"/>
              </w:numPr>
              <w:ind w:left="706"/>
              <w:rPr>
                <w:rFonts w:ascii="Calibri" w:hAnsi="Calibri" w:cs="Calibri"/>
                <w:sz w:val="20"/>
                <w:szCs w:val="20"/>
                <w:lang w:eastAsia="en-US"/>
              </w:rPr>
            </w:pPr>
            <w:r w:rsidRPr="00AD4B1A">
              <w:rPr>
                <w:rFonts w:ascii="Calibri" w:hAnsi="Calibri" w:cs="Calibri"/>
                <w:color w:val="231F20"/>
                <w:sz w:val="20"/>
                <w:szCs w:val="20"/>
                <w:lang w:eastAsia="en-US"/>
              </w:rPr>
              <w:t>Interventi di chirurgia plastica;</w:t>
            </w:r>
          </w:p>
        </w:tc>
        <w:tc>
          <w:tcPr>
            <w:tcW w:w="1417" w:type="dxa"/>
            <w:shd w:val="clear" w:color="auto" w:fill="auto"/>
            <w:vAlign w:val="center"/>
          </w:tcPr>
          <w:p w:rsidR="00765376" w:rsidRPr="00AD4B1A" w:rsidRDefault="00765376" w:rsidP="00765376">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numPr>
                <w:ilvl w:val="0"/>
                <w:numId w:val="32"/>
              </w:numPr>
              <w:ind w:left="706"/>
              <w:rPr>
                <w:rFonts w:ascii="Calibri" w:hAnsi="Calibri" w:cs="Calibri"/>
                <w:sz w:val="20"/>
                <w:szCs w:val="20"/>
                <w:lang w:eastAsia="en-US"/>
              </w:rPr>
            </w:pPr>
            <w:r w:rsidRPr="00AD4B1A">
              <w:rPr>
                <w:rFonts w:ascii="Calibri" w:hAnsi="Calibri" w:cs="Calibri"/>
                <w:color w:val="231F20"/>
                <w:sz w:val="20"/>
                <w:szCs w:val="20"/>
                <w:lang w:eastAsia="en-US"/>
              </w:rPr>
              <w:t>Interventi di chirurgia estetica;</w:t>
            </w:r>
          </w:p>
        </w:tc>
        <w:tc>
          <w:tcPr>
            <w:tcW w:w="1417" w:type="dxa"/>
            <w:shd w:val="clear" w:color="auto" w:fill="auto"/>
            <w:vAlign w:val="center"/>
          </w:tcPr>
          <w:p w:rsidR="00765376" w:rsidRPr="00AD4B1A" w:rsidRDefault="00765376" w:rsidP="00765376">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numPr>
                <w:ilvl w:val="0"/>
                <w:numId w:val="32"/>
              </w:numPr>
              <w:ind w:left="706"/>
              <w:rPr>
                <w:rFonts w:ascii="Calibri" w:hAnsi="Calibri" w:cs="Calibri"/>
                <w:sz w:val="20"/>
                <w:szCs w:val="20"/>
                <w:lang w:eastAsia="en-US"/>
              </w:rPr>
            </w:pPr>
            <w:r w:rsidRPr="00AD4B1A">
              <w:rPr>
                <w:rFonts w:ascii="Calibri" w:hAnsi="Calibri" w:cs="Calibri"/>
                <w:color w:val="231F20"/>
                <w:sz w:val="20"/>
                <w:szCs w:val="20"/>
                <w:lang w:eastAsia="en-US"/>
              </w:rPr>
              <w:t>Spese per cure ed applicazioni.</w:t>
            </w:r>
          </w:p>
        </w:tc>
        <w:tc>
          <w:tcPr>
            <w:tcW w:w="1417" w:type="dxa"/>
            <w:shd w:val="clear" w:color="auto" w:fill="auto"/>
            <w:vAlign w:val="center"/>
          </w:tcPr>
          <w:p w:rsidR="00765376" w:rsidRPr="00AD4B1A" w:rsidRDefault="00765376" w:rsidP="00765376">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517" w:type="dxa"/>
            <w:tcBorders>
              <w:bottom w:val="single" w:sz="2" w:space="0" w:color="414042"/>
            </w:tcBorders>
            <w:shd w:val="clear" w:color="auto" w:fill="FFF2CC"/>
            <w:vAlign w:val="center"/>
          </w:tcPr>
          <w:p w:rsidR="00765376" w:rsidRPr="00AD4B1A" w:rsidRDefault="00765376" w:rsidP="00765376">
            <w:pPr>
              <w:pStyle w:val="TableParagraph"/>
              <w:spacing w:before="60" w:after="20"/>
              <w:ind w:left="127"/>
              <w:rPr>
                <w:rFonts w:ascii="Calibri" w:hAnsi="Calibri" w:cs="Calibri"/>
                <w:b/>
                <w:lang w:eastAsia="en-US"/>
              </w:rPr>
            </w:pPr>
            <w:r w:rsidRPr="00AD4B1A">
              <w:rPr>
                <w:rFonts w:ascii="Calibri" w:hAnsi="Calibri" w:cs="Calibri"/>
                <w:b/>
                <w:color w:val="231F20"/>
                <w:lang w:eastAsia="en-US"/>
              </w:rPr>
              <w:t>24)</w:t>
            </w:r>
          </w:p>
        </w:tc>
        <w:tc>
          <w:tcPr>
            <w:tcW w:w="6568" w:type="dxa"/>
            <w:gridSpan w:val="2"/>
            <w:tcBorders>
              <w:bottom w:val="single" w:sz="2" w:space="0" w:color="414042"/>
              <w:right w:val="nil"/>
            </w:tcBorders>
            <w:shd w:val="clear" w:color="auto" w:fill="auto"/>
            <w:vAlign w:val="center"/>
          </w:tcPr>
          <w:p w:rsidR="00765376" w:rsidRPr="00AD4B1A" w:rsidRDefault="00765376" w:rsidP="00765376">
            <w:pPr>
              <w:pStyle w:val="TableParagraph"/>
              <w:spacing w:before="60" w:after="20"/>
              <w:ind w:left="113"/>
              <w:rPr>
                <w:rFonts w:ascii="Calibri" w:hAnsi="Calibri" w:cs="Calibri"/>
                <w:b/>
                <w:lang w:eastAsia="en-US"/>
              </w:rPr>
            </w:pPr>
            <w:r w:rsidRPr="00AD4B1A">
              <w:rPr>
                <w:rFonts w:ascii="Calibri" w:hAnsi="Calibri" w:cs="Calibri"/>
                <w:b/>
                <w:color w:val="231F20"/>
                <w:lang w:eastAsia="en-US"/>
              </w:rPr>
              <w:t>ANNULLAMENTO CORSI E VIAGGI</w:t>
            </w:r>
          </w:p>
        </w:tc>
        <w:tc>
          <w:tcPr>
            <w:tcW w:w="1417" w:type="dxa"/>
            <w:tcBorders>
              <w:left w:val="nil"/>
              <w:bottom w:val="single" w:sz="2" w:space="0" w:color="414042"/>
              <w:right w:val="nil"/>
            </w:tcBorders>
            <w:shd w:val="clear" w:color="auto" w:fill="auto"/>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bottom w:val="single" w:sz="2" w:space="0" w:color="414042"/>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bottom w:val="single" w:sz="2" w:space="0" w:color="414042"/>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r>
      <w:tr w:rsidR="00765376" w:rsidRPr="00F17DC7" w:rsidTr="00F365D9">
        <w:trPr>
          <w:cantSplit/>
          <w:jc w:val="center"/>
        </w:trPr>
        <w:tc>
          <w:tcPr>
            <w:tcW w:w="7085" w:type="dxa"/>
            <w:gridSpan w:val="3"/>
            <w:tcBorders>
              <w:right w:val="nil"/>
            </w:tcBorders>
            <w:shd w:val="clear" w:color="auto" w:fill="auto"/>
          </w:tcPr>
          <w:p w:rsidR="00765376" w:rsidRPr="00AD4B1A" w:rsidRDefault="00765376" w:rsidP="00765376">
            <w:pPr>
              <w:pStyle w:val="TableParagraph"/>
              <w:ind w:left="113"/>
              <w:rPr>
                <w:rFonts w:ascii="Calibri" w:hAnsi="Calibri" w:cs="Calibri"/>
                <w:sz w:val="20"/>
                <w:szCs w:val="20"/>
                <w:lang w:eastAsia="en-US"/>
              </w:rPr>
            </w:pPr>
            <w:r w:rsidRPr="00AD4B1A">
              <w:rPr>
                <w:rFonts w:ascii="Calibri" w:hAnsi="Calibri" w:cs="Calibri"/>
                <w:color w:val="231F20"/>
                <w:sz w:val="20"/>
                <w:szCs w:val="20"/>
                <w:lang w:eastAsia="en-US"/>
              </w:rPr>
              <w:t>Deve essere previsto un rimborso per i costi già sostenuti dall’assicurato se, a seguito di infortunio indennizzabile (con o senza convalescenza), lo stesso non possa:</w:t>
            </w:r>
          </w:p>
        </w:tc>
        <w:tc>
          <w:tcPr>
            <w:tcW w:w="1417" w:type="dxa"/>
            <w:tcBorders>
              <w:left w:val="nil"/>
              <w:right w:val="nil"/>
            </w:tcBorders>
            <w:shd w:val="clear" w:color="auto" w:fill="auto"/>
          </w:tcPr>
          <w:p w:rsidR="00765376" w:rsidRPr="00AD4B1A" w:rsidRDefault="00765376" w:rsidP="00765376">
            <w:pPr>
              <w:pStyle w:val="TableParagraph"/>
              <w:ind w:left="113"/>
              <w:rPr>
                <w:rFonts w:ascii="Calibri" w:hAnsi="Calibri" w:cs="Calibri"/>
                <w:sz w:val="20"/>
                <w:szCs w:val="20"/>
                <w:lang w:eastAsia="en-US"/>
              </w:rPr>
            </w:pPr>
          </w:p>
        </w:tc>
        <w:tc>
          <w:tcPr>
            <w:tcW w:w="638" w:type="dxa"/>
            <w:tcBorders>
              <w:left w:val="nil"/>
            </w:tcBorders>
            <w:shd w:val="clear" w:color="auto" w:fill="D9D9D9" w:themeFill="background1" w:themeFillShade="D9"/>
          </w:tcPr>
          <w:p w:rsidR="00765376" w:rsidRPr="00AD4B1A" w:rsidRDefault="00765376" w:rsidP="00765376">
            <w:pPr>
              <w:pStyle w:val="TableParagraph"/>
              <w:ind w:left="113"/>
              <w:rPr>
                <w:rFonts w:ascii="Calibri" w:hAnsi="Calibri" w:cs="Calibri"/>
                <w:sz w:val="20"/>
                <w:szCs w:val="20"/>
                <w:lang w:eastAsia="en-US"/>
              </w:rPr>
            </w:pPr>
          </w:p>
        </w:tc>
        <w:tc>
          <w:tcPr>
            <w:tcW w:w="638" w:type="dxa"/>
            <w:tcBorders>
              <w:left w:val="nil"/>
            </w:tcBorders>
            <w:shd w:val="clear" w:color="auto" w:fill="D9D9D9" w:themeFill="background1" w:themeFillShade="D9"/>
          </w:tcPr>
          <w:p w:rsidR="00765376" w:rsidRPr="00AD4B1A" w:rsidRDefault="00765376" w:rsidP="00765376">
            <w:pPr>
              <w:pStyle w:val="TableParagraph"/>
              <w:ind w:left="113"/>
              <w:rPr>
                <w:rFonts w:ascii="Calibri" w:hAnsi="Calibri" w:cs="Calibri"/>
                <w:sz w:val="20"/>
                <w:szCs w:val="20"/>
                <w:lang w:eastAsia="en-US"/>
              </w:rPr>
            </w:pP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numPr>
                <w:ilvl w:val="0"/>
                <w:numId w:val="33"/>
              </w:numPr>
              <w:ind w:left="706"/>
              <w:rPr>
                <w:rFonts w:ascii="Calibri" w:hAnsi="Calibri" w:cs="Calibri"/>
                <w:sz w:val="20"/>
                <w:szCs w:val="20"/>
                <w:lang w:eastAsia="en-US"/>
              </w:rPr>
            </w:pPr>
            <w:r w:rsidRPr="00AD4B1A">
              <w:rPr>
                <w:rFonts w:ascii="Calibri" w:hAnsi="Calibri" w:cs="Calibri"/>
                <w:color w:val="231F20"/>
                <w:sz w:val="20"/>
                <w:szCs w:val="20"/>
                <w:lang w:eastAsia="en-US"/>
              </w:rPr>
              <w:t>Proseguire corsi;</w:t>
            </w:r>
          </w:p>
        </w:tc>
        <w:tc>
          <w:tcPr>
            <w:tcW w:w="1417" w:type="dxa"/>
            <w:shd w:val="clear" w:color="auto" w:fill="auto"/>
            <w:vAlign w:val="center"/>
          </w:tcPr>
          <w:p w:rsidR="00765376" w:rsidRPr="00AD4B1A" w:rsidRDefault="00765376" w:rsidP="00765376">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FACOLTATIVA</w:t>
            </w:r>
          </w:p>
        </w:tc>
        <w:tc>
          <w:tcPr>
            <w:tcW w:w="638" w:type="dxa"/>
            <w:shd w:val="clear" w:color="auto" w:fill="auto"/>
            <w:vAlign w:val="center"/>
          </w:tcPr>
          <w:p w:rsidR="00765376" w:rsidRPr="00AD4B1A" w:rsidRDefault="00765376" w:rsidP="00765376">
            <w:pPr>
              <w:widowControl w:val="0"/>
              <w:autoSpaceDE w:val="0"/>
              <w:autoSpaceDN w:val="0"/>
              <w:jc w:val="center"/>
              <w:rPr>
                <w:rFonts w:eastAsia="Calibri"/>
                <w:sz w:val="20"/>
                <w:lang w:val="en-US" w:eastAsia="en-US"/>
              </w:rPr>
            </w:pPr>
          </w:p>
        </w:tc>
        <w:tc>
          <w:tcPr>
            <w:tcW w:w="638" w:type="dxa"/>
            <w:shd w:val="clear" w:color="auto" w:fill="auto"/>
            <w:vAlign w:val="center"/>
          </w:tcPr>
          <w:p w:rsidR="00765376" w:rsidRPr="00AD4B1A" w:rsidRDefault="00765376" w:rsidP="00765376">
            <w:pPr>
              <w:widowControl w:val="0"/>
              <w:autoSpaceDE w:val="0"/>
              <w:autoSpaceDN w:val="0"/>
              <w:jc w:val="center"/>
              <w:rPr>
                <w:rFonts w:eastAsia="Calibri"/>
                <w:sz w:val="20"/>
                <w:lang w:val="en-US" w:eastAsia="en-US"/>
              </w:rPr>
            </w:pP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numPr>
                <w:ilvl w:val="0"/>
                <w:numId w:val="33"/>
              </w:numPr>
              <w:ind w:left="706"/>
              <w:rPr>
                <w:rFonts w:ascii="Calibri" w:hAnsi="Calibri" w:cs="Calibri"/>
                <w:sz w:val="20"/>
                <w:szCs w:val="20"/>
                <w:lang w:eastAsia="en-US"/>
              </w:rPr>
            </w:pPr>
            <w:r w:rsidRPr="00AD4B1A">
              <w:rPr>
                <w:rFonts w:ascii="Calibri" w:hAnsi="Calibri" w:cs="Calibri"/>
                <w:color w:val="231F20"/>
                <w:sz w:val="20"/>
                <w:szCs w:val="20"/>
                <w:lang w:eastAsia="en-US"/>
              </w:rPr>
              <w:t>Proseguire attività sportive a carattere privato (tutti gli sport in genere);</w:t>
            </w:r>
          </w:p>
        </w:tc>
        <w:tc>
          <w:tcPr>
            <w:tcW w:w="1417" w:type="dxa"/>
            <w:shd w:val="clear" w:color="auto" w:fill="auto"/>
            <w:vAlign w:val="center"/>
          </w:tcPr>
          <w:p w:rsidR="00765376" w:rsidRPr="00AD4B1A" w:rsidRDefault="00765376" w:rsidP="00765376">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FACOLTATIVA</w:t>
            </w:r>
          </w:p>
        </w:tc>
        <w:tc>
          <w:tcPr>
            <w:tcW w:w="638" w:type="dxa"/>
            <w:shd w:val="clear" w:color="auto" w:fill="auto"/>
            <w:vAlign w:val="center"/>
          </w:tcPr>
          <w:p w:rsidR="00765376" w:rsidRPr="00AD4B1A" w:rsidRDefault="00765376" w:rsidP="00765376">
            <w:pPr>
              <w:widowControl w:val="0"/>
              <w:autoSpaceDE w:val="0"/>
              <w:autoSpaceDN w:val="0"/>
              <w:jc w:val="center"/>
              <w:rPr>
                <w:rFonts w:eastAsia="Calibri"/>
                <w:sz w:val="20"/>
                <w:lang w:val="en-US" w:eastAsia="en-US"/>
              </w:rPr>
            </w:pPr>
          </w:p>
        </w:tc>
        <w:tc>
          <w:tcPr>
            <w:tcW w:w="638" w:type="dxa"/>
            <w:shd w:val="clear" w:color="auto" w:fill="auto"/>
            <w:vAlign w:val="center"/>
          </w:tcPr>
          <w:p w:rsidR="00765376" w:rsidRPr="00AD4B1A" w:rsidRDefault="00765376" w:rsidP="00765376">
            <w:pPr>
              <w:widowControl w:val="0"/>
              <w:autoSpaceDE w:val="0"/>
              <w:autoSpaceDN w:val="0"/>
              <w:jc w:val="center"/>
              <w:rPr>
                <w:rFonts w:eastAsia="Calibri"/>
                <w:sz w:val="20"/>
                <w:lang w:val="en-US" w:eastAsia="en-US"/>
              </w:rPr>
            </w:pP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numPr>
                <w:ilvl w:val="0"/>
                <w:numId w:val="33"/>
              </w:numPr>
              <w:ind w:left="706"/>
              <w:rPr>
                <w:rFonts w:ascii="Calibri" w:hAnsi="Calibri" w:cs="Calibri"/>
                <w:sz w:val="20"/>
                <w:szCs w:val="20"/>
                <w:lang w:eastAsia="en-US"/>
              </w:rPr>
            </w:pPr>
            <w:r w:rsidRPr="00AD4B1A">
              <w:rPr>
                <w:rFonts w:ascii="Calibri" w:hAnsi="Calibri" w:cs="Calibri"/>
                <w:color w:val="231F20"/>
                <w:sz w:val="20"/>
                <w:szCs w:val="20"/>
                <w:lang w:eastAsia="en-US"/>
              </w:rPr>
              <w:t>Proseguire corsi di musica, corsi di lingue straniere, corsi di danza, attività teatrali e artistiche;</w:t>
            </w:r>
          </w:p>
        </w:tc>
        <w:tc>
          <w:tcPr>
            <w:tcW w:w="1417" w:type="dxa"/>
            <w:shd w:val="clear" w:color="auto" w:fill="auto"/>
            <w:vAlign w:val="center"/>
          </w:tcPr>
          <w:p w:rsidR="00765376" w:rsidRPr="00AD4B1A" w:rsidRDefault="00765376" w:rsidP="00765376">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FACOLTATIVA</w:t>
            </w:r>
          </w:p>
        </w:tc>
        <w:tc>
          <w:tcPr>
            <w:tcW w:w="638" w:type="dxa"/>
            <w:tcBorders>
              <w:bottom w:val="single" w:sz="2" w:space="0" w:color="414042"/>
            </w:tcBorders>
            <w:shd w:val="clear" w:color="auto" w:fill="auto"/>
            <w:vAlign w:val="center"/>
          </w:tcPr>
          <w:p w:rsidR="00765376" w:rsidRPr="00AD4B1A" w:rsidRDefault="00765376" w:rsidP="00765376">
            <w:pPr>
              <w:widowControl w:val="0"/>
              <w:autoSpaceDE w:val="0"/>
              <w:autoSpaceDN w:val="0"/>
              <w:jc w:val="center"/>
              <w:rPr>
                <w:rFonts w:eastAsia="Calibri"/>
                <w:sz w:val="20"/>
                <w:lang w:val="en-US" w:eastAsia="en-US"/>
              </w:rPr>
            </w:pPr>
          </w:p>
        </w:tc>
        <w:tc>
          <w:tcPr>
            <w:tcW w:w="638" w:type="dxa"/>
            <w:tcBorders>
              <w:bottom w:val="single" w:sz="2" w:space="0" w:color="414042"/>
            </w:tcBorders>
            <w:shd w:val="clear" w:color="auto" w:fill="auto"/>
            <w:vAlign w:val="center"/>
          </w:tcPr>
          <w:p w:rsidR="00765376" w:rsidRPr="00AD4B1A" w:rsidRDefault="00765376" w:rsidP="00765376">
            <w:pPr>
              <w:widowControl w:val="0"/>
              <w:autoSpaceDE w:val="0"/>
              <w:autoSpaceDN w:val="0"/>
              <w:jc w:val="center"/>
              <w:rPr>
                <w:rFonts w:eastAsia="Calibri"/>
                <w:sz w:val="20"/>
                <w:lang w:val="en-US" w:eastAsia="en-US"/>
              </w:rPr>
            </w:pP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numPr>
                <w:ilvl w:val="0"/>
                <w:numId w:val="33"/>
              </w:numPr>
              <w:ind w:left="706" w:right="106"/>
              <w:rPr>
                <w:rFonts w:ascii="Calibri" w:hAnsi="Calibri" w:cs="Calibri"/>
                <w:sz w:val="20"/>
                <w:szCs w:val="20"/>
                <w:lang w:eastAsia="en-US"/>
              </w:rPr>
            </w:pPr>
            <w:r w:rsidRPr="00AD4B1A">
              <w:rPr>
                <w:rFonts w:ascii="Calibri" w:hAnsi="Calibri" w:cs="Calibri"/>
                <w:color w:val="231F20"/>
                <w:sz w:val="20"/>
                <w:szCs w:val="20"/>
                <w:lang w:eastAsia="en-US"/>
              </w:rPr>
              <w:t>Intraprendere viaggi e/o scambi culturali in Italia e all’estero anche a seguito di infortunio non indennizzabile (con o senza convalescenza).</w:t>
            </w:r>
          </w:p>
        </w:tc>
        <w:tc>
          <w:tcPr>
            <w:tcW w:w="1417" w:type="dxa"/>
            <w:shd w:val="clear" w:color="auto" w:fill="auto"/>
            <w:vAlign w:val="center"/>
          </w:tcPr>
          <w:p w:rsidR="00765376" w:rsidRPr="00AD4B1A" w:rsidRDefault="00765376" w:rsidP="00765376">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517" w:type="dxa"/>
            <w:tcBorders>
              <w:bottom w:val="single" w:sz="2" w:space="0" w:color="414042"/>
            </w:tcBorders>
            <w:shd w:val="clear" w:color="auto" w:fill="FFF2CC"/>
            <w:vAlign w:val="center"/>
          </w:tcPr>
          <w:p w:rsidR="00765376" w:rsidRPr="00AD4B1A" w:rsidRDefault="00765376" w:rsidP="00765376">
            <w:pPr>
              <w:pStyle w:val="TableParagraph"/>
              <w:spacing w:before="60" w:after="20"/>
              <w:ind w:left="127"/>
              <w:rPr>
                <w:rFonts w:ascii="Calibri" w:hAnsi="Calibri" w:cs="Calibri"/>
                <w:b/>
                <w:lang w:eastAsia="en-US"/>
              </w:rPr>
            </w:pPr>
            <w:r w:rsidRPr="00AD4B1A">
              <w:rPr>
                <w:rFonts w:ascii="Calibri" w:hAnsi="Calibri" w:cs="Calibri"/>
                <w:b/>
                <w:color w:val="231F20"/>
                <w:lang w:eastAsia="en-US"/>
              </w:rPr>
              <w:t>25)</w:t>
            </w:r>
          </w:p>
        </w:tc>
        <w:tc>
          <w:tcPr>
            <w:tcW w:w="6568" w:type="dxa"/>
            <w:gridSpan w:val="2"/>
            <w:tcBorders>
              <w:bottom w:val="single" w:sz="2" w:space="0" w:color="414042"/>
              <w:right w:val="nil"/>
            </w:tcBorders>
            <w:shd w:val="clear" w:color="auto" w:fill="auto"/>
            <w:vAlign w:val="center"/>
          </w:tcPr>
          <w:p w:rsidR="00765376" w:rsidRPr="00AD4B1A" w:rsidRDefault="00765376" w:rsidP="00765376">
            <w:pPr>
              <w:pStyle w:val="TableParagraph"/>
              <w:spacing w:before="60" w:after="20"/>
              <w:ind w:left="113"/>
              <w:rPr>
                <w:rFonts w:ascii="Calibri" w:hAnsi="Calibri" w:cs="Calibri"/>
                <w:b/>
                <w:lang w:eastAsia="en-US"/>
              </w:rPr>
            </w:pPr>
            <w:r w:rsidRPr="00AD4B1A">
              <w:rPr>
                <w:rFonts w:ascii="Calibri" w:hAnsi="Calibri" w:cs="Calibri"/>
                <w:b/>
                <w:color w:val="231F20"/>
                <w:lang w:eastAsia="en-US"/>
              </w:rPr>
              <w:t>RIMBORSI INTEGRATIVI</w:t>
            </w:r>
          </w:p>
        </w:tc>
        <w:tc>
          <w:tcPr>
            <w:tcW w:w="1417" w:type="dxa"/>
            <w:tcBorders>
              <w:left w:val="nil"/>
              <w:bottom w:val="single" w:sz="2" w:space="0" w:color="414042"/>
              <w:right w:val="nil"/>
            </w:tcBorders>
            <w:shd w:val="clear" w:color="auto" w:fill="auto"/>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bottom w:val="single" w:sz="2" w:space="0" w:color="414042"/>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c>
          <w:tcPr>
            <w:tcW w:w="638" w:type="dxa"/>
            <w:tcBorders>
              <w:left w:val="nil"/>
              <w:bottom w:val="single" w:sz="2" w:space="0" w:color="414042"/>
            </w:tcBorders>
            <w:shd w:val="clear" w:color="auto" w:fill="D9D9D9" w:themeFill="background1" w:themeFillShade="D9"/>
            <w:vAlign w:val="center"/>
          </w:tcPr>
          <w:p w:rsidR="00765376" w:rsidRPr="00AD4B1A" w:rsidRDefault="00765376" w:rsidP="00765376">
            <w:pPr>
              <w:pStyle w:val="TableParagraph"/>
              <w:spacing w:before="60" w:after="20"/>
              <w:ind w:left="418" w:right="413"/>
              <w:jc w:val="center"/>
              <w:rPr>
                <w:rFonts w:ascii="Calibri" w:hAnsi="Calibri" w:cs="Calibri"/>
                <w:b/>
                <w:lang w:eastAsia="en-US"/>
              </w:rPr>
            </w:pP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ind w:left="113"/>
              <w:rPr>
                <w:rFonts w:ascii="Calibri" w:hAnsi="Calibri" w:cs="Calibri"/>
                <w:sz w:val="20"/>
                <w:szCs w:val="20"/>
                <w:lang w:eastAsia="en-US"/>
              </w:rPr>
            </w:pPr>
            <w:r w:rsidRPr="00AD4B1A">
              <w:rPr>
                <w:rFonts w:ascii="Calibri" w:hAnsi="Calibri" w:cs="Calibri"/>
                <w:color w:val="231F20"/>
                <w:sz w:val="20"/>
                <w:szCs w:val="20"/>
                <w:lang w:eastAsia="en-US"/>
              </w:rPr>
              <w:t>Deve essere previsto un rimborso se, a seguito di infortunio indennizzabile, l’assicurato subisca dei danni a:</w:t>
            </w:r>
          </w:p>
        </w:tc>
        <w:tc>
          <w:tcPr>
            <w:tcW w:w="1417" w:type="dxa"/>
            <w:shd w:val="clear" w:color="auto" w:fill="auto"/>
          </w:tcPr>
          <w:p w:rsidR="00765376" w:rsidRPr="00AD4B1A" w:rsidRDefault="00765376" w:rsidP="00765376">
            <w:pPr>
              <w:pStyle w:val="TableParagraph"/>
              <w:ind w:left="113"/>
              <w:rPr>
                <w:rFonts w:ascii="Calibri" w:hAnsi="Calibri" w:cs="Calibri"/>
                <w:sz w:val="20"/>
                <w:szCs w:val="20"/>
                <w:lang w:eastAsia="en-US"/>
              </w:rPr>
            </w:pPr>
          </w:p>
        </w:tc>
        <w:tc>
          <w:tcPr>
            <w:tcW w:w="638" w:type="dxa"/>
            <w:shd w:val="clear" w:color="auto" w:fill="D9D9D9" w:themeFill="background1" w:themeFillShade="D9"/>
          </w:tcPr>
          <w:p w:rsidR="00765376" w:rsidRPr="00AD4B1A" w:rsidRDefault="00765376" w:rsidP="00765376">
            <w:pPr>
              <w:pStyle w:val="TableParagraph"/>
              <w:ind w:left="113"/>
              <w:rPr>
                <w:rFonts w:ascii="Calibri" w:hAnsi="Calibri" w:cs="Calibri"/>
                <w:sz w:val="20"/>
                <w:szCs w:val="20"/>
                <w:lang w:eastAsia="en-US"/>
              </w:rPr>
            </w:pPr>
          </w:p>
        </w:tc>
        <w:tc>
          <w:tcPr>
            <w:tcW w:w="638" w:type="dxa"/>
            <w:shd w:val="clear" w:color="auto" w:fill="D9D9D9" w:themeFill="background1" w:themeFillShade="D9"/>
          </w:tcPr>
          <w:p w:rsidR="00765376" w:rsidRPr="00AD4B1A" w:rsidRDefault="00765376" w:rsidP="00765376">
            <w:pPr>
              <w:pStyle w:val="TableParagraph"/>
              <w:ind w:left="113"/>
              <w:rPr>
                <w:rFonts w:ascii="Calibri" w:hAnsi="Calibri" w:cs="Calibri"/>
                <w:sz w:val="20"/>
                <w:szCs w:val="20"/>
                <w:lang w:eastAsia="en-US"/>
              </w:rPr>
            </w:pP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numPr>
                <w:ilvl w:val="0"/>
                <w:numId w:val="34"/>
              </w:numPr>
              <w:ind w:left="706"/>
              <w:rPr>
                <w:rFonts w:ascii="Calibri" w:hAnsi="Calibri" w:cs="Calibri"/>
                <w:sz w:val="20"/>
                <w:szCs w:val="20"/>
                <w:lang w:eastAsia="en-US"/>
              </w:rPr>
            </w:pPr>
            <w:r w:rsidRPr="00AD4B1A">
              <w:rPr>
                <w:rFonts w:ascii="Calibri" w:hAnsi="Calibri" w:cs="Calibri"/>
                <w:color w:val="231F20"/>
                <w:sz w:val="20"/>
                <w:szCs w:val="20"/>
                <w:lang w:eastAsia="en-US"/>
              </w:rPr>
              <w:t>Capi di vestiario (acquisto e riparazione);</w:t>
            </w:r>
          </w:p>
        </w:tc>
        <w:tc>
          <w:tcPr>
            <w:tcW w:w="1417" w:type="dxa"/>
            <w:shd w:val="clear" w:color="auto" w:fill="auto"/>
            <w:vAlign w:val="center"/>
          </w:tcPr>
          <w:p w:rsidR="00765376" w:rsidRPr="00AD4B1A" w:rsidRDefault="00765376" w:rsidP="00765376">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numPr>
                <w:ilvl w:val="0"/>
                <w:numId w:val="34"/>
              </w:numPr>
              <w:ind w:left="706" w:right="43"/>
              <w:rPr>
                <w:rFonts w:ascii="Calibri" w:hAnsi="Calibri" w:cs="Calibri"/>
                <w:sz w:val="20"/>
                <w:szCs w:val="20"/>
                <w:lang w:eastAsia="en-US"/>
              </w:rPr>
            </w:pPr>
            <w:r w:rsidRPr="00AD4B1A">
              <w:rPr>
                <w:rFonts w:ascii="Calibri" w:hAnsi="Calibri" w:cs="Calibri"/>
                <w:color w:val="231F20"/>
                <w:sz w:val="20"/>
                <w:szCs w:val="20"/>
                <w:lang w:eastAsia="en-US"/>
              </w:rPr>
              <w:t>Strumenti musicali (valido per tutti gli ordini e tipologie di scuola, non solo per conservatori e scuole di musica);</w:t>
            </w:r>
          </w:p>
        </w:tc>
        <w:tc>
          <w:tcPr>
            <w:tcW w:w="1417" w:type="dxa"/>
            <w:shd w:val="clear" w:color="auto" w:fill="auto"/>
            <w:vAlign w:val="center"/>
          </w:tcPr>
          <w:p w:rsidR="00765376" w:rsidRPr="00AD4B1A" w:rsidRDefault="00765376" w:rsidP="00765376">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numPr>
                <w:ilvl w:val="0"/>
                <w:numId w:val="34"/>
              </w:numPr>
              <w:ind w:left="706"/>
              <w:rPr>
                <w:rFonts w:ascii="Calibri" w:hAnsi="Calibri" w:cs="Calibri"/>
                <w:sz w:val="20"/>
                <w:szCs w:val="20"/>
                <w:lang w:eastAsia="en-US"/>
              </w:rPr>
            </w:pPr>
            <w:r w:rsidRPr="00AD4B1A">
              <w:rPr>
                <w:rFonts w:ascii="Calibri" w:hAnsi="Calibri" w:cs="Calibri"/>
                <w:color w:val="231F20"/>
                <w:sz w:val="20"/>
                <w:szCs w:val="20"/>
                <w:lang w:eastAsia="en-US"/>
              </w:rPr>
              <w:t>Sedie a rotelle e tutori, per portatori di handicap;</w:t>
            </w:r>
          </w:p>
        </w:tc>
        <w:tc>
          <w:tcPr>
            <w:tcW w:w="1417" w:type="dxa"/>
            <w:shd w:val="clear" w:color="auto" w:fill="auto"/>
            <w:vAlign w:val="center"/>
          </w:tcPr>
          <w:p w:rsidR="00765376" w:rsidRPr="00AD4B1A" w:rsidRDefault="00765376" w:rsidP="00765376">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numPr>
                <w:ilvl w:val="0"/>
                <w:numId w:val="34"/>
              </w:numPr>
              <w:ind w:left="706"/>
              <w:rPr>
                <w:rFonts w:ascii="Calibri" w:hAnsi="Calibri" w:cs="Calibri"/>
                <w:sz w:val="20"/>
                <w:szCs w:val="20"/>
                <w:lang w:eastAsia="en-US"/>
              </w:rPr>
            </w:pPr>
            <w:r w:rsidRPr="00AD4B1A">
              <w:rPr>
                <w:rFonts w:ascii="Calibri" w:hAnsi="Calibri" w:cs="Calibri"/>
                <w:color w:val="231F20"/>
                <w:sz w:val="20"/>
                <w:szCs w:val="20"/>
                <w:lang w:eastAsia="en-US"/>
              </w:rPr>
              <w:t>Occhiali in palestra;</w:t>
            </w:r>
          </w:p>
        </w:tc>
        <w:tc>
          <w:tcPr>
            <w:tcW w:w="1417" w:type="dxa"/>
            <w:shd w:val="clear" w:color="auto" w:fill="auto"/>
            <w:vAlign w:val="center"/>
          </w:tcPr>
          <w:p w:rsidR="00765376" w:rsidRPr="00AD4B1A" w:rsidRDefault="00765376" w:rsidP="00765376">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65376" w:rsidRPr="00F17DC7" w:rsidTr="00F365D9">
        <w:trPr>
          <w:cantSplit/>
          <w:jc w:val="center"/>
        </w:trPr>
        <w:tc>
          <w:tcPr>
            <w:tcW w:w="7085" w:type="dxa"/>
            <w:gridSpan w:val="3"/>
            <w:shd w:val="clear" w:color="auto" w:fill="auto"/>
          </w:tcPr>
          <w:p w:rsidR="00765376" w:rsidRPr="00AD4B1A" w:rsidRDefault="00765376" w:rsidP="00765376">
            <w:pPr>
              <w:pStyle w:val="TableParagraph"/>
              <w:numPr>
                <w:ilvl w:val="0"/>
                <w:numId w:val="34"/>
              </w:numPr>
              <w:ind w:left="706"/>
              <w:rPr>
                <w:rFonts w:ascii="Calibri" w:hAnsi="Calibri" w:cs="Calibri"/>
                <w:sz w:val="20"/>
                <w:szCs w:val="20"/>
                <w:lang w:eastAsia="en-US"/>
              </w:rPr>
            </w:pPr>
            <w:r w:rsidRPr="00AD4B1A">
              <w:rPr>
                <w:rFonts w:ascii="Calibri" w:hAnsi="Calibri" w:cs="Calibri"/>
                <w:color w:val="231F20"/>
                <w:sz w:val="20"/>
                <w:szCs w:val="20"/>
                <w:lang w:eastAsia="en-US"/>
              </w:rPr>
              <w:t>Biciclette.</w:t>
            </w:r>
          </w:p>
        </w:tc>
        <w:tc>
          <w:tcPr>
            <w:tcW w:w="1417" w:type="dxa"/>
            <w:shd w:val="clear" w:color="auto" w:fill="auto"/>
            <w:vAlign w:val="center"/>
          </w:tcPr>
          <w:p w:rsidR="00765376" w:rsidRPr="00AD4B1A" w:rsidRDefault="00765376" w:rsidP="00765376">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765376" w:rsidRPr="00AD4B1A" w:rsidRDefault="00765376" w:rsidP="00765376">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bl>
    <w:p w:rsidR="00701C81" w:rsidRPr="00C51D7E" w:rsidRDefault="00701C81" w:rsidP="00701C81">
      <w:pPr>
        <w:rPr>
          <w:sz w:val="6"/>
          <w:szCs w:val="6"/>
        </w:rPr>
      </w:pPr>
    </w:p>
    <w:tbl>
      <w:tblPr>
        <w:tblW w:w="9778" w:type="dxa"/>
        <w:jc w:val="center"/>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CellMar>
          <w:left w:w="0" w:type="dxa"/>
          <w:right w:w="0" w:type="dxa"/>
        </w:tblCellMar>
        <w:tblLook w:val="01E0" w:firstRow="1" w:lastRow="1" w:firstColumn="1" w:lastColumn="1" w:noHBand="0" w:noVBand="0"/>
      </w:tblPr>
      <w:tblGrid>
        <w:gridCol w:w="9211"/>
        <w:gridCol w:w="284"/>
        <w:gridCol w:w="283"/>
      </w:tblGrid>
      <w:tr w:rsidR="00701C81" w:rsidRPr="00320826" w:rsidTr="00227FD4">
        <w:trPr>
          <w:trHeight w:val="351"/>
          <w:jc w:val="center"/>
        </w:trPr>
        <w:tc>
          <w:tcPr>
            <w:tcW w:w="9211" w:type="dxa"/>
            <w:tcBorders>
              <w:right w:val="nil"/>
            </w:tcBorders>
            <w:shd w:val="clear" w:color="auto" w:fill="E2EFD9"/>
            <w:vAlign w:val="center"/>
          </w:tcPr>
          <w:p w:rsidR="00701C81" w:rsidRPr="004A7EF0" w:rsidRDefault="00701C81" w:rsidP="00227FD4">
            <w:pPr>
              <w:pStyle w:val="TableParagraph"/>
              <w:spacing w:before="20"/>
              <w:ind w:left="113"/>
              <w:rPr>
                <w:rFonts w:ascii="Calibri" w:hAnsi="Calibri" w:cs="Calibri"/>
                <w:b/>
                <w:color w:val="231F20"/>
                <w:lang w:eastAsia="en-US"/>
              </w:rPr>
            </w:pPr>
            <w:r w:rsidRPr="00AD4B1A">
              <w:rPr>
                <w:rFonts w:ascii="Calibri" w:hAnsi="Calibri" w:cs="Calibri"/>
                <w:b/>
                <w:color w:val="231F20"/>
                <w:lang w:eastAsia="en-US"/>
              </w:rPr>
              <w:t>GARANZIE ASSISTENZA E AGGIUNTIVE</w:t>
            </w:r>
            <w:r>
              <w:rPr>
                <w:rFonts w:ascii="Calibri" w:hAnsi="Calibri" w:cs="Calibri"/>
                <w:b/>
                <w:color w:val="231F20"/>
                <w:lang w:eastAsia="en-US"/>
              </w:rPr>
              <w:t xml:space="preserve"> </w:t>
            </w:r>
            <w:r w:rsidRPr="001E4263">
              <w:rPr>
                <w:rFonts w:ascii="Calibri" w:hAnsi="Calibri" w:cs="Calibri"/>
                <w:color w:val="231F20"/>
                <w:lang w:eastAsia="en-US"/>
              </w:rPr>
              <w:t>(</w:t>
            </w:r>
            <w:r w:rsidRPr="001E4263">
              <w:rPr>
                <w:rFonts w:ascii="Calibri" w:hAnsi="Calibri" w:cs="Calibri"/>
                <w:i/>
                <w:color w:val="231F20"/>
                <w:lang w:eastAsia="en-US"/>
              </w:rPr>
              <w:t>Massimo punteggio assegnabile caratteristiche punti 2</w:t>
            </w:r>
            <w:r w:rsidRPr="001E4263">
              <w:rPr>
                <w:rFonts w:ascii="Calibri" w:hAnsi="Calibri" w:cs="Calibri"/>
                <w:color w:val="231F20"/>
                <w:lang w:eastAsia="en-US"/>
              </w:rPr>
              <w:t>)</w:t>
            </w:r>
          </w:p>
        </w:tc>
        <w:tc>
          <w:tcPr>
            <w:tcW w:w="284" w:type="dxa"/>
            <w:tcBorders>
              <w:left w:val="nil"/>
              <w:right w:val="nil"/>
            </w:tcBorders>
            <w:shd w:val="clear" w:color="auto" w:fill="E2EFD9"/>
          </w:tcPr>
          <w:p w:rsidR="00701C81" w:rsidRPr="00AD4B1A" w:rsidRDefault="00701C81" w:rsidP="00227FD4">
            <w:pPr>
              <w:pStyle w:val="TableParagraph"/>
              <w:spacing w:before="20"/>
              <w:ind w:left="113"/>
              <w:rPr>
                <w:rFonts w:ascii="Calibri" w:hAnsi="Calibri" w:cs="Calibri"/>
                <w:b/>
                <w:color w:val="231F20"/>
                <w:lang w:eastAsia="en-US"/>
              </w:rPr>
            </w:pPr>
          </w:p>
        </w:tc>
        <w:tc>
          <w:tcPr>
            <w:tcW w:w="283" w:type="dxa"/>
            <w:tcBorders>
              <w:left w:val="nil"/>
            </w:tcBorders>
            <w:shd w:val="clear" w:color="auto" w:fill="E2EFD9"/>
            <w:vAlign w:val="center"/>
          </w:tcPr>
          <w:p w:rsidR="00701C81" w:rsidRPr="00AD4B1A" w:rsidRDefault="00701C81" w:rsidP="00227FD4">
            <w:pPr>
              <w:pStyle w:val="TableParagraph"/>
              <w:spacing w:before="20"/>
              <w:ind w:left="113"/>
              <w:rPr>
                <w:rFonts w:ascii="Calibri" w:hAnsi="Calibri" w:cs="Calibri"/>
                <w:b/>
                <w:color w:val="231F20"/>
                <w:lang w:eastAsia="en-US"/>
              </w:rPr>
            </w:pPr>
          </w:p>
        </w:tc>
      </w:tr>
    </w:tbl>
    <w:p w:rsidR="00701C81" w:rsidRPr="00A8569B" w:rsidRDefault="00701C81" w:rsidP="00701C81">
      <w:pPr>
        <w:rPr>
          <w:sz w:val="6"/>
          <w:szCs w:val="6"/>
        </w:rPr>
      </w:pPr>
    </w:p>
    <w:tbl>
      <w:tblPr>
        <w:tblW w:w="9778" w:type="dxa"/>
        <w:jc w:val="center"/>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CellMar>
          <w:left w:w="0" w:type="dxa"/>
          <w:right w:w="0" w:type="dxa"/>
        </w:tblCellMar>
        <w:tblLook w:val="01E0" w:firstRow="1" w:lastRow="1" w:firstColumn="1" w:lastColumn="1" w:noHBand="0" w:noVBand="0"/>
      </w:tblPr>
      <w:tblGrid>
        <w:gridCol w:w="515"/>
        <w:gridCol w:w="6570"/>
        <w:gridCol w:w="1417"/>
        <w:gridCol w:w="638"/>
        <w:gridCol w:w="638"/>
      </w:tblGrid>
      <w:tr w:rsidR="00F365D9" w:rsidRPr="00F17DC7" w:rsidTr="00F365D9">
        <w:trPr>
          <w:trHeight w:val="185"/>
          <w:tblHeader/>
          <w:jc w:val="center"/>
        </w:trPr>
        <w:tc>
          <w:tcPr>
            <w:tcW w:w="7085" w:type="dxa"/>
            <w:gridSpan w:val="2"/>
            <w:vMerge w:val="restart"/>
            <w:shd w:val="clear" w:color="auto" w:fill="auto"/>
            <w:vAlign w:val="center"/>
          </w:tcPr>
          <w:p w:rsidR="00F365D9" w:rsidRPr="00AD4B1A" w:rsidRDefault="00F365D9" w:rsidP="00227FD4">
            <w:pPr>
              <w:pStyle w:val="TableParagraph"/>
              <w:spacing w:line="235" w:lineRule="auto"/>
              <w:ind w:left="113" w:right="105"/>
              <w:rPr>
                <w:rFonts w:ascii="Calibri" w:hAnsi="Calibri" w:cs="Calibri"/>
                <w:b/>
                <w:i/>
                <w:color w:val="231F20"/>
                <w:lang w:eastAsia="en-US"/>
              </w:rPr>
            </w:pPr>
            <w:r w:rsidRPr="00AD4B1A">
              <w:rPr>
                <w:rFonts w:ascii="Calibri" w:hAnsi="Calibri" w:cs="Calibri"/>
                <w:b/>
                <w:i/>
                <w:color w:val="231F20"/>
                <w:lang w:eastAsia="en-US"/>
              </w:rPr>
              <w:t>CARATTERISTICA</w:t>
            </w:r>
          </w:p>
        </w:tc>
        <w:tc>
          <w:tcPr>
            <w:tcW w:w="1417" w:type="dxa"/>
            <w:vMerge w:val="restart"/>
            <w:tcBorders>
              <w:left w:val="nil"/>
              <w:right w:val="single" w:sz="2" w:space="0" w:color="414042"/>
            </w:tcBorders>
            <w:shd w:val="clear" w:color="auto" w:fill="auto"/>
            <w:vAlign w:val="center"/>
          </w:tcPr>
          <w:p w:rsidR="00F365D9" w:rsidRPr="00AD4B1A" w:rsidRDefault="00F365D9" w:rsidP="00227FD4">
            <w:pPr>
              <w:widowControl w:val="0"/>
              <w:autoSpaceDE w:val="0"/>
              <w:autoSpaceDN w:val="0"/>
              <w:spacing w:line="235" w:lineRule="auto"/>
              <w:jc w:val="center"/>
              <w:rPr>
                <w:rFonts w:ascii="Calibri" w:eastAsia="Calibri" w:hAnsi="Calibri" w:cs="Calibri"/>
                <w:b/>
                <w:color w:val="000000"/>
                <w:sz w:val="20"/>
                <w:szCs w:val="22"/>
                <w:lang w:eastAsia="en-US"/>
              </w:rPr>
            </w:pPr>
            <w:r w:rsidRPr="00AD4B1A">
              <w:rPr>
                <w:rFonts w:ascii="Calibri" w:eastAsia="Calibri" w:hAnsi="Calibri" w:cs="Calibri"/>
                <w:b/>
                <w:color w:val="000000"/>
                <w:sz w:val="20"/>
                <w:szCs w:val="22"/>
                <w:lang w:eastAsia="en-US"/>
              </w:rPr>
              <w:t>OBBLIGATORIA / FACOLTATIVA</w:t>
            </w:r>
          </w:p>
        </w:tc>
        <w:tc>
          <w:tcPr>
            <w:tcW w:w="1276" w:type="dxa"/>
            <w:gridSpan w:val="2"/>
            <w:tcBorders>
              <w:left w:val="single" w:sz="2" w:space="0" w:color="414042"/>
            </w:tcBorders>
            <w:shd w:val="clear" w:color="auto" w:fill="auto"/>
          </w:tcPr>
          <w:p w:rsidR="00F365D9" w:rsidRPr="00AD4B1A" w:rsidRDefault="00F365D9" w:rsidP="00227FD4">
            <w:pPr>
              <w:widowControl w:val="0"/>
              <w:autoSpaceDE w:val="0"/>
              <w:autoSpaceDN w:val="0"/>
              <w:spacing w:line="235" w:lineRule="auto"/>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OFFERTA</w:t>
            </w:r>
          </w:p>
        </w:tc>
      </w:tr>
      <w:tr w:rsidR="00F365D9" w:rsidRPr="00F17DC7" w:rsidTr="00454174">
        <w:trPr>
          <w:trHeight w:val="184"/>
          <w:tblHeader/>
          <w:jc w:val="center"/>
        </w:trPr>
        <w:tc>
          <w:tcPr>
            <w:tcW w:w="7085" w:type="dxa"/>
            <w:gridSpan w:val="2"/>
            <w:vMerge/>
            <w:shd w:val="clear" w:color="auto" w:fill="auto"/>
            <w:vAlign w:val="center"/>
          </w:tcPr>
          <w:p w:rsidR="00F365D9" w:rsidRPr="00AD4B1A" w:rsidRDefault="00F365D9" w:rsidP="00227FD4">
            <w:pPr>
              <w:pStyle w:val="TableParagraph"/>
              <w:spacing w:line="235" w:lineRule="auto"/>
              <w:ind w:left="113" w:right="105"/>
              <w:rPr>
                <w:rFonts w:ascii="Calibri" w:hAnsi="Calibri" w:cs="Calibri"/>
                <w:b/>
                <w:i/>
                <w:color w:val="231F20"/>
                <w:lang w:eastAsia="en-US"/>
              </w:rPr>
            </w:pPr>
          </w:p>
        </w:tc>
        <w:tc>
          <w:tcPr>
            <w:tcW w:w="1417" w:type="dxa"/>
            <w:vMerge/>
            <w:tcBorders>
              <w:left w:val="nil"/>
              <w:right w:val="single" w:sz="2" w:space="0" w:color="414042"/>
            </w:tcBorders>
            <w:shd w:val="clear" w:color="auto" w:fill="auto"/>
            <w:vAlign w:val="center"/>
          </w:tcPr>
          <w:p w:rsidR="00F365D9" w:rsidRPr="00AD4B1A" w:rsidRDefault="00F365D9" w:rsidP="00227FD4">
            <w:pPr>
              <w:widowControl w:val="0"/>
              <w:autoSpaceDE w:val="0"/>
              <w:autoSpaceDN w:val="0"/>
              <w:spacing w:line="235" w:lineRule="auto"/>
              <w:jc w:val="center"/>
              <w:rPr>
                <w:rFonts w:ascii="Calibri" w:eastAsia="Calibri" w:hAnsi="Calibri" w:cs="Calibri"/>
                <w:b/>
                <w:color w:val="000000"/>
                <w:sz w:val="20"/>
                <w:szCs w:val="22"/>
                <w:lang w:eastAsia="en-US"/>
              </w:rPr>
            </w:pPr>
          </w:p>
        </w:tc>
        <w:tc>
          <w:tcPr>
            <w:tcW w:w="638" w:type="dxa"/>
            <w:tcBorders>
              <w:left w:val="single" w:sz="2" w:space="0" w:color="414042"/>
            </w:tcBorders>
            <w:shd w:val="clear" w:color="auto" w:fill="auto"/>
          </w:tcPr>
          <w:p w:rsidR="00F365D9" w:rsidRDefault="00F365D9" w:rsidP="00227FD4">
            <w:pPr>
              <w:widowControl w:val="0"/>
              <w:autoSpaceDE w:val="0"/>
              <w:autoSpaceDN w:val="0"/>
              <w:spacing w:line="235" w:lineRule="auto"/>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SI</w:t>
            </w:r>
          </w:p>
        </w:tc>
        <w:tc>
          <w:tcPr>
            <w:tcW w:w="638" w:type="dxa"/>
            <w:tcBorders>
              <w:left w:val="single" w:sz="2" w:space="0" w:color="414042"/>
            </w:tcBorders>
            <w:shd w:val="clear" w:color="auto" w:fill="auto"/>
          </w:tcPr>
          <w:p w:rsidR="00F365D9" w:rsidRDefault="00F365D9" w:rsidP="00227FD4">
            <w:pPr>
              <w:widowControl w:val="0"/>
              <w:autoSpaceDE w:val="0"/>
              <w:autoSpaceDN w:val="0"/>
              <w:spacing w:line="235" w:lineRule="auto"/>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NO</w:t>
            </w:r>
          </w:p>
        </w:tc>
      </w:tr>
      <w:tr w:rsidR="00F365D9" w:rsidRPr="00320826" w:rsidTr="00454174">
        <w:trPr>
          <w:trHeight w:val="351"/>
          <w:jc w:val="center"/>
        </w:trPr>
        <w:tc>
          <w:tcPr>
            <w:tcW w:w="515" w:type="dxa"/>
            <w:tcBorders>
              <w:bottom w:val="single" w:sz="2" w:space="0" w:color="414042"/>
            </w:tcBorders>
            <w:shd w:val="clear" w:color="auto" w:fill="FFF2CC"/>
            <w:vAlign w:val="center"/>
          </w:tcPr>
          <w:p w:rsidR="00F365D9" w:rsidRPr="00AD4B1A" w:rsidRDefault="00F365D9" w:rsidP="00F365D9">
            <w:pPr>
              <w:pStyle w:val="TableParagraph"/>
              <w:spacing w:before="40" w:after="20"/>
              <w:ind w:left="127"/>
              <w:rPr>
                <w:rFonts w:ascii="Calibri" w:hAnsi="Calibri" w:cs="Calibri"/>
                <w:b/>
                <w:lang w:eastAsia="en-US"/>
              </w:rPr>
            </w:pPr>
            <w:r w:rsidRPr="00AD4B1A">
              <w:rPr>
                <w:rFonts w:ascii="Calibri" w:hAnsi="Calibri" w:cs="Calibri"/>
                <w:b/>
                <w:color w:val="231F20"/>
                <w:lang w:eastAsia="en-US"/>
              </w:rPr>
              <w:t>26)</w:t>
            </w:r>
          </w:p>
        </w:tc>
        <w:tc>
          <w:tcPr>
            <w:tcW w:w="6570" w:type="dxa"/>
            <w:tcBorders>
              <w:bottom w:val="single" w:sz="2" w:space="0" w:color="414042"/>
              <w:right w:val="nil"/>
            </w:tcBorders>
            <w:shd w:val="clear" w:color="auto" w:fill="auto"/>
            <w:vAlign w:val="center"/>
          </w:tcPr>
          <w:p w:rsidR="00F365D9" w:rsidRPr="00AD4B1A" w:rsidRDefault="00F365D9" w:rsidP="00F365D9">
            <w:pPr>
              <w:pStyle w:val="TableParagraph"/>
              <w:spacing w:before="40" w:after="20"/>
              <w:ind w:left="113"/>
              <w:rPr>
                <w:rFonts w:ascii="Calibri" w:hAnsi="Calibri" w:cs="Calibri"/>
                <w:b/>
                <w:lang w:eastAsia="en-US"/>
              </w:rPr>
            </w:pPr>
            <w:r w:rsidRPr="00AD4B1A">
              <w:rPr>
                <w:rFonts w:ascii="Calibri" w:hAnsi="Calibri" w:cs="Calibri"/>
                <w:b/>
                <w:color w:val="231F20"/>
                <w:lang w:eastAsia="en-US"/>
              </w:rPr>
              <w:t xml:space="preserve">SPESE MEDICHE DA MALATTIA IN </w:t>
            </w:r>
            <w:r>
              <w:rPr>
                <w:rFonts w:ascii="Calibri" w:hAnsi="Calibri" w:cs="Calibri"/>
                <w:b/>
                <w:color w:val="231F20"/>
                <w:lang w:eastAsia="en-US"/>
              </w:rPr>
              <w:t>VIAGGIO DI ISTRUZIONE</w:t>
            </w:r>
          </w:p>
        </w:tc>
        <w:tc>
          <w:tcPr>
            <w:tcW w:w="1417" w:type="dxa"/>
            <w:tcBorders>
              <w:left w:val="nil"/>
              <w:bottom w:val="single" w:sz="2" w:space="0" w:color="414042"/>
              <w:right w:val="nil"/>
            </w:tcBorders>
            <w:shd w:val="clear" w:color="auto" w:fill="auto"/>
            <w:vAlign w:val="center"/>
          </w:tcPr>
          <w:p w:rsidR="00F365D9" w:rsidRPr="00AD4B1A" w:rsidRDefault="00F365D9" w:rsidP="00F365D9">
            <w:pPr>
              <w:pStyle w:val="TableParagraph"/>
              <w:spacing w:before="40" w:after="20"/>
              <w:ind w:left="418" w:right="413"/>
              <w:jc w:val="center"/>
              <w:rPr>
                <w:rFonts w:ascii="Calibri" w:hAnsi="Calibri" w:cs="Calibri"/>
                <w:b/>
                <w:lang w:eastAsia="en-US"/>
              </w:rPr>
            </w:pPr>
          </w:p>
        </w:tc>
        <w:tc>
          <w:tcPr>
            <w:tcW w:w="638" w:type="dxa"/>
            <w:tcBorders>
              <w:left w:val="nil"/>
              <w:bottom w:val="single" w:sz="2" w:space="0" w:color="414042"/>
            </w:tcBorders>
            <w:shd w:val="clear" w:color="auto" w:fill="D9D9D9" w:themeFill="background1" w:themeFillShade="D9"/>
            <w:vAlign w:val="center"/>
          </w:tcPr>
          <w:p w:rsidR="00F365D9" w:rsidRPr="00AD4B1A" w:rsidRDefault="00F365D9" w:rsidP="00F365D9">
            <w:pPr>
              <w:pStyle w:val="TableParagraph"/>
              <w:spacing w:before="40" w:after="20"/>
              <w:ind w:left="418" w:right="413"/>
              <w:jc w:val="center"/>
              <w:rPr>
                <w:rFonts w:ascii="Calibri" w:hAnsi="Calibri" w:cs="Calibri"/>
                <w:b/>
                <w:lang w:eastAsia="en-US"/>
              </w:rPr>
            </w:pPr>
          </w:p>
        </w:tc>
        <w:tc>
          <w:tcPr>
            <w:tcW w:w="638" w:type="dxa"/>
            <w:tcBorders>
              <w:left w:val="nil"/>
              <w:bottom w:val="single" w:sz="2" w:space="0" w:color="414042"/>
            </w:tcBorders>
            <w:shd w:val="clear" w:color="auto" w:fill="D9D9D9" w:themeFill="background1" w:themeFillShade="D9"/>
            <w:vAlign w:val="center"/>
          </w:tcPr>
          <w:p w:rsidR="00F365D9" w:rsidRPr="00AD4B1A" w:rsidRDefault="00F365D9" w:rsidP="00F365D9">
            <w:pPr>
              <w:pStyle w:val="TableParagraph"/>
              <w:spacing w:before="40" w:after="20"/>
              <w:ind w:left="418" w:right="413"/>
              <w:jc w:val="center"/>
              <w:rPr>
                <w:rFonts w:ascii="Calibri" w:hAnsi="Calibri" w:cs="Calibri"/>
                <w:b/>
                <w:lang w:eastAsia="en-US"/>
              </w:rPr>
            </w:pPr>
          </w:p>
        </w:tc>
      </w:tr>
      <w:tr w:rsidR="00F365D9" w:rsidRPr="00A8527F" w:rsidTr="00454174">
        <w:trPr>
          <w:trHeight w:val="514"/>
          <w:jc w:val="center"/>
        </w:trPr>
        <w:tc>
          <w:tcPr>
            <w:tcW w:w="7085" w:type="dxa"/>
            <w:gridSpan w:val="2"/>
            <w:tcBorders>
              <w:right w:val="nil"/>
            </w:tcBorders>
            <w:shd w:val="clear" w:color="auto" w:fill="auto"/>
          </w:tcPr>
          <w:p w:rsidR="00F365D9" w:rsidRPr="00AD4B1A" w:rsidRDefault="00F365D9" w:rsidP="00F365D9">
            <w:pPr>
              <w:pStyle w:val="TableParagraph"/>
              <w:spacing w:before="20"/>
              <w:ind w:left="113"/>
              <w:rPr>
                <w:rFonts w:ascii="Calibri" w:hAnsi="Calibri" w:cs="Calibri"/>
                <w:sz w:val="20"/>
                <w:szCs w:val="20"/>
                <w:lang w:eastAsia="en-US"/>
              </w:rPr>
            </w:pPr>
            <w:r w:rsidRPr="00AD4B1A">
              <w:rPr>
                <w:rFonts w:ascii="Calibri" w:hAnsi="Calibri" w:cs="Calibri"/>
                <w:color w:val="231F20"/>
                <w:sz w:val="20"/>
                <w:szCs w:val="20"/>
                <w:lang w:eastAsia="en-US"/>
              </w:rPr>
              <w:t>Deve essere previsto un rimborso se, a seguito di sinistro indennizzabile avvenuto in viaggio (in Italia e all’estero), l’assicurato debba sostenere:</w:t>
            </w:r>
          </w:p>
        </w:tc>
        <w:tc>
          <w:tcPr>
            <w:tcW w:w="1417" w:type="dxa"/>
            <w:tcBorders>
              <w:left w:val="nil"/>
              <w:right w:val="nil"/>
            </w:tcBorders>
            <w:shd w:val="clear" w:color="auto" w:fill="auto"/>
          </w:tcPr>
          <w:p w:rsidR="00F365D9" w:rsidRPr="00AD4B1A" w:rsidRDefault="00F365D9" w:rsidP="00F365D9">
            <w:pPr>
              <w:pStyle w:val="TableParagraph"/>
              <w:spacing w:before="20"/>
              <w:ind w:left="113"/>
              <w:rPr>
                <w:rFonts w:ascii="Calibri" w:hAnsi="Calibri" w:cs="Calibri"/>
                <w:sz w:val="20"/>
                <w:szCs w:val="20"/>
                <w:lang w:eastAsia="en-US"/>
              </w:rPr>
            </w:pPr>
          </w:p>
        </w:tc>
        <w:tc>
          <w:tcPr>
            <w:tcW w:w="638" w:type="dxa"/>
            <w:tcBorders>
              <w:left w:val="nil"/>
            </w:tcBorders>
            <w:shd w:val="clear" w:color="auto" w:fill="D9D9D9" w:themeFill="background1" w:themeFillShade="D9"/>
          </w:tcPr>
          <w:p w:rsidR="00F365D9" w:rsidRPr="00AD4B1A" w:rsidRDefault="00F365D9" w:rsidP="00F365D9">
            <w:pPr>
              <w:pStyle w:val="TableParagraph"/>
              <w:spacing w:before="20"/>
              <w:ind w:left="113"/>
              <w:rPr>
                <w:rFonts w:ascii="Calibri" w:hAnsi="Calibri" w:cs="Calibri"/>
                <w:sz w:val="20"/>
                <w:szCs w:val="20"/>
                <w:lang w:eastAsia="en-US"/>
              </w:rPr>
            </w:pPr>
          </w:p>
        </w:tc>
        <w:tc>
          <w:tcPr>
            <w:tcW w:w="638" w:type="dxa"/>
            <w:tcBorders>
              <w:left w:val="nil"/>
            </w:tcBorders>
            <w:shd w:val="clear" w:color="auto" w:fill="D9D9D9" w:themeFill="background1" w:themeFillShade="D9"/>
          </w:tcPr>
          <w:p w:rsidR="00F365D9" w:rsidRPr="00AD4B1A" w:rsidRDefault="00F365D9" w:rsidP="00F365D9">
            <w:pPr>
              <w:pStyle w:val="TableParagraph"/>
              <w:spacing w:before="20"/>
              <w:ind w:left="113"/>
              <w:rPr>
                <w:rFonts w:ascii="Calibri" w:hAnsi="Calibri" w:cs="Calibri"/>
                <w:sz w:val="20"/>
                <w:szCs w:val="20"/>
                <w:lang w:eastAsia="en-US"/>
              </w:rPr>
            </w:pPr>
          </w:p>
        </w:tc>
      </w:tr>
      <w:tr w:rsidR="00F365D9" w:rsidRPr="00A8527F" w:rsidTr="00454174">
        <w:trPr>
          <w:trHeight w:val="139"/>
          <w:jc w:val="center"/>
        </w:trPr>
        <w:tc>
          <w:tcPr>
            <w:tcW w:w="7085" w:type="dxa"/>
            <w:gridSpan w:val="2"/>
            <w:shd w:val="clear" w:color="auto" w:fill="auto"/>
          </w:tcPr>
          <w:p w:rsidR="00F365D9" w:rsidRPr="00AD4B1A" w:rsidRDefault="00F365D9" w:rsidP="00F365D9">
            <w:pPr>
              <w:pStyle w:val="TableParagraph"/>
              <w:numPr>
                <w:ilvl w:val="0"/>
                <w:numId w:val="35"/>
              </w:numPr>
              <w:spacing w:before="20"/>
              <w:ind w:left="706"/>
              <w:rPr>
                <w:rFonts w:ascii="Calibri" w:hAnsi="Calibri" w:cs="Calibri"/>
                <w:sz w:val="20"/>
                <w:szCs w:val="20"/>
                <w:lang w:eastAsia="en-US"/>
              </w:rPr>
            </w:pPr>
            <w:r w:rsidRPr="00AD4B1A">
              <w:rPr>
                <w:rFonts w:ascii="Calibri" w:hAnsi="Calibri" w:cs="Calibri"/>
                <w:color w:val="231F20"/>
                <w:sz w:val="20"/>
                <w:szCs w:val="20"/>
                <w:lang w:eastAsia="en-US"/>
              </w:rPr>
              <w:t>Spese mediche;</w:t>
            </w:r>
          </w:p>
        </w:tc>
        <w:tc>
          <w:tcPr>
            <w:tcW w:w="1417" w:type="dxa"/>
            <w:shd w:val="clear" w:color="auto" w:fill="auto"/>
            <w:vAlign w:val="center"/>
          </w:tcPr>
          <w:p w:rsidR="00F365D9" w:rsidRPr="00AD4B1A" w:rsidRDefault="00F365D9" w:rsidP="00F365D9">
            <w:pPr>
              <w:pStyle w:val="TableParagraph"/>
              <w:spacing w:before="20"/>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before="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before="20"/>
              <w:jc w:val="center"/>
              <w:rPr>
                <w:rFonts w:eastAsia="Calibri"/>
                <w:sz w:val="20"/>
                <w:lang w:val="en-US" w:eastAsia="en-US"/>
              </w:rPr>
            </w:pPr>
            <w:r w:rsidRPr="00AD4B1A">
              <w:rPr>
                <w:rFonts w:ascii="Calibri" w:eastAsia="Calibri" w:hAnsi="Calibri" w:cs="Calibri"/>
                <w:sz w:val="20"/>
                <w:lang w:eastAsia="en-US" w:bidi="it-IT"/>
              </w:rPr>
              <w:t>/</w:t>
            </w:r>
          </w:p>
        </w:tc>
      </w:tr>
      <w:tr w:rsidR="00F365D9" w:rsidRPr="00A8527F" w:rsidTr="00454174">
        <w:trPr>
          <w:trHeight w:val="184"/>
          <w:jc w:val="center"/>
        </w:trPr>
        <w:tc>
          <w:tcPr>
            <w:tcW w:w="7085" w:type="dxa"/>
            <w:gridSpan w:val="2"/>
            <w:shd w:val="clear" w:color="auto" w:fill="auto"/>
          </w:tcPr>
          <w:p w:rsidR="00F365D9" w:rsidRPr="00AD4B1A" w:rsidRDefault="00F365D9" w:rsidP="00F365D9">
            <w:pPr>
              <w:pStyle w:val="TableParagraph"/>
              <w:numPr>
                <w:ilvl w:val="0"/>
                <w:numId w:val="35"/>
              </w:numPr>
              <w:spacing w:before="20"/>
              <w:ind w:left="706"/>
              <w:rPr>
                <w:rFonts w:ascii="Calibri" w:hAnsi="Calibri" w:cs="Calibri"/>
                <w:sz w:val="20"/>
                <w:szCs w:val="20"/>
                <w:lang w:eastAsia="en-US"/>
              </w:rPr>
            </w:pPr>
            <w:r w:rsidRPr="00AD4B1A">
              <w:rPr>
                <w:rFonts w:ascii="Calibri" w:hAnsi="Calibri" w:cs="Calibri"/>
                <w:color w:val="231F20"/>
                <w:sz w:val="20"/>
                <w:szCs w:val="20"/>
                <w:lang w:eastAsia="en-US"/>
              </w:rPr>
              <w:t>Spese farmaceutiche;</w:t>
            </w:r>
          </w:p>
        </w:tc>
        <w:tc>
          <w:tcPr>
            <w:tcW w:w="1417" w:type="dxa"/>
            <w:shd w:val="clear" w:color="auto" w:fill="auto"/>
            <w:vAlign w:val="center"/>
          </w:tcPr>
          <w:p w:rsidR="00F365D9" w:rsidRPr="00AD4B1A" w:rsidRDefault="00F365D9" w:rsidP="00F365D9">
            <w:pPr>
              <w:pStyle w:val="TableParagraph"/>
              <w:spacing w:before="20"/>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before="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before="20"/>
              <w:jc w:val="center"/>
              <w:rPr>
                <w:rFonts w:eastAsia="Calibri"/>
                <w:sz w:val="20"/>
                <w:lang w:val="en-US" w:eastAsia="en-US"/>
              </w:rPr>
            </w:pPr>
            <w:r w:rsidRPr="00AD4B1A">
              <w:rPr>
                <w:rFonts w:ascii="Calibri" w:eastAsia="Calibri" w:hAnsi="Calibri" w:cs="Calibri"/>
                <w:sz w:val="20"/>
                <w:lang w:eastAsia="en-US" w:bidi="it-IT"/>
              </w:rPr>
              <w:t>/</w:t>
            </w:r>
          </w:p>
        </w:tc>
      </w:tr>
      <w:tr w:rsidR="00F365D9" w:rsidRPr="00A8527F" w:rsidTr="00454174">
        <w:trPr>
          <w:trHeight w:val="75"/>
          <w:jc w:val="center"/>
        </w:trPr>
        <w:tc>
          <w:tcPr>
            <w:tcW w:w="7085" w:type="dxa"/>
            <w:gridSpan w:val="2"/>
            <w:shd w:val="clear" w:color="auto" w:fill="auto"/>
          </w:tcPr>
          <w:p w:rsidR="00F365D9" w:rsidRPr="00AD4B1A" w:rsidRDefault="00F365D9" w:rsidP="00F365D9">
            <w:pPr>
              <w:pStyle w:val="TableParagraph"/>
              <w:numPr>
                <w:ilvl w:val="0"/>
                <w:numId w:val="35"/>
              </w:numPr>
              <w:spacing w:before="20"/>
              <w:ind w:left="706"/>
              <w:rPr>
                <w:rFonts w:ascii="Calibri" w:hAnsi="Calibri" w:cs="Calibri"/>
                <w:sz w:val="20"/>
                <w:szCs w:val="20"/>
                <w:lang w:eastAsia="en-US"/>
              </w:rPr>
            </w:pPr>
            <w:r w:rsidRPr="00AD4B1A">
              <w:rPr>
                <w:rFonts w:ascii="Calibri" w:hAnsi="Calibri" w:cs="Calibri"/>
                <w:color w:val="231F20"/>
                <w:sz w:val="20"/>
                <w:szCs w:val="20"/>
                <w:lang w:eastAsia="en-US"/>
              </w:rPr>
              <w:t>Spese ospedaliere;</w:t>
            </w:r>
          </w:p>
        </w:tc>
        <w:tc>
          <w:tcPr>
            <w:tcW w:w="1417" w:type="dxa"/>
            <w:shd w:val="clear" w:color="auto" w:fill="auto"/>
            <w:vAlign w:val="center"/>
          </w:tcPr>
          <w:p w:rsidR="00F365D9" w:rsidRPr="00AD4B1A" w:rsidRDefault="00F365D9" w:rsidP="00F365D9">
            <w:pPr>
              <w:pStyle w:val="TableParagraph"/>
              <w:spacing w:before="20"/>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before="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before="20"/>
              <w:jc w:val="center"/>
              <w:rPr>
                <w:rFonts w:eastAsia="Calibri"/>
                <w:sz w:val="20"/>
                <w:lang w:val="en-US" w:eastAsia="en-US"/>
              </w:rPr>
            </w:pPr>
            <w:r w:rsidRPr="00AD4B1A">
              <w:rPr>
                <w:rFonts w:ascii="Calibri" w:eastAsia="Calibri" w:hAnsi="Calibri" w:cs="Calibri"/>
                <w:sz w:val="20"/>
                <w:lang w:eastAsia="en-US" w:bidi="it-IT"/>
              </w:rPr>
              <w:t>/</w:t>
            </w:r>
          </w:p>
        </w:tc>
      </w:tr>
      <w:tr w:rsidR="00F365D9" w:rsidRPr="00A8527F" w:rsidTr="00454174">
        <w:trPr>
          <w:trHeight w:val="106"/>
          <w:jc w:val="center"/>
        </w:trPr>
        <w:tc>
          <w:tcPr>
            <w:tcW w:w="7085" w:type="dxa"/>
            <w:gridSpan w:val="2"/>
            <w:shd w:val="clear" w:color="auto" w:fill="auto"/>
          </w:tcPr>
          <w:p w:rsidR="00F365D9" w:rsidRPr="00AD4B1A" w:rsidRDefault="00F365D9" w:rsidP="00F365D9">
            <w:pPr>
              <w:pStyle w:val="TableParagraph"/>
              <w:numPr>
                <w:ilvl w:val="0"/>
                <w:numId w:val="35"/>
              </w:numPr>
              <w:spacing w:before="20"/>
              <w:ind w:left="706"/>
              <w:rPr>
                <w:rFonts w:ascii="Calibri" w:hAnsi="Calibri" w:cs="Calibri"/>
                <w:sz w:val="20"/>
                <w:szCs w:val="20"/>
                <w:lang w:eastAsia="en-US"/>
              </w:rPr>
            </w:pPr>
            <w:r w:rsidRPr="00AD4B1A">
              <w:rPr>
                <w:rFonts w:ascii="Calibri" w:hAnsi="Calibri" w:cs="Calibri"/>
                <w:color w:val="231F20"/>
                <w:sz w:val="20"/>
                <w:szCs w:val="20"/>
                <w:lang w:eastAsia="en-US"/>
              </w:rPr>
              <w:t>Spese per interventi chirurgici (nessuna tipologia di interventi esclusa).</w:t>
            </w:r>
          </w:p>
        </w:tc>
        <w:tc>
          <w:tcPr>
            <w:tcW w:w="1417" w:type="dxa"/>
            <w:shd w:val="clear" w:color="auto" w:fill="auto"/>
            <w:vAlign w:val="center"/>
          </w:tcPr>
          <w:p w:rsidR="00F365D9" w:rsidRPr="00AD4B1A" w:rsidRDefault="00F365D9" w:rsidP="00F365D9">
            <w:pPr>
              <w:pStyle w:val="TableParagraph"/>
              <w:spacing w:before="20"/>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before="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before="20"/>
              <w:jc w:val="center"/>
              <w:rPr>
                <w:rFonts w:eastAsia="Calibri"/>
                <w:sz w:val="20"/>
                <w:lang w:val="en-US" w:eastAsia="en-US"/>
              </w:rPr>
            </w:pPr>
            <w:r w:rsidRPr="00AD4B1A">
              <w:rPr>
                <w:rFonts w:ascii="Calibri" w:eastAsia="Calibri" w:hAnsi="Calibri" w:cs="Calibri"/>
                <w:sz w:val="20"/>
                <w:lang w:eastAsia="en-US" w:bidi="it-IT"/>
              </w:rPr>
              <w:t>/</w:t>
            </w:r>
          </w:p>
        </w:tc>
      </w:tr>
      <w:tr w:rsidR="00F365D9" w:rsidRPr="00F17DC7" w:rsidTr="00454174">
        <w:trPr>
          <w:trHeight w:val="280"/>
          <w:jc w:val="center"/>
        </w:trPr>
        <w:tc>
          <w:tcPr>
            <w:tcW w:w="515" w:type="dxa"/>
            <w:shd w:val="clear" w:color="auto" w:fill="FFF2CC"/>
            <w:vAlign w:val="center"/>
          </w:tcPr>
          <w:p w:rsidR="00F365D9" w:rsidRPr="00AD4B1A" w:rsidRDefault="00F365D9" w:rsidP="00F365D9">
            <w:pPr>
              <w:pStyle w:val="TableParagraph"/>
              <w:spacing w:line="235" w:lineRule="auto"/>
              <w:ind w:left="127"/>
              <w:rPr>
                <w:rFonts w:ascii="Calibri" w:hAnsi="Calibri" w:cs="Calibri"/>
                <w:b/>
                <w:lang w:eastAsia="en-US"/>
              </w:rPr>
            </w:pPr>
            <w:r w:rsidRPr="00AD4B1A">
              <w:rPr>
                <w:rFonts w:ascii="Calibri" w:hAnsi="Calibri" w:cs="Calibri"/>
                <w:b/>
                <w:color w:val="231F20"/>
                <w:lang w:eastAsia="en-US"/>
              </w:rPr>
              <w:t>27)</w:t>
            </w:r>
          </w:p>
        </w:tc>
        <w:tc>
          <w:tcPr>
            <w:tcW w:w="6570" w:type="dxa"/>
            <w:tcBorders>
              <w:right w:val="nil"/>
            </w:tcBorders>
            <w:shd w:val="clear" w:color="auto" w:fill="auto"/>
            <w:vAlign w:val="center"/>
          </w:tcPr>
          <w:p w:rsidR="00F365D9" w:rsidRPr="00AD4B1A" w:rsidRDefault="00F365D9" w:rsidP="00F365D9">
            <w:pPr>
              <w:pStyle w:val="TableParagraph"/>
              <w:spacing w:line="235" w:lineRule="auto"/>
              <w:ind w:left="113"/>
              <w:rPr>
                <w:rFonts w:ascii="Calibri" w:hAnsi="Calibri" w:cs="Calibri"/>
                <w:b/>
                <w:lang w:eastAsia="en-US"/>
              </w:rPr>
            </w:pPr>
            <w:r w:rsidRPr="00AD4B1A">
              <w:rPr>
                <w:rFonts w:ascii="Calibri" w:hAnsi="Calibri" w:cs="Calibri"/>
                <w:b/>
                <w:color w:val="231F20"/>
                <w:lang w:eastAsia="en-US"/>
              </w:rPr>
              <w:t>RIMBORSO SPESE PER COSTI DI SALVATAGGIO E RICERCA</w:t>
            </w:r>
          </w:p>
        </w:tc>
        <w:tc>
          <w:tcPr>
            <w:tcW w:w="1417" w:type="dxa"/>
            <w:tcBorders>
              <w:left w:val="nil"/>
              <w:right w:val="nil"/>
            </w:tcBorders>
            <w:shd w:val="clear" w:color="auto" w:fill="auto"/>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r>
      <w:tr w:rsidR="00F365D9" w:rsidRPr="00F17DC7" w:rsidTr="00454174">
        <w:trPr>
          <w:trHeight w:val="911"/>
          <w:jc w:val="center"/>
        </w:trPr>
        <w:tc>
          <w:tcPr>
            <w:tcW w:w="7085" w:type="dxa"/>
            <w:gridSpan w:val="2"/>
            <w:shd w:val="clear" w:color="auto" w:fill="auto"/>
          </w:tcPr>
          <w:p w:rsidR="00F365D9" w:rsidRPr="00AD4B1A" w:rsidRDefault="00F365D9" w:rsidP="00F365D9">
            <w:pPr>
              <w:pStyle w:val="TableParagraph"/>
              <w:spacing w:line="235" w:lineRule="auto"/>
              <w:ind w:left="113" w:right="106"/>
              <w:jc w:val="both"/>
              <w:rPr>
                <w:rFonts w:ascii="Calibri" w:hAnsi="Calibri" w:cs="Calibri"/>
                <w:lang w:eastAsia="en-US"/>
              </w:rPr>
            </w:pPr>
            <w:r w:rsidRPr="00AD4B1A">
              <w:rPr>
                <w:rFonts w:ascii="Calibri" w:hAnsi="Calibri" w:cs="Calibri"/>
                <w:color w:val="231F20"/>
                <w:sz w:val="20"/>
                <w:szCs w:val="20"/>
                <w:lang w:eastAsia="en-US"/>
              </w:rPr>
              <w:t>Deve essere previsto un rimborso, se a seguito di infortunio indennizzabile, all’assicurato siano state addebitate (o abbia sostenuto) delle spese per l’intervento di squadre di emergenza per la ricerca ed il salvataggio della</w:t>
            </w:r>
            <w:r w:rsidRPr="00AD4B1A">
              <w:rPr>
                <w:rFonts w:ascii="Calibri" w:hAnsi="Calibri" w:cs="Calibri"/>
                <w:color w:val="231F20"/>
                <w:lang w:eastAsia="en-US"/>
              </w:rPr>
              <w:t xml:space="preserve"> </w:t>
            </w:r>
            <w:r w:rsidRPr="00AD4B1A">
              <w:rPr>
                <w:rFonts w:ascii="Calibri" w:hAnsi="Calibri" w:cs="Calibri"/>
                <w:color w:val="231F20"/>
                <w:sz w:val="20"/>
                <w:szCs w:val="20"/>
                <w:lang w:eastAsia="en-US"/>
              </w:rPr>
              <w:t>propria persona (interventi alpini, sommozzatori, elisoccorso, ecc...).</w:t>
            </w:r>
          </w:p>
        </w:tc>
        <w:tc>
          <w:tcPr>
            <w:tcW w:w="1417" w:type="dxa"/>
            <w:shd w:val="clear" w:color="auto" w:fill="auto"/>
            <w:vAlign w:val="center"/>
          </w:tcPr>
          <w:p w:rsidR="00F365D9" w:rsidRPr="00AD4B1A" w:rsidRDefault="00F365D9" w:rsidP="00F365D9">
            <w:pPr>
              <w:pStyle w:val="TableParagraph"/>
              <w:spacing w:line="235" w:lineRule="auto"/>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F365D9" w:rsidRPr="00F17DC7" w:rsidTr="00454174">
        <w:trPr>
          <w:trHeight w:val="101"/>
          <w:jc w:val="center"/>
        </w:trPr>
        <w:tc>
          <w:tcPr>
            <w:tcW w:w="515" w:type="dxa"/>
            <w:tcBorders>
              <w:bottom w:val="single" w:sz="2" w:space="0" w:color="414042"/>
            </w:tcBorders>
            <w:shd w:val="clear" w:color="auto" w:fill="FFF2CC"/>
            <w:vAlign w:val="center"/>
          </w:tcPr>
          <w:p w:rsidR="00F365D9" w:rsidRPr="00AD4B1A" w:rsidRDefault="00F365D9" w:rsidP="00F365D9">
            <w:pPr>
              <w:pStyle w:val="TableParagraph"/>
              <w:spacing w:line="235" w:lineRule="auto"/>
              <w:ind w:left="127"/>
              <w:rPr>
                <w:rFonts w:ascii="Calibri" w:hAnsi="Calibri" w:cs="Calibri"/>
                <w:b/>
                <w:lang w:eastAsia="en-US"/>
              </w:rPr>
            </w:pPr>
            <w:r w:rsidRPr="00AD4B1A">
              <w:rPr>
                <w:rFonts w:ascii="Calibri" w:hAnsi="Calibri" w:cs="Calibri"/>
                <w:b/>
                <w:color w:val="231F20"/>
                <w:lang w:eastAsia="en-US"/>
              </w:rPr>
              <w:t>28)</w:t>
            </w:r>
          </w:p>
        </w:tc>
        <w:tc>
          <w:tcPr>
            <w:tcW w:w="6570" w:type="dxa"/>
            <w:tcBorders>
              <w:bottom w:val="single" w:sz="2" w:space="0" w:color="414042"/>
              <w:right w:val="nil"/>
            </w:tcBorders>
            <w:shd w:val="clear" w:color="auto" w:fill="auto"/>
            <w:vAlign w:val="center"/>
          </w:tcPr>
          <w:p w:rsidR="00F365D9" w:rsidRPr="00AD4B1A" w:rsidRDefault="00F365D9" w:rsidP="00F365D9">
            <w:pPr>
              <w:pStyle w:val="TableParagraph"/>
              <w:spacing w:line="235" w:lineRule="auto"/>
              <w:ind w:left="113"/>
              <w:rPr>
                <w:rFonts w:ascii="Calibri" w:hAnsi="Calibri" w:cs="Calibri"/>
                <w:b/>
                <w:lang w:eastAsia="en-US"/>
              </w:rPr>
            </w:pPr>
            <w:r w:rsidRPr="00AD4B1A">
              <w:rPr>
                <w:rFonts w:ascii="Calibri" w:hAnsi="Calibri" w:cs="Calibri"/>
                <w:b/>
                <w:color w:val="231F20"/>
                <w:lang w:eastAsia="en-US"/>
              </w:rPr>
              <w:t>DANNI A BAGAGLIO E VESTIARIO</w:t>
            </w:r>
          </w:p>
        </w:tc>
        <w:tc>
          <w:tcPr>
            <w:tcW w:w="1417" w:type="dxa"/>
            <w:tcBorders>
              <w:left w:val="nil"/>
              <w:bottom w:val="single" w:sz="2" w:space="0" w:color="414042"/>
              <w:right w:val="nil"/>
            </w:tcBorders>
            <w:shd w:val="clear" w:color="auto" w:fill="auto"/>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c>
          <w:tcPr>
            <w:tcW w:w="638" w:type="dxa"/>
            <w:tcBorders>
              <w:left w:val="nil"/>
              <w:bottom w:val="single" w:sz="2" w:space="0" w:color="414042"/>
            </w:tcBorders>
            <w:shd w:val="clear" w:color="auto" w:fill="D9D9D9" w:themeFill="background1" w:themeFillShade="D9"/>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c>
          <w:tcPr>
            <w:tcW w:w="638" w:type="dxa"/>
            <w:tcBorders>
              <w:left w:val="nil"/>
              <w:bottom w:val="single" w:sz="2" w:space="0" w:color="414042"/>
            </w:tcBorders>
            <w:shd w:val="clear" w:color="auto" w:fill="D9D9D9" w:themeFill="background1" w:themeFillShade="D9"/>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r>
      <w:tr w:rsidR="00F365D9" w:rsidRPr="00F17DC7" w:rsidTr="00454174">
        <w:trPr>
          <w:trHeight w:val="194"/>
          <w:jc w:val="center"/>
        </w:trPr>
        <w:tc>
          <w:tcPr>
            <w:tcW w:w="7085" w:type="dxa"/>
            <w:gridSpan w:val="2"/>
            <w:shd w:val="clear" w:color="auto" w:fill="auto"/>
          </w:tcPr>
          <w:p w:rsidR="00F365D9" w:rsidRPr="00AD4B1A" w:rsidRDefault="00F365D9" w:rsidP="00F365D9">
            <w:pPr>
              <w:pStyle w:val="TableParagraph"/>
              <w:spacing w:line="235" w:lineRule="auto"/>
              <w:ind w:left="139"/>
              <w:rPr>
                <w:rFonts w:ascii="Calibri" w:hAnsi="Calibri" w:cs="Calibri"/>
                <w:sz w:val="20"/>
                <w:szCs w:val="20"/>
                <w:lang w:eastAsia="en-US"/>
              </w:rPr>
            </w:pPr>
            <w:r w:rsidRPr="00AD4B1A">
              <w:rPr>
                <w:rFonts w:ascii="Calibri" w:hAnsi="Calibri" w:cs="Calibri"/>
                <w:color w:val="231F20"/>
                <w:sz w:val="20"/>
                <w:szCs w:val="20"/>
                <w:lang w:eastAsia="en-US"/>
              </w:rPr>
              <w:t>Deve essere previsto un rimborso per i seguenti danni materiali diretti subiti dall’assicurato durante il viaggio al bagaglio e/o ai capi di vestiario indossati per Furto, Rapina, Scippo, Danneggiamento.</w:t>
            </w:r>
          </w:p>
        </w:tc>
        <w:tc>
          <w:tcPr>
            <w:tcW w:w="1417" w:type="dxa"/>
            <w:tcBorders>
              <w:bottom w:val="single" w:sz="2" w:space="0" w:color="414042"/>
            </w:tcBorders>
            <w:shd w:val="clear" w:color="auto" w:fill="auto"/>
            <w:vAlign w:val="center"/>
          </w:tcPr>
          <w:p w:rsidR="00F365D9" w:rsidRPr="00AD4B1A" w:rsidRDefault="00F365D9" w:rsidP="00F365D9">
            <w:pPr>
              <w:pStyle w:val="TableParagraph"/>
              <w:spacing w:line="235" w:lineRule="auto"/>
              <w:jc w:val="center"/>
              <w:rPr>
                <w:rFonts w:ascii="Calibri" w:hAnsi="Calibri" w:cs="Calibri"/>
                <w:sz w:val="20"/>
                <w:szCs w:val="20"/>
                <w:lang w:val="en-US" w:eastAsia="en-US"/>
              </w:rPr>
            </w:pPr>
            <w:r w:rsidRPr="00AD4B1A">
              <w:rPr>
                <w:rFonts w:ascii="Calibri" w:hAnsi="Calibri" w:cs="Calibri"/>
                <w:color w:val="000000"/>
                <w:sz w:val="20"/>
                <w:szCs w:val="20"/>
                <w:lang w:eastAsia="en-US"/>
              </w:rPr>
              <w:t>FACOLTATIVA</w:t>
            </w:r>
          </w:p>
        </w:tc>
        <w:tc>
          <w:tcPr>
            <w:tcW w:w="638" w:type="dxa"/>
            <w:tcBorders>
              <w:bottom w:val="single" w:sz="2" w:space="0" w:color="414042"/>
            </w:tcBorders>
            <w:shd w:val="clear" w:color="auto" w:fill="auto"/>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p>
        </w:tc>
        <w:tc>
          <w:tcPr>
            <w:tcW w:w="638" w:type="dxa"/>
            <w:tcBorders>
              <w:bottom w:val="single" w:sz="2" w:space="0" w:color="414042"/>
            </w:tcBorders>
            <w:shd w:val="clear" w:color="auto" w:fill="auto"/>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p>
        </w:tc>
      </w:tr>
      <w:tr w:rsidR="00F365D9" w:rsidRPr="00F17DC7" w:rsidTr="00454174">
        <w:trPr>
          <w:trHeight w:val="351"/>
          <w:jc w:val="center"/>
        </w:trPr>
        <w:tc>
          <w:tcPr>
            <w:tcW w:w="515" w:type="dxa"/>
            <w:shd w:val="clear" w:color="auto" w:fill="FFF2CC"/>
            <w:vAlign w:val="center"/>
          </w:tcPr>
          <w:p w:rsidR="00F365D9" w:rsidRPr="00AD4B1A" w:rsidRDefault="00F365D9" w:rsidP="00F365D9">
            <w:pPr>
              <w:pStyle w:val="TableParagraph"/>
              <w:spacing w:line="235" w:lineRule="auto"/>
              <w:ind w:left="127"/>
              <w:rPr>
                <w:rFonts w:ascii="Calibri" w:hAnsi="Calibri" w:cs="Calibri"/>
                <w:b/>
                <w:lang w:eastAsia="en-US"/>
              </w:rPr>
            </w:pPr>
            <w:r w:rsidRPr="00AD4B1A">
              <w:rPr>
                <w:rFonts w:ascii="Calibri" w:hAnsi="Calibri" w:cs="Calibri"/>
                <w:b/>
                <w:color w:val="231F20"/>
                <w:lang w:eastAsia="en-US"/>
              </w:rPr>
              <w:t>29)</w:t>
            </w:r>
          </w:p>
        </w:tc>
        <w:tc>
          <w:tcPr>
            <w:tcW w:w="6570" w:type="dxa"/>
            <w:tcBorders>
              <w:right w:val="nil"/>
            </w:tcBorders>
            <w:shd w:val="clear" w:color="auto" w:fill="auto"/>
            <w:vAlign w:val="center"/>
          </w:tcPr>
          <w:p w:rsidR="00F365D9" w:rsidRPr="00AD4B1A" w:rsidRDefault="00F365D9" w:rsidP="00F365D9">
            <w:pPr>
              <w:pStyle w:val="TableParagraph"/>
              <w:spacing w:line="235" w:lineRule="auto"/>
              <w:ind w:left="113"/>
              <w:rPr>
                <w:rFonts w:ascii="Calibri" w:hAnsi="Calibri" w:cs="Calibri"/>
                <w:b/>
                <w:lang w:eastAsia="en-US"/>
              </w:rPr>
            </w:pPr>
            <w:r w:rsidRPr="00AD4B1A">
              <w:rPr>
                <w:rFonts w:ascii="Calibri" w:hAnsi="Calibri" w:cs="Calibri"/>
                <w:b/>
                <w:color w:val="231F20"/>
                <w:lang w:eastAsia="en-US"/>
              </w:rPr>
              <w:t>DANNI A EFFETTI PERSONALI</w:t>
            </w:r>
          </w:p>
        </w:tc>
        <w:tc>
          <w:tcPr>
            <w:tcW w:w="1417" w:type="dxa"/>
            <w:tcBorders>
              <w:left w:val="nil"/>
              <w:right w:val="nil"/>
            </w:tcBorders>
            <w:shd w:val="clear" w:color="auto" w:fill="auto"/>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r>
      <w:tr w:rsidR="00F365D9" w:rsidRPr="00F17DC7" w:rsidTr="00454174">
        <w:trPr>
          <w:trHeight w:val="631"/>
          <w:jc w:val="center"/>
        </w:trPr>
        <w:tc>
          <w:tcPr>
            <w:tcW w:w="7085" w:type="dxa"/>
            <w:gridSpan w:val="2"/>
            <w:shd w:val="clear" w:color="auto" w:fill="auto"/>
          </w:tcPr>
          <w:p w:rsidR="00F365D9" w:rsidRPr="00AD4B1A" w:rsidRDefault="00F365D9" w:rsidP="00F365D9">
            <w:pPr>
              <w:pStyle w:val="TableParagraph"/>
              <w:spacing w:line="235" w:lineRule="auto"/>
              <w:ind w:left="113"/>
              <w:rPr>
                <w:rFonts w:ascii="Calibri" w:hAnsi="Calibri" w:cs="Calibri"/>
                <w:color w:val="231F20"/>
                <w:sz w:val="20"/>
                <w:szCs w:val="20"/>
                <w:lang w:eastAsia="en-US"/>
              </w:rPr>
            </w:pPr>
            <w:r w:rsidRPr="00AD4B1A">
              <w:rPr>
                <w:rFonts w:ascii="Calibri" w:hAnsi="Calibri" w:cs="Calibri"/>
                <w:color w:val="231F20"/>
                <w:sz w:val="20"/>
                <w:szCs w:val="20"/>
                <w:lang w:eastAsia="en-US"/>
              </w:rPr>
              <w:t xml:space="preserve">Deve essere previsto un rimborso per i danni materiali e diretti agli effetti personali dell’Assicurato determinati da furto, rapina, scippo e danneggiamento. La garanzia deve essere operante per eventi accaduti a scuola, nelle sedi scolastiche (anche provvisorie), nelle sedi staccate, succursali, plessi, etc. </w:t>
            </w:r>
          </w:p>
          <w:p w:rsidR="00F365D9" w:rsidRDefault="00F365D9" w:rsidP="00F365D9">
            <w:pPr>
              <w:pStyle w:val="TableParagraph"/>
              <w:spacing w:line="235" w:lineRule="auto"/>
              <w:ind w:left="113"/>
              <w:rPr>
                <w:lang w:eastAsia="en-US"/>
              </w:rPr>
            </w:pPr>
            <w:r w:rsidRPr="00AD4B1A">
              <w:rPr>
                <w:rFonts w:ascii="Calibri" w:hAnsi="Calibri" w:cs="Calibri"/>
                <w:color w:val="231F20"/>
                <w:sz w:val="20"/>
                <w:szCs w:val="20"/>
                <w:lang w:eastAsia="en-US"/>
              </w:rPr>
              <w:t>Per effetti personali si intendono:</w:t>
            </w:r>
            <w:r w:rsidRPr="00BE003E">
              <w:rPr>
                <w:lang w:eastAsia="en-US"/>
              </w:rPr>
              <w:t xml:space="preserve"> </w:t>
            </w:r>
          </w:p>
          <w:p w:rsidR="00F365D9" w:rsidRPr="00AD4B1A" w:rsidRDefault="00F365D9" w:rsidP="00F365D9">
            <w:pPr>
              <w:pStyle w:val="TableParagraph"/>
              <w:numPr>
                <w:ilvl w:val="0"/>
                <w:numId w:val="37"/>
              </w:numPr>
              <w:spacing w:line="230" w:lineRule="auto"/>
              <w:ind w:left="828" w:hanging="357"/>
              <w:rPr>
                <w:rFonts w:ascii="Calibri" w:hAnsi="Calibri" w:cs="Calibri"/>
                <w:color w:val="231F20"/>
                <w:sz w:val="20"/>
                <w:szCs w:val="20"/>
                <w:lang w:eastAsia="en-US"/>
              </w:rPr>
            </w:pPr>
            <w:r w:rsidRPr="00AD4B1A">
              <w:rPr>
                <w:rFonts w:ascii="Calibri" w:hAnsi="Calibri" w:cs="Calibri"/>
                <w:color w:val="231F20"/>
                <w:sz w:val="20"/>
                <w:szCs w:val="20"/>
                <w:lang w:eastAsia="en-US"/>
              </w:rPr>
              <w:t>Vestiario e relativi accessori;</w:t>
            </w:r>
          </w:p>
          <w:p w:rsidR="00F365D9" w:rsidRPr="00AD4B1A" w:rsidRDefault="00F365D9" w:rsidP="00F365D9">
            <w:pPr>
              <w:pStyle w:val="TableParagraph"/>
              <w:numPr>
                <w:ilvl w:val="0"/>
                <w:numId w:val="37"/>
              </w:numPr>
              <w:spacing w:line="230" w:lineRule="auto"/>
              <w:ind w:left="828" w:hanging="357"/>
              <w:rPr>
                <w:rFonts w:ascii="Calibri" w:hAnsi="Calibri" w:cs="Calibri"/>
                <w:color w:val="231F20"/>
                <w:sz w:val="20"/>
                <w:szCs w:val="20"/>
                <w:lang w:eastAsia="en-US"/>
              </w:rPr>
            </w:pPr>
            <w:r w:rsidRPr="00AD4B1A">
              <w:rPr>
                <w:rFonts w:ascii="Calibri" w:hAnsi="Calibri" w:cs="Calibri"/>
                <w:color w:val="231F20"/>
                <w:sz w:val="20"/>
                <w:szCs w:val="20"/>
                <w:lang w:eastAsia="en-US"/>
              </w:rPr>
              <w:t>Occhiali;</w:t>
            </w:r>
          </w:p>
          <w:p w:rsidR="00F365D9" w:rsidRPr="00AD4B1A" w:rsidRDefault="00F365D9" w:rsidP="00F365D9">
            <w:pPr>
              <w:pStyle w:val="TableParagraph"/>
              <w:numPr>
                <w:ilvl w:val="0"/>
                <w:numId w:val="37"/>
              </w:numPr>
              <w:spacing w:line="230" w:lineRule="auto"/>
              <w:ind w:left="828" w:hanging="357"/>
              <w:rPr>
                <w:rFonts w:ascii="Calibri" w:hAnsi="Calibri" w:cs="Calibri"/>
                <w:color w:val="231F20"/>
                <w:sz w:val="20"/>
                <w:szCs w:val="20"/>
                <w:lang w:eastAsia="en-US"/>
              </w:rPr>
            </w:pPr>
            <w:r w:rsidRPr="00AD4B1A">
              <w:rPr>
                <w:rFonts w:ascii="Calibri" w:hAnsi="Calibri" w:cs="Calibri"/>
                <w:color w:val="231F20"/>
                <w:sz w:val="20"/>
                <w:szCs w:val="20"/>
                <w:lang w:eastAsia="en-US"/>
              </w:rPr>
              <w:t>Zaini e borse da passeggio;</w:t>
            </w:r>
          </w:p>
          <w:p w:rsidR="00F365D9" w:rsidRPr="00AD4B1A" w:rsidRDefault="00F365D9" w:rsidP="00F365D9">
            <w:pPr>
              <w:pStyle w:val="TableParagraph"/>
              <w:numPr>
                <w:ilvl w:val="0"/>
                <w:numId w:val="37"/>
              </w:numPr>
              <w:spacing w:line="230" w:lineRule="auto"/>
              <w:ind w:left="828" w:hanging="357"/>
              <w:rPr>
                <w:rFonts w:ascii="Calibri" w:hAnsi="Calibri" w:cs="Calibri"/>
                <w:color w:val="231F20"/>
                <w:sz w:val="20"/>
                <w:szCs w:val="20"/>
                <w:lang w:eastAsia="en-US"/>
              </w:rPr>
            </w:pPr>
            <w:r w:rsidRPr="00AD4B1A">
              <w:rPr>
                <w:rFonts w:ascii="Calibri" w:hAnsi="Calibri" w:cs="Calibri"/>
                <w:color w:val="231F20"/>
                <w:sz w:val="20"/>
                <w:szCs w:val="20"/>
                <w:lang w:eastAsia="en-US"/>
              </w:rPr>
              <w:t>Orologi;</w:t>
            </w:r>
          </w:p>
          <w:p w:rsidR="00F365D9" w:rsidRPr="00AD4B1A" w:rsidRDefault="00F365D9" w:rsidP="00F365D9">
            <w:pPr>
              <w:pStyle w:val="TableParagraph"/>
              <w:numPr>
                <w:ilvl w:val="0"/>
                <w:numId w:val="37"/>
              </w:numPr>
              <w:spacing w:line="230" w:lineRule="auto"/>
              <w:ind w:left="828" w:hanging="357"/>
              <w:rPr>
                <w:rFonts w:ascii="Calibri" w:hAnsi="Calibri" w:cs="Calibri"/>
                <w:color w:val="231F20"/>
                <w:sz w:val="20"/>
                <w:szCs w:val="20"/>
                <w:lang w:eastAsia="en-US"/>
              </w:rPr>
            </w:pPr>
            <w:r w:rsidRPr="00AD4B1A">
              <w:rPr>
                <w:rFonts w:ascii="Calibri" w:hAnsi="Calibri" w:cs="Calibri"/>
                <w:color w:val="231F20"/>
                <w:sz w:val="20"/>
                <w:szCs w:val="20"/>
                <w:lang w:eastAsia="en-US"/>
              </w:rPr>
              <w:t>Materiale scolastico (comprese le apparecchiature per gli alunni disabili);</w:t>
            </w:r>
          </w:p>
          <w:p w:rsidR="00F365D9" w:rsidRPr="00AD4B1A" w:rsidRDefault="00F365D9" w:rsidP="00F365D9">
            <w:pPr>
              <w:pStyle w:val="TableParagraph"/>
              <w:numPr>
                <w:ilvl w:val="0"/>
                <w:numId w:val="37"/>
              </w:numPr>
              <w:spacing w:line="230" w:lineRule="auto"/>
              <w:ind w:left="828" w:hanging="357"/>
              <w:rPr>
                <w:rFonts w:ascii="Calibri" w:hAnsi="Calibri" w:cs="Calibri"/>
                <w:sz w:val="20"/>
                <w:szCs w:val="20"/>
                <w:lang w:eastAsia="en-US"/>
              </w:rPr>
            </w:pPr>
            <w:r w:rsidRPr="00AD4B1A">
              <w:rPr>
                <w:rFonts w:ascii="Calibri" w:hAnsi="Calibri" w:cs="Calibri"/>
                <w:color w:val="231F20"/>
                <w:sz w:val="20"/>
                <w:szCs w:val="20"/>
                <w:lang w:eastAsia="en-US"/>
              </w:rPr>
              <w:t>Apparecchi odontoiatrici e acustici.</w:t>
            </w:r>
          </w:p>
        </w:tc>
        <w:tc>
          <w:tcPr>
            <w:tcW w:w="1417" w:type="dxa"/>
            <w:shd w:val="clear" w:color="auto" w:fill="auto"/>
            <w:vAlign w:val="center"/>
          </w:tcPr>
          <w:p w:rsidR="00F365D9" w:rsidRPr="00AD4B1A" w:rsidRDefault="00F365D9" w:rsidP="00F365D9">
            <w:pPr>
              <w:pStyle w:val="TableParagraph"/>
              <w:spacing w:line="235" w:lineRule="auto"/>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F365D9" w:rsidRPr="00F17DC7" w:rsidTr="00454174">
        <w:trPr>
          <w:trHeight w:val="351"/>
          <w:jc w:val="center"/>
        </w:trPr>
        <w:tc>
          <w:tcPr>
            <w:tcW w:w="515" w:type="dxa"/>
            <w:shd w:val="clear" w:color="auto" w:fill="FFF2CC"/>
            <w:vAlign w:val="center"/>
          </w:tcPr>
          <w:p w:rsidR="00F365D9" w:rsidRPr="00AD4B1A" w:rsidRDefault="00F365D9" w:rsidP="00F365D9">
            <w:pPr>
              <w:pStyle w:val="TableParagraph"/>
              <w:spacing w:line="235" w:lineRule="auto"/>
              <w:ind w:left="127"/>
              <w:rPr>
                <w:rFonts w:ascii="Calibri" w:hAnsi="Calibri" w:cs="Calibri"/>
                <w:b/>
                <w:lang w:eastAsia="en-US"/>
              </w:rPr>
            </w:pPr>
            <w:r w:rsidRPr="00AD4B1A">
              <w:rPr>
                <w:rFonts w:ascii="Calibri" w:hAnsi="Calibri" w:cs="Calibri"/>
                <w:b/>
                <w:color w:val="231F20"/>
                <w:lang w:eastAsia="en-US"/>
              </w:rPr>
              <w:t>30)</w:t>
            </w:r>
          </w:p>
        </w:tc>
        <w:tc>
          <w:tcPr>
            <w:tcW w:w="6570" w:type="dxa"/>
            <w:tcBorders>
              <w:right w:val="nil"/>
            </w:tcBorders>
            <w:shd w:val="clear" w:color="auto" w:fill="auto"/>
            <w:vAlign w:val="center"/>
          </w:tcPr>
          <w:p w:rsidR="00F365D9" w:rsidRPr="00AD4B1A" w:rsidRDefault="00F365D9" w:rsidP="00F365D9">
            <w:pPr>
              <w:pStyle w:val="TableParagraph"/>
              <w:spacing w:line="235" w:lineRule="auto"/>
              <w:ind w:left="113"/>
              <w:rPr>
                <w:rFonts w:ascii="Calibri" w:hAnsi="Calibri" w:cs="Calibri"/>
                <w:b/>
                <w:lang w:eastAsia="en-US"/>
              </w:rPr>
            </w:pPr>
            <w:r w:rsidRPr="00AD4B1A">
              <w:rPr>
                <w:rFonts w:ascii="Calibri" w:hAnsi="Calibri" w:cs="Calibri"/>
                <w:b/>
                <w:color w:val="231F20"/>
                <w:lang w:eastAsia="en-US"/>
              </w:rPr>
              <w:t>ANNULLAMENTO VIAGGIO ORGANIZZATO</w:t>
            </w:r>
          </w:p>
        </w:tc>
        <w:tc>
          <w:tcPr>
            <w:tcW w:w="1417" w:type="dxa"/>
            <w:tcBorders>
              <w:left w:val="nil"/>
              <w:right w:val="nil"/>
            </w:tcBorders>
            <w:shd w:val="clear" w:color="auto" w:fill="auto"/>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r>
      <w:tr w:rsidR="00F365D9" w:rsidRPr="00F17DC7" w:rsidTr="00454174">
        <w:trPr>
          <w:trHeight w:val="454"/>
          <w:jc w:val="center"/>
        </w:trPr>
        <w:tc>
          <w:tcPr>
            <w:tcW w:w="7085" w:type="dxa"/>
            <w:gridSpan w:val="2"/>
            <w:shd w:val="clear" w:color="auto" w:fill="auto"/>
          </w:tcPr>
          <w:p w:rsidR="00F365D9" w:rsidRPr="00AD4B1A" w:rsidRDefault="00F365D9" w:rsidP="00F365D9">
            <w:pPr>
              <w:pStyle w:val="TableParagraph"/>
              <w:spacing w:line="235" w:lineRule="auto"/>
              <w:ind w:left="113" w:right="195"/>
              <w:rPr>
                <w:rFonts w:ascii="Calibri" w:hAnsi="Calibri" w:cs="Calibri"/>
                <w:sz w:val="20"/>
                <w:szCs w:val="20"/>
                <w:lang w:eastAsia="en-US"/>
              </w:rPr>
            </w:pPr>
            <w:r w:rsidRPr="00AD4B1A">
              <w:rPr>
                <w:rFonts w:ascii="Calibri" w:hAnsi="Calibri" w:cs="Calibri"/>
                <w:color w:val="231F20"/>
                <w:sz w:val="20"/>
                <w:szCs w:val="20"/>
                <w:lang w:eastAsia="en-US"/>
              </w:rPr>
              <w:t>Deve essere previsto un rimborso nel caso in cui l’Assicurato fosse impossibilitato ad intraprendere viaggi (in Italia e all’estero), in seguito a:</w:t>
            </w:r>
          </w:p>
        </w:tc>
        <w:tc>
          <w:tcPr>
            <w:tcW w:w="1417" w:type="dxa"/>
            <w:shd w:val="clear" w:color="auto" w:fill="auto"/>
          </w:tcPr>
          <w:p w:rsidR="00F365D9" w:rsidRPr="00AD4B1A" w:rsidRDefault="00F365D9" w:rsidP="00F365D9">
            <w:pPr>
              <w:pStyle w:val="TableParagraph"/>
              <w:spacing w:line="235" w:lineRule="auto"/>
              <w:ind w:left="113" w:right="195"/>
              <w:rPr>
                <w:rFonts w:ascii="Calibri" w:hAnsi="Calibri" w:cs="Calibri"/>
                <w:lang w:eastAsia="en-US"/>
              </w:rPr>
            </w:pPr>
          </w:p>
        </w:tc>
        <w:tc>
          <w:tcPr>
            <w:tcW w:w="638" w:type="dxa"/>
            <w:shd w:val="clear" w:color="auto" w:fill="D9D9D9" w:themeFill="background1" w:themeFillShade="D9"/>
          </w:tcPr>
          <w:p w:rsidR="00F365D9" w:rsidRPr="00AD4B1A" w:rsidRDefault="00F365D9" w:rsidP="00F365D9">
            <w:pPr>
              <w:pStyle w:val="TableParagraph"/>
              <w:spacing w:line="235" w:lineRule="auto"/>
              <w:ind w:left="113" w:right="195"/>
              <w:rPr>
                <w:rFonts w:ascii="Calibri" w:hAnsi="Calibri" w:cs="Calibri"/>
                <w:lang w:eastAsia="en-US"/>
              </w:rPr>
            </w:pPr>
          </w:p>
        </w:tc>
        <w:tc>
          <w:tcPr>
            <w:tcW w:w="638" w:type="dxa"/>
            <w:shd w:val="clear" w:color="auto" w:fill="D9D9D9" w:themeFill="background1" w:themeFillShade="D9"/>
          </w:tcPr>
          <w:p w:rsidR="00F365D9" w:rsidRPr="00AD4B1A" w:rsidRDefault="00F365D9" w:rsidP="00F365D9">
            <w:pPr>
              <w:pStyle w:val="TableParagraph"/>
              <w:spacing w:line="235" w:lineRule="auto"/>
              <w:ind w:left="113" w:right="195"/>
              <w:rPr>
                <w:rFonts w:ascii="Calibri" w:hAnsi="Calibri" w:cs="Calibri"/>
                <w:lang w:eastAsia="en-US"/>
              </w:rPr>
            </w:pPr>
          </w:p>
        </w:tc>
      </w:tr>
      <w:tr w:rsidR="00F365D9" w:rsidRPr="00F17DC7" w:rsidTr="00454174">
        <w:trPr>
          <w:trHeight w:val="248"/>
          <w:jc w:val="center"/>
        </w:trPr>
        <w:tc>
          <w:tcPr>
            <w:tcW w:w="7085" w:type="dxa"/>
            <w:gridSpan w:val="2"/>
            <w:shd w:val="clear" w:color="auto" w:fill="auto"/>
          </w:tcPr>
          <w:p w:rsidR="00F365D9" w:rsidRPr="00AD4B1A" w:rsidRDefault="00F365D9" w:rsidP="00F365D9">
            <w:pPr>
              <w:pStyle w:val="TableParagraph"/>
              <w:numPr>
                <w:ilvl w:val="0"/>
                <w:numId w:val="38"/>
              </w:numPr>
              <w:spacing w:line="235" w:lineRule="auto"/>
              <w:rPr>
                <w:rFonts w:ascii="Calibri" w:hAnsi="Calibri" w:cs="Calibri"/>
                <w:sz w:val="20"/>
                <w:szCs w:val="20"/>
                <w:lang w:eastAsia="en-US"/>
              </w:rPr>
            </w:pPr>
            <w:r w:rsidRPr="00AD4B1A">
              <w:rPr>
                <w:rFonts w:ascii="Calibri" w:hAnsi="Calibri" w:cs="Calibri"/>
                <w:color w:val="231F20"/>
                <w:sz w:val="20"/>
                <w:szCs w:val="20"/>
                <w:lang w:eastAsia="en-US"/>
              </w:rPr>
              <w:t>Decesso di un familiare;</w:t>
            </w:r>
          </w:p>
        </w:tc>
        <w:tc>
          <w:tcPr>
            <w:tcW w:w="1417" w:type="dxa"/>
            <w:shd w:val="clear" w:color="auto" w:fill="auto"/>
            <w:vAlign w:val="center"/>
          </w:tcPr>
          <w:p w:rsidR="00F365D9" w:rsidRPr="00AD4B1A" w:rsidRDefault="00F365D9" w:rsidP="00F365D9">
            <w:pPr>
              <w:pStyle w:val="TableParagraph"/>
              <w:spacing w:line="235" w:lineRule="auto"/>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F365D9" w:rsidRPr="00F17DC7" w:rsidTr="00454174">
        <w:trPr>
          <w:trHeight w:val="535"/>
          <w:jc w:val="center"/>
        </w:trPr>
        <w:tc>
          <w:tcPr>
            <w:tcW w:w="7085" w:type="dxa"/>
            <w:gridSpan w:val="2"/>
            <w:shd w:val="clear" w:color="auto" w:fill="auto"/>
          </w:tcPr>
          <w:p w:rsidR="00F365D9" w:rsidRPr="00AD4B1A" w:rsidRDefault="00F365D9" w:rsidP="00F365D9">
            <w:pPr>
              <w:pStyle w:val="TableParagraph"/>
              <w:numPr>
                <w:ilvl w:val="0"/>
                <w:numId w:val="38"/>
              </w:numPr>
              <w:spacing w:line="235" w:lineRule="auto"/>
              <w:ind w:right="191"/>
              <w:rPr>
                <w:rFonts w:ascii="Calibri" w:hAnsi="Calibri" w:cs="Calibri"/>
                <w:sz w:val="20"/>
                <w:szCs w:val="20"/>
                <w:lang w:eastAsia="en-US"/>
              </w:rPr>
            </w:pPr>
            <w:r w:rsidRPr="00AD4B1A">
              <w:rPr>
                <w:rFonts w:ascii="Calibri" w:hAnsi="Calibri" w:cs="Calibri"/>
                <w:color w:val="231F20"/>
                <w:sz w:val="20"/>
                <w:szCs w:val="20"/>
                <w:lang w:eastAsia="en-US"/>
              </w:rPr>
              <w:t>Eventi naturali che non rendano possibile raggiungere la destinazione (terremoti, eruzioni vulcaniche ed inondazioni avvenuti nel luogo prescelto);</w:t>
            </w:r>
          </w:p>
        </w:tc>
        <w:tc>
          <w:tcPr>
            <w:tcW w:w="1417" w:type="dxa"/>
            <w:shd w:val="clear" w:color="auto" w:fill="auto"/>
            <w:vAlign w:val="center"/>
          </w:tcPr>
          <w:p w:rsidR="00F365D9" w:rsidRPr="00AD4B1A" w:rsidRDefault="00F365D9" w:rsidP="00F365D9">
            <w:pPr>
              <w:pStyle w:val="TableParagraph"/>
              <w:spacing w:line="235" w:lineRule="auto"/>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F365D9" w:rsidRPr="00F17DC7" w:rsidTr="00454174">
        <w:trPr>
          <w:trHeight w:val="221"/>
          <w:jc w:val="center"/>
        </w:trPr>
        <w:tc>
          <w:tcPr>
            <w:tcW w:w="7085" w:type="dxa"/>
            <w:gridSpan w:val="2"/>
            <w:shd w:val="clear" w:color="auto" w:fill="auto"/>
          </w:tcPr>
          <w:p w:rsidR="00F365D9" w:rsidRPr="00AD4B1A" w:rsidRDefault="00F365D9" w:rsidP="00F365D9">
            <w:pPr>
              <w:pStyle w:val="TableParagraph"/>
              <w:numPr>
                <w:ilvl w:val="0"/>
                <w:numId w:val="38"/>
              </w:numPr>
              <w:spacing w:line="235" w:lineRule="auto"/>
              <w:rPr>
                <w:rFonts w:ascii="Calibri" w:hAnsi="Calibri" w:cs="Calibri"/>
                <w:sz w:val="20"/>
                <w:szCs w:val="20"/>
                <w:lang w:eastAsia="en-US"/>
              </w:rPr>
            </w:pPr>
            <w:r w:rsidRPr="00AD4B1A">
              <w:rPr>
                <w:rFonts w:ascii="Calibri" w:hAnsi="Calibri" w:cs="Calibri"/>
                <w:color w:val="231F20"/>
                <w:sz w:val="20"/>
                <w:szCs w:val="20"/>
                <w:lang w:eastAsia="en-US"/>
              </w:rPr>
              <w:t>Chiusura e scioperi di aeroporti che impediscano di fatto il viaggio;</w:t>
            </w:r>
          </w:p>
        </w:tc>
        <w:tc>
          <w:tcPr>
            <w:tcW w:w="1417" w:type="dxa"/>
            <w:shd w:val="clear" w:color="auto" w:fill="auto"/>
            <w:vAlign w:val="center"/>
          </w:tcPr>
          <w:p w:rsidR="00F365D9" w:rsidRPr="00AD4B1A" w:rsidRDefault="00F365D9" w:rsidP="00F365D9">
            <w:pPr>
              <w:pStyle w:val="TableParagraph"/>
              <w:spacing w:line="235" w:lineRule="auto"/>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F365D9" w:rsidRPr="00F17DC7" w:rsidTr="00454174">
        <w:trPr>
          <w:trHeight w:val="238"/>
          <w:jc w:val="center"/>
        </w:trPr>
        <w:tc>
          <w:tcPr>
            <w:tcW w:w="7085" w:type="dxa"/>
            <w:gridSpan w:val="2"/>
            <w:shd w:val="clear" w:color="auto" w:fill="auto"/>
          </w:tcPr>
          <w:p w:rsidR="00F365D9" w:rsidRPr="00AD4B1A" w:rsidRDefault="00F365D9" w:rsidP="00F365D9">
            <w:pPr>
              <w:pStyle w:val="TableParagraph"/>
              <w:numPr>
                <w:ilvl w:val="0"/>
                <w:numId w:val="38"/>
              </w:numPr>
              <w:spacing w:line="235" w:lineRule="auto"/>
              <w:rPr>
                <w:rFonts w:ascii="Calibri" w:hAnsi="Calibri" w:cs="Calibri"/>
                <w:sz w:val="20"/>
                <w:szCs w:val="20"/>
                <w:lang w:eastAsia="en-US"/>
              </w:rPr>
            </w:pPr>
            <w:r w:rsidRPr="00AD4B1A">
              <w:rPr>
                <w:rFonts w:ascii="Calibri" w:hAnsi="Calibri" w:cs="Calibri"/>
                <w:color w:val="231F20"/>
                <w:sz w:val="20"/>
                <w:szCs w:val="20"/>
                <w:lang w:eastAsia="en-US"/>
              </w:rPr>
              <w:t>Valutazione negativa del viaggio da parte dell’unità di crisi del Ministero degli Esteri Italiano.</w:t>
            </w:r>
          </w:p>
        </w:tc>
        <w:tc>
          <w:tcPr>
            <w:tcW w:w="1417" w:type="dxa"/>
            <w:shd w:val="clear" w:color="auto" w:fill="auto"/>
            <w:vAlign w:val="center"/>
          </w:tcPr>
          <w:p w:rsidR="00F365D9" w:rsidRPr="00AD4B1A" w:rsidRDefault="00F365D9" w:rsidP="00F365D9">
            <w:pPr>
              <w:pStyle w:val="TableParagraph"/>
              <w:spacing w:line="235" w:lineRule="auto"/>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F365D9" w:rsidRPr="00F17DC7" w:rsidTr="00454174">
        <w:trPr>
          <w:trHeight w:val="174"/>
          <w:jc w:val="center"/>
        </w:trPr>
        <w:tc>
          <w:tcPr>
            <w:tcW w:w="7085" w:type="dxa"/>
            <w:gridSpan w:val="2"/>
            <w:shd w:val="clear" w:color="auto" w:fill="auto"/>
          </w:tcPr>
          <w:p w:rsidR="00F365D9" w:rsidRPr="00AD4B1A" w:rsidRDefault="00F365D9" w:rsidP="00F365D9">
            <w:pPr>
              <w:pStyle w:val="TableParagraph"/>
              <w:spacing w:line="235" w:lineRule="auto"/>
              <w:ind w:left="139"/>
              <w:rPr>
                <w:rFonts w:ascii="Calibri" w:hAnsi="Calibri" w:cs="Calibri"/>
                <w:sz w:val="20"/>
                <w:szCs w:val="20"/>
                <w:lang w:eastAsia="en-US"/>
              </w:rPr>
            </w:pPr>
            <w:r w:rsidRPr="00AD4B1A">
              <w:rPr>
                <w:rFonts w:ascii="Calibri" w:hAnsi="Calibri" w:cs="Calibri"/>
                <w:color w:val="231F20"/>
                <w:sz w:val="20"/>
                <w:szCs w:val="20"/>
                <w:lang w:eastAsia="en-US"/>
              </w:rPr>
              <w:t>La garanzia non deve prevedere esclusioni.</w:t>
            </w:r>
          </w:p>
        </w:tc>
        <w:tc>
          <w:tcPr>
            <w:tcW w:w="1417" w:type="dxa"/>
            <w:tcBorders>
              <w:bottom w:val="single" w:sz="2" w:space="0" w:color="414042"/>
            </w:tcBorders>
            <w:shd w:val="clear" w:color="auto" w:fill="auto"/>
            <w:vAlign w:val="center"/>
          </w:tcPr>
          <w:p w:rsidR="00F365D9" w:rsidRPr="00AD4B1A" w:rsidRDefault="00F365D9" w:rsidP="00F365D9">
            <w:pPr>
              <w:pStyle w:val="TableParagraph"/>
              <w:spacing w:line="235" w:lineRule="auto"/>
              <w:jc w:val="center"/>
              <w:rPr>
                <w:rFonts w:ascii="Calibri" w:hAnsi="Calibri" w:cs="Calibri"/>
                <w:sz w:val="20"/>
                <w:szCs w:val="20"/>
                <w:lang w:val="en-US" w:eastAsia="en-US"/>
              </w:rPr>
            </w:pPr>
            <w:r w:rsidRPr="00AD4B1A">
              <w:rPr>
                <w:rFonts w:ascii="Calibri" w:hAnsi="Calibri" w:cs="Calibri"/>
                <w:color w:val="000000"/>
                <w:sz w:val="20"/>
                <w:szCs w:val="20"/>
                <w:lang w:eastAsia="en-US"/>
              </w:rPr>
              <w:t>FACOLTATIVA</w:t>
            </w:r>
          </w:p>
        </w:tc>
        <w:tc>
          <w:tcPr>
            <w:tcW w:w="638" w:type="dxa"/>
            <w:tcBorders>
              <w:bottom w:val="single" w:sz="2" w:space="0" w:color="414042"/>
            </w:tcBorders>
            <w:shd w:val="clear" w:color="auto" w:fill="auto"/>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p>
        </w:tc>
        <w:tc>
          <w:tcPr>
            <w:tcW w:w="638" w:type="dxa"/>
            <w:tcBorders>
              <w:bottom w:val="single" w:sz="2" w:space="0" w:color="414042"/>
            </w:tcBorders>
            <w:shd w:val="clear" w:color="auto" w:fill="auto"/>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p>
        </w:tc>
      </w:tr>
      <w:tr w:rsidR="00F365D9" w:rsidRPr="00F17DC7" w:rsidTr="00454174">
        <w:trPr>
          <w:trHeight w:val="351"/>
          <w:jc w:val="center"/>
        </w:trPr>
        <w:tc>
          <w:tcPr>
            <w:tcW w:w="515" w:type="dxa"/>
            <w:shd w:val="clear" w:color="auto" w:fill="FFF2CC"/>
            <w:vAlign w:val="center"/>
          </w:tcPr>
          <w:p w:rsidR="00F365D9" w:rsidRPr="00AD4B1A" w:rsidRDefault="00F365D9" w:rsidP="00F365D9">
            <w:pPr>
              <w:pStyle w:val="TableParagraph"/>
              <w:spacing w:line="235" w:lineRule="auto"/>
              <w:ind w:left="127"/>
              <w:rPr>
                <w:rFonts w:ascii="Calibri" w:hAnsi="Calibri" w:cs="Calibri"/>
                <w:b/>
                <w:lang w:eastAsia="en-US"/>
              </w:rPr>
            </w:pPr>
            <w:r w:rsidRPr="00AD4B1A">
              <w:rPr>
                <w:rFonts w:ascii="Calibri" w:hAnsi="Calibri" w:cs="Calibri"/>
                <w:b/>
                <w:color w:val="231F20"/>
                <w:lang w:eastAsia="en-US"/>
              </w:rPr>
              <w:t>31)</w:t>
            </w:r>
          </w:p>
        </w:tc>
        <w:tc>
          <w:tcPr>
            <w:tcW w:w="6570" w:type="dxa"/>
            <w:tcBorders>
              <w:right w:val="nil"/>
            </w:tcBorders>
            <w:shd w:val="clear" w:color="auto" w:fill="auto"/>
            <w:vAlign w:val="center"/>
          </w:tcPr>
          <w:p w:rsidR="00F365D9" w:rsidRPr="00AD4B1A" w:rsidRDefault="00F365D9" w:rsidP="00F365D9">
            <w:pPr>
              <w:pStyle w:val="TableParagraph"/>
              <w:spacing w:line="235" w:lineRule="auto"/>
              <w:ind w:left="113"/>
              <w:rPr>
                <w:rFonts w:ascii="Calibri" w:hAnsi="Calibri" w:cs="Calibri"/>
                <w:b/>
                <w:lang w:eastAsia="en-US"/>
              </w:rPr>
            </w:pPr>
            <w:r w:rsidRPr="00AD4B1A">
              <w:rPr>
                <w:rFonts w:ascii="Calibri" w:hAnsi="Calibri" w:cs="Calibri"/>
                <w:b/>
                <w:color w:val="231F20"/>
                <w:lang w:eastAsia="en-US"/>
              </w:rPr>
              <w:t>FAMILIARE ACCANTO</w:t>
            </w:r>
          </w:p>
        </w:tc>
        <w:tc>
          <w:tcPr>
            <w:tcW w:w="1417" w:type="dxa"/>
            <w:tcBorders>
              <w:left w:val="nil"/>
              <w:right w:val="nil"/>
            </w:tcBorders>
            <w:shd w:val="clear" w:color="auto" w:fill="auto"/>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r>
      <w:tr w:rsidR="00F365D9" w:rsidRPr="00F17DC7" w:rsidTr="00454174">
        <w:trPr>
          <w:trHeight w:val="911"/>
          <w:jc w:val="center"/>
        </w:trPr>
        <w:tc>
          <w:tcPr>
            <w:tcW w:w="7085" w:type="dxa"/>
            <w:gridSpan w:val="2"/>
            <w:shd w:val="clear" w:color="auto" w:fill="auto"/>
          </w:tcPr>
          <w:p w:rsidR="00F365D9" w:rsidRPr="00AD4B1A" w:rsidRDefault="00F365D9" w:rsidP="00F365D9">
            <w:pPr>
              <w:pStyle w:val="TableParagraph"/>
              <w:spacing w:line="235" w:lineRule="auto"/>
              <w:ind w:left="113" w:right="105"/>
              <w:jc w:val="both"/>
              <w:rPr>
                <w:rFonts w:ascii="Calibri" w:hAnsi="Calibri" w:cs="Calibri"/>
                <w:sz w:val="20"/>
                <w:szCs w:val="20"/>
                <w:lang w:eastAsia="en-US"/>
              </w:rPr>
            </w:pPr>
            <w:r w:rsidRPr="00AD4B1A">
              <w:rPr>
                <w:rFonts w:ascii="Calibri" w:hAnsi="Calibri" w:cs="Calibri"/>
                <w:color w:val="231F20"/>
                <w:sz w:val="20"/>
                <w:szCs w:val="20"/>
                <w:lang w:eastAsia="en-US"/>
              </w:rPr>
              <w:t>A seguito di infortunio o malattia, avvenuti in viaggio, l’assicurato venga ricoverato e necessiti della presenza di un familiare deve essere previsto un rimborso per le spese di vitto e alloggio sostenute dal familiare stesso. Il massimale prestato non dovrà essere inferiore a € 1.500,00.</w:t>
            </w:r>
          </w:p>
        </w:tc>
        <w:tc>
          <w:tcPr>
            <w:tcW w:w="1417" w:type="dxa"/>
            <w:shd w:val="clear" w:color="auto" w:fill="auto"/>
            <w:vAlign w:val="center"/>
          </w:tcPr>
          <w:p w:rsidR="00F365D9" w:rsidRPr="00AD4B1A" w:rsidRDefault="00F365D9" w:rsidP="00F365D9">
            <w:pPr>
              <w:pStyle w:val="TableParagraph"/>
              <w:spacing w:line="235" w:lineRule="auto"/>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F365D9" w:rsidRPr="00F17DC7" w:rsidTr="00454174">
        <w:trPr>
          <w:trHeight w:val="351"/>
          <w:jc w:val="center"/>
        </w:trPr>
        <w:tc>
          <w:tcPr>
            <w:tcW w:w="515" w:type="dxa"/>
            <w:shd w:val="clear" w:color="auto" w:fill="FFF2CC"/>
            <w:vAlign w:val="center"/>
          </w:tcPr>
          <w:p w:rsidR="00F365D9" w:rsidRPr="00AD4B1A" w:rsidRDefault="00F365D9" w:rsidP="00F365D9">
            <w:pPr>
              <w:pStyle w:val="TableParagraph"/>
              <w:spacing w:line="235" w:lineRule="auto"/>
              <w:ind w:left="127"/>
              <w:rPr>
                <w:rFonts w:ascii="Calibri" w:hAnsi="Calibri" w:cs="Calibri"/>
                <w:b/>
                <w:lang w:eastAsia="en-US"/>
              </w:rPr>
            </w:pPr>
            <w:r w:rsidRPr="00AD4B1A">
              <w:rPr>
                <w:rFonts w:ascii="Calibri" w:hAnsi="Calibri" w:cs="Calibri"/>
                <w:b/>
                <w:color w:val="231F20"/>
                <w:lang w:eastAsia="en-US"/>
              </w:rPr>
              <w:t>32)</w:t>
            </w:r>
          </w:p>
        </w:tc>
        <w:tc>
          <w:tcPr>
            <w:tcW w:w="6570" w:type="dxa"/>
            <w:tcBorders>
              <w:right w:val="nil"/>
            </w:tcBorders>
            <w:shd w:val="clear" w:color="auto" w:fill="auto"/>
            <w:vAlign w:val="center"/>
          </w:tcPr>
          <w:p w:rsidR="00F365D9" w:rsidRPr="00AD4B1A" w:rsidRDefault="00F365D9" w:rsidP="00F365D9">
            <w:pPr>
              <w:pStyle w:val="TableParagraph"/>
              <w:spacing w:line="235" w:lineRule="auto"/>
              <w:ind w:left="113"/>
              <w:rPr>
                <w:rFonts w:ascii="Calibri" w:hAnsi="Calibri" w:cs="Calibri"/>
                <w:b/>
                <w:lang w:eastAsia="en-US"/>
              </w:rPr>
            </w:pPr>
            <w:r w:rsidRPr="00AD4B1A">
              <w:rPr>
                <w:rFonts w:ascii="Calibri" w:hAnsi="Calibri" w:cs="Calibri"/>
                <w:b/>
                <w:color w:val="231F20"/>
                <w:lang w:eastAsia="en-US"/>
              </w:rPr>
              <w:t>SPESE FUNERARIE</w:t>
            </w:r>
          </w:p>
        </w:tc>
        <w:tc>
          <w:tcPr>
            <w:tcW w:w="1417" w:type="dxa"/>
            <w:tcBorders>
              <w:left w:val="nil"/>
              <w:right w:val="nil"/>
            </w:tcBorders>
            <w:shd w:val="clear" w:color="auto" w:fill="auto"/>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r>
      <w:tr w:rsidR="00F365D9" w:rsidRPr="00F17DC7" w:rsidTr="00454174">
        <w:trPr>
          <w:trHeight w:val="911"/>
          <w:jc w:val="center"/>
        </w:trPr>
        <w:tc>
          <w:tcPr>
            <w:tcW w:w="7085" w:type="dxa"/>
            <w:gridSpan w:val="2"/>
            <w:shd w:val="clear" w:color="auto" w:fill="auto"/>
          </w:tcPr>
          <w:p w:rsidR="00F365D9" w:rsidRPr="00AD4B1A" w:rsidRDefault="00F365D9" w:rsidP="00F365D9">
            <w:pPr>
              <w:pStyle w:val="TableParagraph"/>
              <w:spacing w:line="235" w:lineRule="auto"/>
              <w:ind w:left="113" w:right="105"/>
              <w:jc w:val="both"/>
              <w:rPr>
                <w:rFonts w:ascii="Calibri" w:hAnsi="Calibri" w:cs="Calibri"/>
                <w:sz w:val="20"/>
                <w:szCs w:val="20"/>
                <w:lang w:eastAsia="en-US"/>
              </w:rPr>
            </w:pPr>
            <w:r w:rsidRPr="00AD4B1A">
              <w:rPr>
                <w:rFonts w:ascii="Calibri" w:hAnsi="Calibri" w:cs="Calibri"/>
                <w:color w:val="231F20"/>
                <w:sz w:val="20"/>
                <w:szCs w:val="20"/>
                <w:lang w:eastAsia="en-US"/>
              </w:rPr>
              <w:t>Nel caso in cui l’Assicurato decedesse a seguito di infortunio o malattia indennizzabile (nel corso delle attività previste nella Sezione “AMBITI DI APPLICAZIONE DELLA POLIZZA – OPERATIVITÀ DELLE GARANZIE” del presente avviso) deve essere previsto un rimborso delle spese funerarie sostenute dalla famiglia.</w:t>
            </w:r>
          </w:p>
        </w:tc>
        <w:tc>
          <w:tcPr>
            <w:tcW w:w="1417" w:type="dxa"/>
            <w:shd w:val="clear" w:color="auto" w:fill="auto"/>
            <w:vAlign w:val="center"/>
          </w:tcPr>
          <w:p w:rsidR="00F365D9" w:rsidRPr="00AD4B1A" w:rsidRDefault="00F365D9" w:rsidP="00F365D9">
            <w:pPr>
              <w:pStyle w:val="TableParagraph"/>
              <w:spacing w:line="235" w:lineRule="auto"/>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F365D9" w:rsidRPr="00F17DC7" w:rsidTr="00454174">
        <w:trPr>
          <w:trHeight w:val="351"/>
          <w:jc w:val="center"/>
        </w:trPr>
        <w:tc>
          <w:tcPr>
            <w:tcW w:w="515" w:type="dxa"/>
            <w:shd w:val="clear" w:color="auto" w:fill="FFF2CC"/>
            <w:vAlign w:val="center"/>
          </w:tcPr>
          <w:p w:rsidR="00F365D9" w:rsidRPr="00AD4B1A" w:rsidRDefault="00F365D9" w:rsidP="00F365D9">
            <w:pPr>
              <w:pStyle w:val="TableParagraph"/>
              <w:spacing w:line="235" w:lineRule="auto"/>
              <w:ind w:left="127"/>
              <w:rPr>
                <w:rFonts w:ascii="Calibri" w:hAnsi="Calibri" w:cs="Calibri"/>
                <w:b/>
                <w:lang w:eastAsia="en-US"/>
              </w:rPr>
            </w:pPr>
            <w:r w:rsidRPr="00AD4B1A">
              <w:rPr>
                <w:rFonts w:ascii="Calibri" w:hAnsi="Calibri" w:cs="Calibri"/>
                <w:b/>
                <w:color w:val="231F20"/>
                <w:lang w:eastAsia="en-US"/>
              </w:rPr>
              <w:t>33)</w:t>
            </w:r>
          </w:p>
        </w:tc>
        <w:tc>
          <w:tcPr>
            <w:tcW w:w="6570" w:type="dxa"/>
            <w:tcBorders>
              <w:right w:val="nil"/>
            </w:tcBorders>
            <w:shd w:val="clear" w:color="auto" w:fill="auto"/>
            <w:vAlign w:val="center"/>
          </w:tcPr>
          <w:p w:rsidR="00F365D9" w:rsidRPr="00AD4B1A" w:rsidRDefault="00F365D9" w:rsidP="00F365D9">
            <w:pPr>
              <w:pStyle w:val="TableParagraph"/>
              <w:spacing w:line="235" w:lineRule="auto"/>
              <w:ind w:left="113"/>
              <w:rPr>
                <w:rFonts w:ascii="Calibri" w:hAnsi="Calibri" w:cs="Calibri"/>
                <w:b/>
                <w:lang w:eastAsia="en-US"/>
              </w:rPr>
            </w:pPr>
            <w:r w:rsidRPr="00AD4B1A">
              <w:rPr>
                <w:rFonts w:ascii="Calibri" w:hAnsi="Calibri" w:cs="Calibri"/>
                <w:b/>
                <w:color w:val="231F20"/>
                <w:lang w:eastAsia="en-US"/>
              </w:rPr>
              <w:t>INIDONEITÀ PSICOFISICA DEGLI OPERATORI</w:t>
            </w:r>
          </w:p>
        </w:tc>
        <w:tc>
          <w:tcPr>
            <w:tcW w:w="1417" w:type="dxa"/>
            <w:tcBorders>
              <w:left w:val="nil"/>
              <w:right w:val="nil"/>
            </w:tcBorders>
            <w:shd w:val="clear" w:color="auto" w:fill="auto"/>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F365D9" w:rsidRPr="00AD4B1A" w:rsidRDefault="00F365D9" w:rsidP="00F365D9">
            <w:pPr>
              <w:pStyle w:val="TableParagraph"/>
              <w:spacing w:line="235" w:lineRule="auto"/>
              <w:ind w:left="418" w:right="413"/>
              <w:jc w:val="center"/>
              <w:rPr>
                <w:rFonts w:ascii="Calibri" w:hAnsi="Calibri" w:cs="Calibri"/>
                <w:b/>
                <w:lang w:eastAsia="en-US"/>
              </w:rPr>
            </w:pPr>
          </w:p>
        </w:tc>
      </w:tr>
      <w:tr w:rsidR="00F365D9" w:rsidRPr="00F17DC7" w:rsidTr="00454174">
        <w:trPr>
          <w:trHeight w:val="911"/>
          <w:jc w:val="center"/>
        </w:trPr>
        <w:tc>
          <w:tcPr>
            <w:tcW w:w="7085" w:type="dxa"/>
            <w:gridSpan w:val="2"/>
            <w:shd w:val="clear" w:color="auto" w:fill="auto"/>
          </w:tcPr>
          <w:p w:rsidR="00F365D9" w:rsidRPr="00AD4B1A" w:rsidRDefault="00F365D9" w:rsidP="00F365D9">
            <w:pPr>
              <w:pStyle w:val="TableParagraph"/>
              <w:spacing w:line="235" w:lineRule="auto"/>
              <w:ind w:left="113" w:right="105"/>
              <w:jc w:val="both"/>
              <w:rPr>
                <w:rFonts w:ascii="Calibri" w:hAnsi="Calibri" w:cs="Calibri"/>
                <w:sz w:val="20"/>
                <w:szCs w:val="20"/>
                <w:lang w:eastAsia="en-US"/>
              </w:rPr>
            </w:pPr>
            <w:r w:rsidRPr="00AD4B1A">
              <w:rPr>
                <w:rFonts w:ascii="Calibri" w:hAnsi="Calibri" w:cs="Calibri"/>
                <w:color w:val="231F20"/>
                <w:sz w:val="20"/>
                <w:szCs w:val="20"/>
                <w:lang w:eastAsia="en-US"/>
              </w:rPr>
              <w:t>Nel caso in cui l’Operatore assicurato dovesse effettuare degli accertamenti di inidoneità psicofisica, la polizza garantisce gli eventuali infortuni occorsi durante il tragitto per raggiungere il luogo della visita e viceversa, con qualsiasi mezzo.</w:t>
            </w:r>
          </w:p>
        </w:tc>
        <w:tc>
          <w:tcPr>
            <w:tcW w:w="1417" w:type="dxa"/>
            <w:shd w:val="clear" w:color="auto" w:fill="auto"/>
            <w:vAlign w:val="center"/>
          </w:tcPr>
          <w:p w:rsidR="00F365D9" w:rsidRPr="00AD4B1A" w:rsidRDefault="00F365D9" w:rsidP="00F365D9">
            <w:pPr>
              <w:pStyle w:val="TableParagraph"/>
              <w:spacing w:line="235" w:lineRule="auto"/>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spacing w:line="235" w:lineRule="auto"/>
              <w:jc w:val="center"/>
              <w:rPr>
                <w:rFonts w:eastAsia="Calibri"/>
                <w:sz w:val="20"/>
                <w:lang w:val="en-US" w:eastAsia="en-US"/>
              </w:rPr>
            </w:pPr>
            <w:r w:rsidRPr="00AD4B1A">
              <w:rPr>
                <w:rFonts w:ascii="Calibri" w:eastAsia="Calibri" w:hAnsi="Calibri" w:cs="Calibri"/>
                <w:sz w:val="20"/>
                <w:lang w:eastAsia="en-US" w:bidi="it-IT"/>
              </w:rPr>
              <w:t>/</w:t>
            </w:r>
          </w:p>
        </w:tc>
      </w:tr>
      <w:tr w:rsidR="00F365D9" w:rsidRPr="00F17DC7" w:rsidTr="00454174">
        <w:trPr>
          <w:trHeight w:val="351"/>
          <w:jc w:val="center"/>
        </w:trPr>
        <w:tc>
          <w:tcPr>
            <w:tcW w:w="515" w:type="dxa"/>
            <w:shd w:val="clear" w:color="auto" w:fill="FFF2CC"/>
            <w:vAlign w:val="center"/>
          </w:tcPr>
          <w:p w:rsidR="00F365D9" w:rsidRPr="00AD4B1A" w:rsidRDefault="00F365D9" w:rsidP="00F365D9">
            <w:pPr>
              <w:pStyle w:val="TableParagraph"/>
              <w:spacing w:before="40" w:after="20"/>
              <w:ind w:left="127"/>
              <w:rPr>
                <w:rFonts w:ascii="Calibri" w:hAnsi="Calibri" w:cs="Calibri"/>
                <w:b/>
                <w:lang w:eastAsia="en-US"/>
              </w:rPr>
            </w:pPr>
            <w:r w:rsidRPr="00AD4B1A">
              <w:rPr>
                <w:rFonts w:ascii="Calibri" w:hAnsi="Calibri" w:cs="Calibri"/>
                <w:b/>
                <w:color w:val="231F20"/>
                <w:lang w:eastAsia="en-US"/>
              </w:rPr>
              <w:t>34)</w:t>
            </w:r>
          </w:p>
        </w:tc>
        <w:tc>
          <w:tcPr>
            <w:tcW w:w="6570" w:type="dxa"/>
            <w:tcBorders>
              <w:right w:val="nil"/>
            </w:tcBorders>
            <w:shd w:val="clear" w:color="auto" w:fill="auto"/>
            <w:vAlign w:val="center"/>
          </w:tcPr>
          <w:p w:rsidR="00F365D9" w:rsidRPr="00AD4B1A" w:rsidRDefault="00F365D9" w:rsidP="00F365D9">
            <w:pPr>
              <w:pStyle w:val="TableParagraph"/>
              <w:spacing w:before="40" w:after="20"/>
              <w:ind w:left="113"/>
              <w:rPr>
                <w:rFonts w:ascii="Calibri" w:hAnsi="Calibri" w:cs="Calibri"/>
                <w:b/>
                <w:lang w:eastAsia="en-US"/>
              </w:rPr>
            </w:pPr>
            <w:r w:rsidRPr="00AD4B1A">
              <w:rPr>
                <w:rFonts w:ascii="Calibri" w:hAnsi="Calibri" w:cs="Calibri"/>
                <w:b/>
                <w:color w:val="231F20"/>
                <w:lang w:eastAsia="en-US"/>
              </w:rPr>
              <w:t>RENDITA REVERSIBILE PER GLI OPERATORI SCOLASTICI</w:t>
            </w:r>
          </w:p>
        </w:tc>
        <w:tc>
          <w:tcPr>
            <w:tcW w:w="1417" w:type="dxa"/>
            <w:tcBorders>
              <w:left w:val="nil"/>
              <w:right w:val="nil"/>
            </w:tcBorders>
            <w:shd w:val="clear" w:color="auto" w:fill="auto"/>
            <w:vAlign w:val="center"/>
          </w:tcPr>
          <w:p w:rsidR="00F365D9" w:rsidRPr="00AD4B1A" w:rsidRDefault="00F365D9" w:rsidP="00F365D9">
            <w:pPr>
              <w:pStyle w:val="TableParagraph"/>
              <w:spacing w:before="40" w:after="20"/>
              <w:ind w:left="418" w:right="413"/>
              <w:jc w:val="center"/>
              <w:rPr>
                <w:rFonts w:ascii="Calibri" w:hAnsi="Calibri" w:cs="Calibri"/>
                <w:b/>
                <w:lang w:eastAsia="en-US"/>
              </w:rPr>
            </w:pPr>
          </w:p>
        </w:tc>
        <w:tc>
          <w:tcPr>
            <w:tcW w:w="638" w:type="dxa"/>
            <w:tcBorders>
              <w:left w:val="nil"/>
            </w:tcBorders>
            <w:shd w:val="clear" w:color="auto" w:fill="auto"/>
            <w:vAlign w:val="center"/>
          </w:tcPr>
          <w:p w:rsidR="00F365D9" w:rsidRPr="00AD4B1A" w:rsidRDefault="00F365D9" w:rsidP="00F365D9">
            <w:pPr>
              <w:pStyle w:val="TableParagraph"/>
              <w:spacing w:before="40" w:after="20"/>
              <w:ind w:left="418" w:right="413"/>
              <w:jc w:val="center"/>
              <w:rPr>
                <w:rFonts w:ascii="Calibri" w:hAnsi="Calibri" w:cs="Calibri"/>
                <w:b/>
                <w:lang w:eastAsia="en-US"/>
              </w:rPr>
            </w:pPr>
          </w:p>
        </w:tc>
        <w:tc>
          <w:tcPr>
            <w:tcW w:w="638" w:type="dxa"/>
            <w:tcBorders>
              <w:left w:val="nil"/>
            </w:tcBorders>
            <w:shd w:val="clear" w:color="auto" w:fill="auto"/>
            <w:vAlign w:val="center"/>
          </w:tcPr>
          <w:p w:rsidR="00F365D9" w:rsidRPr="00AD4B1A" w:rsidRDefault="00F365D9" w:rsidP="00F365D9">
            <w:pPr>
              <w:pStyle w:val="TableParagraph"/>
              <w:spacing w:before="40" w:after="20"/>
              <w:ind w:left="418" w:right="413"/>
              <w:jc w:val="center"/>
              <w:rPr>
                <w:rFonts w:ascii="Calibri" w:hAnsi="Calibri" w:cs="Calibri"/>
                <w:b/>
                <w:lang w:eastAsia="en-US"/>
              </w:rPr>
            </w:pPr>
          </w:p>
        </w:tc>
      </w:tr>
      <w:tr w:rsidR="00F365D9" w:rsidRPr="00F17DC7" w:rsidTr="00454174">
        <w:trPr>
          <w:trHeight w:val="970"/>
          <w:jc w:val="center"/>
        </w:trPr>
        <w:tc>
          <w:tcPr>
            <w:tcW w:w="7085" w:type="dxa"/>
            <w:gridSpan w:val="2"/>
            <w:shd w:val="clear" w:color="auto" w:fill="auto"/>
          </w:tcPr>
          <w:p w:rsidR="00F365D9" w:rsidRPr="00AD4B1A" w:rsidRDefault="00F365D9" w:rsidP="00F365D9">
            <w:pPr>
              <w:pStyle w:val="TableParagraph"/>
              <w:ind w:left="113" w:right="105"/>
              <w:jc w:val="both"/>
              <w:rPr>
                <w:rFonts w:ascii="Calibri" w:hAnsi="Calibri" w:cs="Calibri"/>
                <w:sz w:val="20"/>
                <w:szCs w:val="20"/>
                <w:lang w:eastAsia="en-US"/>
              </w:rPr>
            </w:pPr>
            <w:r w:rsidRPr="00AD4B1A">
              <w:rPr>
                <w:rFonts w:ascii="Calibri" w:hAnsi="Calibri" w:cs="Calibri"/>
                <w:color w:val="231F20"/>
                <w:sz w:val="20"/>
                <w:szCs w:val="20"/>
                <w:lang w:eastAsia="en-US"/>
              </w:rPr>
              <w:t>In caso di infortunio indennizzabile a termini di Polizza, un Operatore Scolastico assicurato (il quale rappresenti l’unica fonte di sostentamento economico della famiglia) subisca un infortunio che abbia come conseguenza il caso Morte o Invalidità Permanente grave (di grado superiore al 50%), deve essere prevista una rendita.</w:t>
            </w:r>
          </w:p>
        </w:tc>
        <w:tc>
          <w:tcPr>
            <w:tcW w:w="1417" w:type="dxa"/>
            <w:shd w:val="clear" w:color="auto" w:fill="auto"/>
            <w:vAlign w:val="center"/>
          </w:tcPr>
          <w:p w:rsidR="00F365D9" w:rsidRPr="00AD4B1A" w:rsidRDefault="00F365D9" w:rsidP="00F365D9">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F365D9" w:rsidRPr="00AD4B1A" w:rsidRDefault="00F365D9" w:rsidP="00F365D9">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F365D9" w:rsidRPr="00F17DC7" w:rsidTr="00454174">
        <w:trPr>
          <w:trHeight w:val="351"/>
          <w:jc w:val="center"/>
        </w:trPr>
        <w:tc>
          <w:tcPr>
            <w:tcW w:w="515" w:type="dxa"/>
            <w:shd w:val="clear" w:color="auto" w:fill="FFF2CC"/>
            <w:vAlign w:val="center"/>
          </w:tcPr>
          <w:p w:rsidR="00F365D9" w:rsidRPr="00AD4B1A" w:rsidRDefault="00F365D9" w:rsidP="00F365D9">
            <w:pPr>
              <w:pStyle w:val="TableParagraph"/>
              <w:spacing w:before="71"/>
              <w:ind w:left="127"/>
              <w:rPr>
                <w:rFonts w:ascii="Calibri" w:hAnsi="Calibri" w:cs="Calibri"/>
                <w:b/>
                <w:lang w:eastAsia="en-US"/>
              </w:rPr>
            </w:pPr>
            <w:r w:rsidRPr="00AD4B1A">
              <w:rPr>
                <w:rFonts w:ascii="Calibri" w:hAnsi="Calibri" w:cs="Calibri"/>
                <w:b/>
                <w:color w:val="231F20"/>
                <w:lang w:eastAsia="en-US"/>
              </w:rPr>
              <w:t>35)</w:t>
            </w:r>
          </w:p>
        </w:tc>
        <w:tc>
          <w:tcPr>
            <w:tcW w:w="6570" w:type="dxa"/>
            <w:tcBorders>
              <w:right w:val="nil"/>
            </w:tcBorders>
            <w:shd w:val="clear" w:color="auto" w:fill="auto"/>
            <w:vAlign w:val="center"/>
          </w:tcPr>
          <w:p w:rsidR="00F365D9" w:rsidRPr="00AD4B1A" w:rsidRDefault="00F365D9" w:rsidP="00F365D9">
            <w:pPr>
              <w:pStyle w:val="TableParagraph"/>
              <w:spacing w:before="71"/>
              <w:ind w:left="113"/>
              <w:rPr>
                <w:rFonts w:ascii="Calibri" w:hAnsi="Calibri" w:cs="Calibri"/>
                <w:b/>
                <w:lang w:eastAsia="en-US"/>
              </w:rPr>
            </w:pPr>
            <w:r w:rsidRPr="00AD4B1A">
              <w:rPr>
                <w:rFonts w:ascii="Calibri" w:hAnsi="Calibri" w:cs="Calibri"/>
                <w:b/>
                <w:color w:val="231F20"/>
                <w:lang w:eastAsia="en-US"/>
              </w:rPr>
              <w:t>MORTE E INVALIDITÀ PERMANENTE PER ESPOSIZIONE AGLI ELEMENTI</w:t>
            </w:r>
          </w:p>
        </w:tc>
        <w:tc>
          <w:tcPr>
            <w:tcW w:w="1417" w:type="dxa"/>
            <w:tcBorders>
              <w:left w:val="nil"/>
              <w:right w:val="nil"/>
            </w:tcBorders>
            <w:shd w:val="clear" w:color="auto" w:fill="auto"/>
            <w:vAlign w:val="center"/>
          </w:tcPr>
          <w:p w:rsidR="00F365D9" w:rsidRPr="00AD4B1A" w:rsidRDefault="00F365D9" w:rsidP="00F365D9">
            <w:pPr>
              <w:pStyle w:val="TableParagraph"/>
              <w:spacing w:before="71"/>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F365D9" w:rsidRPr="00AD4B1A" w:rsidRDefault="00F365D9" w:rsidP="00F365D9">
            <w:pPr>
              <w:pStyle w:val="TableParagraph"/>
              <w:spacing w:before="71"/>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F365D9" w:rsidRPr="00AD4B1A" w:rsidRDefault="00F365D9" w:rsidP="00F365D9">
            <w:pPr>
              <w:pStyle w:val="TableParagraph"/>
              <w:spacing w:before="71"/>
              <w:ind w:left="418" w:right="413"/>
              <w:jc w:val="center"/>
              <w:rPr>
                <w:rFonts w:ascii="Calibri" w:hAnsi="Calibri" w:cs="Calibri"/>
                <w:b/>
                <w:lang w:eastAsia="en-US"/>
              </w:rPr>
            </w:pPr>
          </w:p>
        </w:tc>
      </w:tr>
      <w:tr w:rsidR="00F365D9" w:rsidRPr="00F17DC7" w:rsidTr="00454174">
        <w:trPr>
          <w:trHeight w:val="1471"/>
          <w:jc w:val="center"/>
        </w:trPr>
        <w:tc>
          <w:tcPr>
            <w:tcW w:w="7085" w:type="dxa"/>
            <w:gridSpan w:val="2"/>
            <w:tcBorders>
              <w:bottom w:val="single" w:sz="2" w:space="0" w:color="414042"/>
            </w:tcBorders>
            <w:shd w:val="clear" w:color="auto" w:fill="auto"/>
            <w:vAlign w:val="center"/>
          </w:tcPr>
          <w:p w:rsidR="00F365D9" w:rsidRPr="00AD4B1A" w:rsidRDefault="00F365D9" w:rsidP="00F365D9">
            <w:pPr>
              <w:pStyle w:val="TableParagraph"/>
              <w:spacing w:before="16"/>
              <w:ind w:left="113" w:right="105"/>
              <w:jc w:val="both"/>
              <w:rPr>
                <w:rFonts w:ascii="Calibri" w:hAnsi="Calibri" w:cs="Calibri"/>
                <w:sz w:val="20"/>
                <w:szCs w:val="20"/>
                <w:lang w:eastAsia="en-US"/>
              </w:rPr>
            </w:pPr>
            <w:r w:rsidRPr="00AD4B1A">
              <w:rPr>
                <w:rFonts w:ascii="Calibri" w:hAnsi="Calibri" w:cs="Calibri"/>
                <w:color w:val="231F20"/>
                <w:sz w:val="20"/>
                <w:szCs w:val="20"/>
                <w:lang w:eastAsia="en-US"/>
              </w:rPr>
              <w:t>La polizza deve garantire anche i casi di Morte o Invalidità Permanente dovuti all’esposizione dell’assicurato a fattori quali clima, perdita di orientamento o altre situazioni concomitanti (dovute alla zona nella quale venga a trovarsi) a seguito di arenamento, naufragio e atterraggio forzato di mezzi di trasporto (utilizzati dall’assicurato durante iniziative e/o attività organizzate, gestite, effettuate, autorizzate e/o deliberate dagli Organi dell’Istituto).</w:t>
            </w:r>
          </w:p>
        </w:tc>
        <w:tc>
          <w:tcPr>
            <w:tcW w:w="1417" w:type="dxa"/>
            <w:tcBorders>
              <w:bottom w:val="single" w:sz="2" w:space="0" w:color="414042"/>
            </w:tcBorders>
            <w:shd w:val="clear" w:color="auto" w:fill="auto"/>
            <w:vAlign w:val="center"/>
          </w:tcPr>
          <w:p w:rsidR="00F365D9" w:rsidRPr="00AD4B1A" w:rsidRDefault="00F365D9" w:rsidP="00F365D9">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tcBorders>
              <w:bottom w:val="single" w:sz="2" w:space="0" w:color="414042"/>
            </w:tcBorders>
            <w:shd w:val="clear" w:color="auto" w:fill="D9D9D9" w:themeFill="background1" w:themeFillShade="D9"/>
            <w:vAlign w:val="center"/>
          </w:tcPr>
          <w:p w:rsidR="00F365D9" w:rsidRPr="00AD4B1A" w:rsidRDefault="00F365D9" w:rsidP="00F365D9">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c>
          <w:tcPr>
            <w:tcW w:w="638" w:type="dxa"/>
            <w:tcBorders>
              <w:bottom w:val="single" w:sz="2" w:space="0" w:color="414042"/>
            </w:tcBorders>
            <w:shd w:val="clear" w:color="auto" w:fill="D9D9D9" w:themeFill="background1" w:themeFillShade="D9"/>
            <w:vAlign w:val="center"/>
          </w:tcPr>
          <w:p w:rsidR="00F365D9" w:rsidRPr="00AD4B1A" w:rsidRDefault="00F365D9" w:rsidP="00F365D9">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01C81" w:rsidRPr="00320826" w:rsidTr="00227FD4">
        <w:trPr>
          <w:trHeight w:val="351"/>
          <w:jc w:val="center"/>
        </w:trPr>
        <w:tc>
          <w:tcPr>
            <w:tcW w:w="7085" w:type="dxa"/>
            <w:gridSpan w:val="2"/>
            <w:tcBorders>
              <w:right w:val="nil"/>
            </w:tcBorders>
            <w:shd w:val="clear" w:color="auto" w:fill="E2EFD9"/>
            <w:vAlign w:val="center"/>
          </w:tcPr>
          <w:p w:rsidR="00701C81" w:rsidRPr="00AD4B1A" w:rsidRDefault="00701C81" w:rsidP="00227FD4">
            <w:pPr>
              <w:pStyle w:val="TableParagraph"/>
              <w:spacing w:before="71"/>
              <w:ind w:left="113"/>
              <w:rPr>
                <w:rFonts w:ascii="Calibri" w:hAnsi="Calibri" w:cs="Calibri"/>
                <w:b/>
                <w:color w:val="231F20"/>
                <w:lang w:eastAsia="en-US"/>
              </w:rPr>
            </w:pPr>
            <w:r w:rsidRPr="00AD4B1A">
              <w:rPr>
                <w:rFonts w:ascii="Calibri" w:hAnsi="Calibri" w:cs="Calibri"/>
                <w:b/>
                <w:color w:val="231F20"/>
                <w:lang w:eastAsia="en-US"/>
              </w:rPr>
              <w:t>TUTELA LEGALE</w:t>
            </w:r>
            <w:r>
              <w:rPr>
                <w:rFonts w:ascii="Calibri" w:hAnsi="Calibri" w:cs="Calibri"/>
                <w:b/>
                <w:color w:val="231F20"/>
                <w:lang w:eastAsia="en-US"/>
              </w:rPr>
              <w:t xml:space="preserve"> </w:t>
            </w:r>
            <w:r w:rsidRPr="00FB642B">
              <w:rPr>
                <w:rFonts w:ascii="Calibri" w:hAnsi="Calibri" w:cs="Calibri"/>
                <w:color w:val="231F20"/>
                <w:lang w:eastAsia="en-US"/>
              </w:rPr>
              <w:t>(</w:t>
            </w:r>
            <w:r w:rsidRPr="00FB642B">
              <w:rPr>
                <w:rFonts w:ascii="Calibri" w:hAnsi="Calibri" w:cs="Calibri"/>
                <w:i/>
                <w:color w:val="231F20"/>
                <w:lang w:eastAsia="en-US"/>
              </w:rPr>
              <w:t>Massimo punteggio assegnabile caratteristiche punti 0</w:t>
            </w:r>
            <w:r w:rsidRPr="00FB642B">
              <w:rPr>
                <w:rFonts w:ascii="Calibri" w:hAnsi="Calibri" w:cs="Calibri"/>
                <w:color w:val="231F20"/>
                <w:lang w:eastAsia="en-US"/>
              </w:rPr>
              <w:t>)</w:t>
            </w:r>
          </w:p>
        </w:tc>
        <w:tc>
          <w:tcPr>
            <w:tcW w:w="1417" w:type="dxa"/>
            <w:tcBorders>
              <w:left w:val="nil"/>
              <w:right w:val="nil"/>
            </w:tcBorders>
            <w:shd w:val="clear" w:color="auto" w:fill="E2EFD9"/>
          </w:tcPr>
          <w:p w:rsidR="00701C81" w:rsidRPr="00AD4B1A" w:rsidRDefault="00701C81" w:rsidP="00227FD4">
            <w:pPr>
              <w:pStyle w:val="TableParagraph"/>
              <w:spacing w:before="71"/>
              <w:ind w:left="113"/>
              <w:rPr>
                <w:rFonts w:ascii="Calibri" w:hAnsi="Calibri" w:cs="Calibri"/>
                <w:b/>
                <w:color w:val="231F20"/>
                <w:lang w:eastAsia="en-US"/>
              </w:rPr>
            </w:pPr>
          </w:p>
        </w:tc>
        <w:tc>
          <w:tcPr>
            <w:tcW w:w="1276" w:type="dxa"/>
            <w:gridSpan w:val="2"/>
            <w:tcBorders>
              <w:left w:val="nil"/>
            </w:tcBorders>
            <w:shd w:val="clear" w:color="auto" w:fill="E2EFD9"/>
            <w:vAlign w:val="center"/>
          </w:tcPr>
          <w:p w:rsidR="00701C81" w:rsidRPr="00AD4B1A" w:rsidRDefault="00701C81" w:rsidP="00227FD4">
            <w:pPr>
              <w:pStyle w:val="TableParagraph"/>
              <w:spacing w:before="71"/>
              <w:ind w:left="113"/>
              <w:rPr>
                <w:rFonts w:ascii="Calibri" w:hAnsi="Calibri" w:cs="Calibri"/>
                <w:b/>
                <w:color w:val="231F20"/>
                <w:lang w:eastAsia="en-US"/>
              </w:rPr>
            </w:pPr>
          </w:p>
        </w:tc>
      </w:tr>
    </w:tbl>
    <w:p w:rsidR="00701C81" w:rsidRPr="00A8569B" w:rsidRDefault="00701C81" w:rsidP="00701C81">
      <w:pPr>
        <w:rPr>
          <w:sz w:val="6"/>
          <w:szCs w:val="6"/>
        </w:rPr>
      </w:pPr>
    </w:p>
    <w:tbl>
      <w:tblPr>
        <w:tblW w:w="9778" w:type="dxa"/>
        <w:jc w:val="center"/>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CellMar>
          <w:left w:w="0" w:type="dxa"/>
          <w:right w:w="0" w:type="dxa"/>
        </w:tblCellMar>
        <w:tblLook w:val="01E0" w:firstRow="1" w:lastRow="1" w:firstColumn="1" w:lastColumn="1" w:noHBand="0" w:noVBand="0"/>
      </w:tblPr>
      <w:tblGrid>
        <w:gridCol w:w="515"/>
        <w:gridCol w:w="6570"/>
        <w:gridCol w:w="1417"/>
        <w:gridCol w:w="1276"/>
      </w:tblGrid>
      <w:tr w:rsidR="00701C81" w:rsidRPr="00F17DC7" w:rsidTr="00227FD4">
        <w:trPr>
          <w:trHeight w:val="351"/>
          <w:jc w:val="center"/>
        </w:trPr>
        <w:tc>
          <w:tcPr>
            <w:tcW w:w="515" w:type="dxa"/>
            <w:shd w:val="clear" w:color="auto" w:fill="FFF2CC"/>
            <w:vAlign w:val="center"/>
          </w:tcPr>
          <w:p w:rsidR="00701C81" w:rsidRPr="00AD4B1A" w:rsidRDefault="00701C81" w:rsidP="00227FD4">
            <w:pPr>
              <w:pStyle w:val="TableParagraph"/>
              <w:spacing w:before="40" w:after="20"/>
              <w:ind w:left="127"/>
              <w:rPr>
                <w:rFonts w:ascii="Calibri" w:hAnsi="Calibri" w:cs="Calibri"/>
                <w:b/>
                <w:lang w:eastAsia="en-US"/>
              </w:rPr>
            </w:pPr>
            <w:r w:rsidRPr="00AD4B1A">
              <w:rPr>
                <w:rFonts w:ascii="Calibri" w:hAnsi="Calibri" w:cs="Calibri"/>
                <w:b/>
                <w:color w:val="231F20"/>
                <w:lang w:eastAsia="en-US"/>
              </w:rPr>
              <w:t>36)</w:t>
            </w:r>
          </w:p>
        </w:tc>
        <w:tc>
          <w:tcPr>
            <w:tcW w:w="6570" w:type="dxa"/>
            <w:tcBorders>
              <w:right w:val="nil"/>
            </w:tcBorders>
            <w:shd w:val="clear" w:color="auto" w:fill="auto"/>
            <w:vAlign w:val="center"/>
          </w:tcPr>
          <w:p w:rsidR="00701C81" w:rsidRPr="00AD4B1A" w:rsidRDefault="00701C81" w:rsidP="00227FD4">
            <w:pPr>
              <w:pStyle w:val="TableParagraph"/>
              <w:spacing w:before="40" w:after="20"/>
              <w:ind w:left="113"/>
              <w:rPr>
                <w:rFonts w:ascii="Calibri" w:hAnsi="Calibri" w:cs="Calibri"/>
                <w:b/>
                <w:lang w:eastAsia="en-US"/>
              </w:rPr>
            </w:pPr>
            <w:r w:rsidRPr="00AD4B1A">
              <w:rPr>
                <w:rFonts w:ascii="Calibri" w:hAnsi="Calibri" w:cs="Calibri"/>
                <w:b/>
                <w:color w:val="231F20"/>
                <w:lang w:eastAsia="en-US"/>
              </w:rPr>
              <w:t>TUTELA LEGALE - La compagnia deve rimborsare le seguenti spese:</w:t>
            </w:r>
          </w:p>
        </w:tc>
        <w:tc>
          <w:tcPr>
            <w:tcW w:w="1417" w:type="dxa"/>
            <w:tcBorders>
              <w:left w:val="nil"/>
              <w:right w:val="nil"/>
            </w:tcBorders>
            <w:shd w:val="clear" w:color="auto" w:fill="auto"/>
            <w:vAlign w:val="center"/>
          </w:tcPr>
          <w:p w:rsidR="00701C81" w:rsidRPr="00AD4B1A" w:rsidRDefault="00701C81" w:rsidP="00227FD4">
            <w:pPr>
              <w:pStyle w:val="TableParagraph"/>
              <w:spacing w:before="40" w:after="20"/>
              <w:ind w:left="418" w:right="413"/>
              <w:jc w:val="center"/>
              <w:rPr>
                <w:rFonts w:ascii="Calibri" w:hAnsi="Calibri" w:cs="Calibri"/>
                <w:b/>
                <w:lang w:eastAsia="en-US"/>
              </w:rPr>
            </w:pPr>
          </w:p>
        </w:tc>
        <w:tc>
          <w:tcPr>
            <w:tcW w:w="1276" w:type="dxa"/>
            <w:tcBorders>
              <w:left w:val="nil"/>
            </w:tcBorders>
            <w:shd w:val="clear" w:color="auto" w:fill="auto"/>
            <w:vAlign w:val="center"/>
          </w:tcPr>
          <w:p w:rsidR="00701C81" w:rsidRPr="00AD4B1A" w:rsidRDefault="00701C81" w:rsidP="00227FD4">
            <w:pPr>
              <w:pStyle w:val="TableParagraph"/>
              <w:spacing w:before="40" w:after="20"/>
              <w:ind w:left="418" w:right="413"/>
              <w:jc w:val="center"/>
              <w:rPr>
                <w:rFonts w:ascii="Calibri" w:hAnsi="Calibri" w:cs="Calibri"/>
                <w:b/>
                <w:lang w:eastAsia="en-US"/>
              </w:rPr>
            </w:pPr>
          </w:p>
        </w:tc>
      </w:tr>
      <w:tr w:rsidR="00701C81" w:rsidRPr="00F17DC7" w:rsidTr="00F365D9">
        <w:trPr>
          <w:trHeight w:val="143"/>
          <w:jc w:val="center"/>
        </w:trPr>
        <w:tc>
          <w:tcPr>
            <w:tcW w:w="7085" w:type="dxa"/>
            <w:gridSpan w:val="2"/>
            <w:shd w:val="clear" w:color="auto" w:fill="auto"/>
          </w:tcPr>
          <w:p w:rsidR="00701C81" w:rsidRPr="00AD4B1A" w:rsidRDefault="00701C81" w:rsidP="00227FD4">
            <w:pPr>
              <w:pStyle w:val="TableParagraph"/>
              <w:ind w:left="113"/>
              <w:rPr>
                <w:rFonts w:ascii="Calibri" w:hAnsi="Calibri" w:cs="Calibri"/>
                <w:sz w:val="20"/>
                <w:szCs w:val="20"/>
                <w:lang w:eastAsia="en-US"/>
              </w:rPr>
            </w:pPr>
            <w:r w:rsidRPr="00AD4B1A">
              <w:rPr>
                <w:rFonts w:ascii="Calibri" w:hAnsi="Calibri" w:cs="Calibri"/>
                <w:color w:val="231F20"/>
                <w:sz w:val="20"/>
                <w:szCs w:val="20"/>
                <w:lang w:eastAsia="en-US"/>
              </w:rPr>
              <w:t>Gli oneri per l’intervento di un legale incaricato alla gestione del caso assicurativo;</w:t>
            </w:r>
          </w:p>
        </w:tc>
        <w:tc>
          <w:tcPr>
            <w:tcW w:w="1417" w:type="dxa"/>
            <w:shd w:val="clear" w:color="auto" w:fill="auto"/>
            <w:vAlign w:val="center"/>
          </w:tcPr>
          <w:p w:rsidR="00701C81" w:rsidRPr="00AD4B1A" w:rsidRDefault="00701C81" w:rsidP="00227FD4">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1276" w:type="dxa"/>
            <w:shd w:val="clear" w:color="auto" w:fill="D9D9D9" w:themeFill="background1" w:themeFillShade="D9"/>
            <w:vAlign w:val="center"/>
          </w:tcPr>
          <w:p w:rsidR="00701C81" w:rsidRPr="00AD4B1A" w:rsidRDefault="00701C81" w:rsidP="00227FD4">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01C81" w:rsidRPr="00F17DC7" w:rsidTr="00F365D9">
        <w:trPr>
          <w:trHeight w:val="146"/>
          <w:jc w:val="center"/>
        </w:trPr>
        <w:tc>
          <w:tcPr>
            <w:tcW w:w="7085" w:type="dxa"/>
            <w:gridSpan w:val="2"/>
            <w:shd w:val="clear" w:color="auto" w:fill="auto"/>
          </w:tcPr>
          <w:p w:rsidR="00701C81" w:rsidRPr="00AD4B1A" w:rsidRDefault="00701C81" w:rsidP="00227FD4">
            <w:pPr>
              <w:pStyle w:val="TableParagraph"/>
              <w:ind w:left="113"/>
              <w:rPr>
                <w:rFonts w:ascii="Calibri" w:hAnsi="Calibri" w:cs="Calibri"/>
                <w:sz w:val="20"/>
                <w:szCs w:val="20"/>
                <w:lang w:eastAsia="en-US"/>
              </w:rPr>
            </w:pPr>
            <w:r w:rsidRPr="00AD4B1A">
              <w:rPr>
                <w:rFonts w:ascii="Calibri" w:hAnsi="Calibri" w:cs="Calibri"/>
                <w:color w:val="231F20"/>
                <w:sz w:val="20"/>
                <w:szCs w:val="20"/>
                <w:lang w:eastAsia="en-US"/>
              </w:rPr>
              <w:t>Gli oneri per l’intervento del perito/consulente tecnico d’ufficio;</w:t>
            </w:r>
          </w:p>
        </w:tc>
        <w:tc>
          <w:tcPr>
            <w:tcW w:w="1417" w:type="dxa"/>
            <w:shd w:val="clear" w:color="auto" w:fill="auto"/>
            <w:vAlign w:val="center"/>
          </w:tcPr>
          <w:p w:rsidR="00701C81" w:rsidRPr="00AD4B1A" w:rsidRDefault="00701C81" w:rsidP="00227FD4">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1276" w:type="dxa"/>
            <w:shd w:val="clear" w:color="auto" w:fill="D9D9D9" w:themeFill="background1" w:themeFillShade="D9"/>
            <w:vAlign w:val="center"/>
          </w:tcPr>
          <w:p w:rsidR="00701C81" w:rsidRPr="00AD4B1A" w:rsidRDefault="00701C81" w:rsidP="00227FD4">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01C81" w:rsidRPr="00F17DC7" w:rsidTr="00F365D9">
        <w:trPr>
          <w:trHeight w:val="151"/>
          <w:jc w:val="center"/>
        </w:trPr>
        <w:tc>
          <w:tcPr>
            <w:tcW w:w="7085" w:type="dxa"/>
            <w:gridSpan w:val="2"/>
            <w:shd w:val="clear" w:color="auto" w:fill="auto"/>
          </w:tcPr>
          <w:p w:rsidR="00701C81" w:rsidRPr="00AD4B1A" w:rsidRDefault="00701C81" w:rsidP="00227FD4">
            <w:pPr>
              <w:pStyle w:val="TableParagraph"/>
              <w:ind w:left="113"/>
              <w:rPr>
                <w:rFonts w:ascii="Calibri" w:hAnsi="Calibri" w:cs="Calibri"/>
                <w:sz w:val="20"/>
                <w:szCs w:val="20"/>
                <w:lang w:eastAsia="en-US"/>
              </w:rPr>
            </w:pPr>
            <w:r w:rsidRPr="00AD4B1A">
              <w:rPr>
                <w:rFonts w:ascii="Calibri" w:hAnsi="Calibri" w:cs="Calibri"/>
                <w:color w:val="231F20"/>
                <w:sz w:val="20"/>
                <w:szCs w:val="20"/>
                <w:lang w:eastAsia="en-US"/>
              </w:rPr>
              <w:t>Gli oneri per l’intervento di un consulente tecnico di parte;</w:t>
            </w:r>
          </w:p>
        </w:tc>
        <w:tc>
          <w:tcPr>
            <w:tcW w:w="1417" w:type="dxa"/>
            <w:shd w:val="clear" w:color="auto" w:fill="auto"/>
            <w:vAlign w:val="center"/>
          </w:tcPr>
          <w:p w:rsidR="00701C81" w:rsidRPr="00AD4B1A" w:rsidRDefault="00701C81" w:rsidP="00227FD4">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1276" w:type="dxa"/>
            <w:shd w:val="clear" w:color="auto" w:fill="D9D9D9" w:themeFill="background1" w:themeFillShade="D9"/>
            <w:vAlign w:val="center"/>
          </w:tcPr>
          <w:p w:rsidR="00701C81" w:rsidRPr="00AD4B1A" w:rsidRDefault="00701C81" w:rsidP="00227FD4">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01C81" w:rsidRPr="00F17DC7" w:rsidTr="00F365D9">
        <w:trPr>
          <w:trHeight w:val="238"/>
          <w:jc w:val="center"/>
        </w:trPr>
        <w:tc>
          <w:tcPr>
            <w:tcW w:w="7085" w:type="dxa"/>
            <w:gridSpan w:val="2"/>
            <w:shd w:val="clear" w:color="auto" w:fill="auto"/>
          </w:tcPr>
          <w:p w:rsidR="00701C81" w:rsidRPr="00AD4B1A" w:rsidRDefault="00701C81" w:rsidP="00227FD4">
            <w:pPr>
              <w:pStyle w:val="TableParagraph"/>
              <w:ind w:left="113"/>
              <w:rPr>
                <w:rFonts w:ascii="Calibri" w:hAnsi="Calibri" w:cs="Calibri"/>
                <w:sz w:val="20"/>
                <w:szCs w:val="20"/>
                <w:lang w:eastAsia="en-US"/>
              </w:rPr>
            </w:pPr>
            <w:r w:rsidRPr="00AD4B1A">
              <w:rPr>
                <w:rFonts w:ascii="Calibri" w:hAnsi="Calibri" w:cs="Calibri"/>
                <w:color w:val="231F20"/>
                <w:sz w:val="20"/>
                <w:szCs w:val="20"/>
                <w:lang w:eastAsia="en-US"/>
              </w:rPr>
              <w:t>Le spese per la redazione di denunce, querele, istanze all’Autorità Giudiziaria;</w:t>
            </w:r>
          </w:p>
        </w:tc>
        <w:tc>
          <w:tcPr>
            <w:tcW w:w="1417" w:type="dxa"/>
            <w:shd w:val="clear" w:color="auto" w:fill="auto"/>
            <w:vAlign w:val="center"/>
          </w:tcPr>
          <w:p w:rsidR="00701C81" w:rsidRPr="00AD4B1A" w:rsidRDefault="00701C81" w:rsidP="00227FD4">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1276" w:type="dxa"/>
            <w:shd w:val="clear" w:color="auto" w:fill="D9D9D9" w:themeFill="background1" w:themeFillShade="D9"/>
            <w:vAlign w:val="center"/>
          </w:tcPr>
          <w:p w:rsidR="00701C81" w:rsidRPr="00AD4B1A" w:rsidRDefault="00701C81" w:rsidP="00227FD4">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01C81" w:rsidRPr="00F17DC7" w:rsidTr="00F365D9">
        <w:trPr>
          <w:trHeight w:val="145"/>
          <w:jc w:val="center"/>
        </w:trPr>
        <w:tc>
          <w:tcPr>
            <w:tcW w:w="7085" w:type="dxa"/>
            <w:gridSpan w:val="2"/>
            <w:shd w:val="clear" w:color="auto" w:fill="auto"/>
          </w:tcPr>
          <w:p w:rsidR="00701C81" w:rsidRPr="00AD4B1A" w:rsidRDefault="00701C81" w:rsidP="00227FD4">
            <w:pPr>
              <w:pStyle w:val="TableParagraph"/>
              <w:ind w:left="113"/>
              <w:rPr>
                <w:rFonts w:ascii="Calibri" w:hAnsi="Calibri" w:cs="Calibri"/>
                <w:sz w:val="20"/>
                <w:szCs w:val="20"/>
                <w:lang w:eastAsia="en-US"/>
              </w:rPr>
            </w:pPr>
            <w:r w:rsidRPr="00AD4B1A">
              <w:rPr>
                <w:rFonts w:ascii="Calibri" w:hAnsi="Calibri" w:cs="Calibri"/>
                <w:color w:val="231F20"/>
                <w:sz w:val="20"/>
                <w:szCs w:val="20"/>
                <w:lang w:eastAsia="en-US"/>
              </w:rPr>
              <w:t>Le spese di accertamenti su soggetti, proprietà, modalità e dinamica dei sinistri;</w:t>
            </w:r>
          </w:p>
        </w:tc>
        <w:tc>
          <w:tcPr>
            <w:tcW w:w="1417" w:type="dxa"/>
            <w:shd w:val="clear" w:color="auto" w:fill="auto"/>
            <w:vAlign w:val="center"/>
          </w:tcPr>
          <w:p w:rsidR="00701C81" w:rsidRPr="00AD4B1A" w:rsidRDefault="00701C81" w:rsidP="00227FD4">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1276" w:type="dxa"/>
            <w:shd w:val="clear" w:color="auto" w:fill="D9D9D9" w:themeFill="background1" w:themeFillShade="D9"/>
            <w:vAlign w:val="center"/>
          </w:tcPr>
          <w:p w:rsidR="00701C81" w:rsidRPr="00AD4B1A" w:rsidRDefault="00701C81" w:rsidP="00227FD4">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01C81" w:rsidRPr="00F17DC7" w:rsidTr="00F365D9">
        <w:trPr>
          <w:trHeight w:val="148"/>
          <w:jc w:val="center"/>
        </w:trPr>
        <w:tc>
          <w:tcPr>
            <w:tcW w:w="7085" w:type="dxa"/>
            <w:gridSpan w:val="2"/>
            <w:shd w:val="clear" w:color="auto" w:fill="auto"/>
          </w:tcPr>
          <w:p w:rsidR="00701C81" w:rsidRPr="00AD4B1A" w:rsidRDefault="00701C81" w:rsidP="00227FD4">
            <w:pPr>
              <w:pStyle w:val="TableParagraph"/>
              <w:ind w:left="113"/>
              <w:rPr>
                <w:rFonts w:ascii="Calibri" w:hAnsi="Calibri" w:cs="Calibri"/>
                <w:sz w:val="20"/>
                <w:szCs w:val="20"/>
                <w:lang w:eastAsia="en-US"/>
              </w:rPr>
            </w:pPr>
            <w:r w:rsidRPr="00AD4B1A">
              <w:rPr>
                <w:rFonts w:ascii="Calibri" w:hAnsi="Calibri" w:cs="Calibri"/>
                <w:color w:val="231F20"/>
                <w:sz w:val="20"/>
                <w:szCs w:val="20"/>
                <w:lang w:eastAsia="en-US"/>
              </w:rPr>
              <w:t>Le spese di assistenza stragiudiziale;</w:t>
            </w:r>
          </w:p>
        </w:tc>
        <w:tc>
          <w:tcPr>
            <w:tcW w:w="1417" w:type="dxa"/>
            <w:shd w:val="clear" w:color="auto" w:fill="auto"/>
            <w:vAlign w:val="center"/>
          </w:tcPr>
          <w:p w:rsidR="00701C81" w:rsidRPr="00AD4B1A" w:rsidRDefault="00701C81" w:rsidP="00227FD4">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1276" w:type="dxa"/>
            <w:shd w:val="clear" w:color="auto" w:fill="D9D9D9" w:themeFill="background1" w:themeFillShade="D9"/>
            <w:vAlign w:val="center"/>
          </w:tcPr>
          <w:p w:rsidR="00701C81" w:rsidRPr="00AD4B1A" w:rsidRDefault="00701C81" w:rsidP="00227FD4">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01C81" w:rsidRPr="00F17DC7" w:rsidTr="00F365D9">
        <w:trPr>
          <w:trHeight w:val="167"/>
          <w:jc w:val="center"/>
        </w:trPr>
        <w:tc>
          <w:tcPr>
            <w:tcW w:w="7085" w:type="dxa"/>
            <w:gridSpan w:val="2"/>
            <w:shd w:val="clear" w:color="auto" w:fill="auto"/>
          </w:tcPr>
          <w:p w:rsidR="00701C81" w:rsidRPr="00AD4B1A" w:rsidRDefault="00701C81" w:rsidP="00227FD4">
            <w:pPr>
              <w:pStyle w:val="TableParagraph"/>
              <w:ind w:left="113"/>
              <w:rPr>
                <w:rFonts w:ascii="Calibri" w:hAnsi="Calibri" w:cs="Calibri"/>
                <w:sz w:val="20"/>
                <w:szCs w:val="20"/>
                <w:lang w:eastAsia="en-US"/>
              </w:rPr>
            </w:pPr>
            <w:r w:rsidRPr="00AD4B1A">
              <w:rPr>
                <w:rFonts w:ascii="Calibri" w:hAnsi="Calibri" w:cs="Calibri"/>
                <w:color w:val="231F20"/>
                <w:sz w:val="20"/>
                <w:szCs w:val="20"/>
                <w:lang w:eastAsia="en-US"/>
              </w:rPr>
              <w:t>Le spese di indagini mirate alla ricerca di prove a difesa;</w:t>
            </w:r>
          </w:p>
        </w:tc>
        <w:tc>
          <w:tcPr>
            <w:tcW w:w="1417" w:type="dxa"/>
            <w:shd w:val="clear" w:color="auto" w:fill="auto"/>
            <w:vAlign w:val="center"/>
          </w:tcPr>
          <w:p w:rsidR="00701C81" w:rsidRPr="00AD4B1A" w:rsidRDefault="00701C81" w:rsidP="00227FD4">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1276" w:type="dxa"/>
            <w:shd w:val="clear" w:color="auto" w:fill="D9D9D9" w:themeFill="background1" w:themeFillShade="D9"/>
            <w:vAlign w:val="center"/>
          </w:tcPr>
          <w:p w:rsidR="00701C81" w:rsidRPr="00AD4B1A" w:rsidRDefault="00701C81" w:rsidP="00227FD4">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01C81" w:rsidRPr="00F17DC7" w:rsidTr="00F365D9">
        <w:trPr>
          <w:trHeight w:val="170"/>
          <w:jc w:val="center"/>
        </w:trPr>
        <w:tc>
          <w:tcPr>
            <w:tcW w:w="7085" w:type="dxa"/>
            <w:gridSpan w:val="2"/>
            <w:shd w:val="clear" w:color="auto" w:fill="auto"/>
          </w:tcPr>
          <w:p w:rsidR="00701C81" w:rsidRPr="00AD4B1A" w:rsidRDefault="00701C81" w:rsidP="00227FD4">
            <w:pPr>
              <w:pStyle w:val="TableParagraph"/>
              <w:ind w:left="113"/>
              <w:rPr>
                <w:rFonts w:ascii="Calibri" w:hAnsi="Calibri" w:cs="Calibri"/>
                <w:sz w:val="20"/>
                <w:szCs w:val="20"/>
                <w:lang w:eastAsia="en-US"/>
              </w:rPr>
            </w:pPr>
            <w:r w:rsidRPr="00AD4B1A">
              <w:rPr>
                <w:rFonts w:ascii="Calibri" w:hAnsi="Calibri" w:cs="Calibri"/>
                <w:color w:val="231F20"/>
                <w:sz w:val="20"/>
                <w:szCs w:val="20"/>
                <w:lang w:eastAsia="en-US"/>
              </w:rPr>
              <w:t>Le spese di giustizia;</w:t>
            </w:r>
          </w:p>
        </w:tc>
        <w:tc>
          <w:tcPr>
            <w:tcW w:w="1417" w:type="dxa"/>
            <w:shd w:val="clear" w:color="auto" w:fill="auto"/>
            <w:vAlign w:val="center"/>
          </w:tcPr>
          <w:p w:rsidR="00701C81" w:rsidRPr="00AD4B1A" w:rsidRDefault="00701C81" w:rsidP="00227FD4">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1276" w:type="dxa"/>
            <w:shd w:val="clear" w:color="auto" w:fill="D9D9D9" w:themeFill="background1" w:themeFillShade="D9"/>
            <w:vAlign w:val="center"/>
          </w:tcPr>
          <w:p w:rsidR="00701C81" w:rsidRPr="00AD4B1A" w:rsidRDefault="00701C81" w:rsidP="00227FD4">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01C81" w:rsidRPr="00F17DC7" w:rsidTr="00F365D9">
        <w:trPr>
          <w:trHeight w:val="189"/>
          <w:jc w:val="center"/>
        </w:trPr>
        <w:tc>
          <w:tcPr>
            <w:tcW w:w="7085" w:type="dxa"/>
            <w:gridSpan w:val="2"/>
            <w:shd w:val="clear" w:color="auto" w:fill="auto"/>
          </w:tcPr>
          <w:p w:rsidR="00701C81" w:rsidRPr="00AD4B1A" w:rsidRDefault="00701C81" w:rsidP="00227FD4">
            <w:pPr>
              <w:pStyle w:val="TableParagraph"/>
              <w:ind w:left="113"/>
              <w:rPr>
                <w:rFonts w:ascii="Calibri" w:hAnsi="Calibri" w:cs="Calibri"/>
                <w:sz w:val="20"/>
                <w:szCs w:val="20"/>
                <w:lang w:eastAsia="en-US"/>
              </w:rPr>
            </w:pPr>
            <w:r w:rsidRPr="00AD4B1A">
              <w:rPr>
                <w:rFonts w:ascii="Calibri" w:hAnsi="Calibri" w:cs="Calibri"/>
                <w:color w:val="231F20"/>
                <w:sz w:val="20"/>
                <w:szCs w:val="20"/>
                <w:lang w:eastAsia="en-US"/>
              </w:rPr>
              <w:t>Le spese liquidate in favore di controparte in caso di soccombenza;</w:t>
            </w:r>
          </w:p>
        </w:tc>
        <w:tc>
          <w:tcPr>
            <w:tcW w:w="1417" w:type="dxa"/>
            <w:shd w:val="clear" w:color="auto" w:fill="auto"/>
            <w:vAlign w:val="center"/>
          </w:tcPr>
          <w:p w:rsidR="00701C81" w:rsidRPr="00AD4B1A" w:rsidRDefault="00701C81" w:rsidP="00227FD4">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1276" w:type="dxa"/>
            <w:shd w:val="clear" w:color="auto" w:fill="D9D9D9" w:themeFill="background1" w:themeFillShade="D9"/>
            <w:vAlign w:val="center"/>
          </w:tcPr>
          <w:p w:rsidR="00701C81" w:rsidRPr="00AD4B1A" w:rsidRDefault="00701C81" w:rsidP="00227FD4">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01C81" w:rsidRPr="00F17DC7" w:rsidTr="00F365D9">
        <w:trPr>
          <w:trHeight w:val="250"/>
          <w:jc w:val="center"/>
        </w:trPr>
        <w:tc>
          <w:tcPr>
            <w:tcW w:w="7085" w:type="dxa"/>
            <w:gridSpan w:val="2"/>
            <w:shd w:val="clear" w:color="auto" w:fill="auto"/>
          </w:tcPr>
          <w:p w:rsidR="00701C81" w:rsidRPr="00AD4B1A" w:rsidRDefault="00701C81" w:rsidP="00227FD4">
            <w:pPr>
              <w:pStyle w:val="TableParagraph"/>
              <w:ind w:left="113"/>
              <w:rPr>
                <w:rFonts w:ascii="Calibri" w:hAnsi="Calibri" w:cs="Calibri"/>
                <w:sz w:val="20"/>
                <w:szCs w:val="20"/>
                <w:lang w:eastAsia="en-US"/>
              </w:rPr>
            </w:pPr>
            <w:r w:rsidRPr="00AD4B1A">
              <w:rPr>
                <w:rFonts w:ascii="Calibri" w:hAnsi="Calibri" w:cs="Calibri"/>
                <w:color w:val="231F20"/>
                <w:sz w:val="20"/>
                <w:szCs w:val="20"/>
                <w:lang w:eastAsia="en-US"/>
              </w:rPr>
              <w:t>Il contributo unificato per le spese degli atti giudiziari in caso di soccombenza della controparte.</w:t>
            </w:r>
          </w:p>
        </w:tc>
        <w:tc>
          <w:tcPr>
            <w:tcW w:w="1417" w:type="dxa"/>
            <w:shd w:val="clear" w:color="auto" w:fill="auto"/>
            <w:vAlign w:val="center"/>
          </w:tcPr>
          <w:p w:rsidR="00701C81" w:rsidRPr="00AD4B1A" w:rsidRDefault="00701C81" w:rsidP="00227FD4">
            <w:pPr>
              <w:pStyle w:val="TableParagraph"/>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1276" w:type="dxa"/>
            <w:shd w:val="clear" w:color="auto" w:fill="D9D9D9" w:themeFill="background1" w:themeFillShade="D9"/>
            <w:vAlign w:val="center"/>
          </w:tcPr>
          <w:p w:rsidR="00701C81" w:rsidRPr="00AD4B1A" w:rsidRDefault="00701C81" w:rsidP="00227FD4">
            <w:pPr>
              <w:widowControl w:val="0"/>
              <w:autoSpaceDE w:val="0"/>
              <w:autoSpaceDN w:val="0"/>
              <w:jc w:val="center"/>
              <w:rPr>
                <w:rFonts w:eastAsia="Calibri"/>
                <w:sz w:val="20"/>
                <w:lang w:val="en-US" w:eastAsia="en-US"/>
              </w:rPr>
            </w:pPr>
            <w:r w:rsidRPr="00AD4B1A">
              <w:rPr>
                <w:rFonts w:ascii="Calibri" w:eastAsia="Calibri" w:hAnsi="Calibri" w:cs="Calibri"/>
                <w:sz w:val="20"/>
                <w:lang w:eastAsia="en-US" w:bidi="it-IT"/>
              </w:rPr>
              <w:t>/</w:t>
            </w:r>
          </w:p>
        </w:tc>
      </w:tr>
      <w:tr w:rsidR="00701C81" w:rsidRPr="00F17DC7" w:rsidTr="00227FD4">
        <w:trPr>
          <w:trHeight w:val="631"/>
          <w:jc w:val="center"/>
        </w:trPr>
        <w:tc>
          <w:tcPr>
            <w:tcW w:w="9778" w:type="dxa"/>
            <w:gridSpan w:val="4"/>
            <w:shd w:val="clear" w:color="auto" w:fill="auto"/>
          </w:tcPr>
          <w:p w:rsidR="00701C81" w:rsidRPr="00AD4B1A" w:rsidRDefault="00701C81" w:rsidP="00227FD4">
            <w:pPr>
              <w:pStyle w:val="TableParagraph"/>
              <w:ind w:left="113" w:right="9"/>
              <w:rPr>
                <w:rFonts w:ascii="Calibri" w:hAnsi="Calibri" w:cs="Calibri"/>
                <w:b/>
                <w:sz w:val="20"/>
                <w:szCs w:val="20"/>
                <w:lang w:eastAsia="en-US"/>
              </w:rPr>
            </w:pPr>
            <w:r w:rsidRPr="00AD4B1A">
              <w:rPr>
                <w:rFonts w:ascii="Calibri" w:hAnsi="Calibri" w:cs="Calibri"/>
                <w:b/>
                <w:color w:val="231F20"/>
                <w:sz w:val="20"/>
                <w:szCs w:val="20"/>
                <w:lang w:eastAsia="en-US"/>
              </w:rPr>
              <w:t>Si intendono categoricamente escluse le vertenze riguardanti le polizze contenute nel contratto stipulato dalla scuola. Ad esempio non possono essere stipulate polizze che assicurino le famiglie degli alunni per vertenze contro la scuola.</w:t>
            </w:r>
          </w:p>
        </w:tc>
      </w:tr>
    </w:tbl>
    <w:p w:rsidR="00701C81" w:rsidRDefault="00701C81" w:rsidP="00701C81">
      <w:pPr>
        <w:spacing w:after="120"/>
        <w:jc w:val="both"/>
        <w:rPr>
          <w:rFonts w:ascii="Times New Roman" w:hAnsi="Times New Roman"/>
          <w:b/>
          <w:smallCaps/>
          <w:szCs w:val="24"/>
          <w:u w:val="single"/>
        </w:rPr>
      </w:pPr>
    </w:p>
    <w:p w:rsidR="00701C81" w:rsidRPr="004A7EF0" w:rsidRDefault="00701C81" w:rsidP="00701C81">
      <w:pPr>
        <w:spacing w:after="120"/>
        <w:jc w:val="both"/>
        <w:rPr>
          <w:rFonts w:ascii="Times New Roman" w:hAnsi="Times New Roman"/>
          <w:b/>
          <w:smallCaps/>
          <w:szCs w:val="24"/>
          <w:u w:val="single"/>
        </w:rPr>
      </w:pPr>
      <w:r w:rsidRPr="004A7EF0">
        <w:rPr>
          <w:rFonts w:ascii="Calibri" w:hAnsi="Calibri" w:cs="Calibri"/>
          <w:b/>
          <w:i/>
          <w:color w:val="231F20"/>
          <w:u w:val="single"/>
          <w:lang w:eastAsia="en-US"/>
        </w:rPr>
        <w:t xml:space="preserve">Per le caratteristiche sopra elencate dalla n. 1 alla n. 36 non devono essere previste franchigie </w:t>
      </w:r>
    </w:p>
    <w:p w:rsidR="00701C81" w:rsidRDefault="00701C81" w:rsidP="00701C81">
      <w:pPr>
        <w:rPr>
          <w:rFonts w:ascii="Times New Roman" w:hAnsi="Times New Roman"/>
          <w:b/>
          <w:smallCaps/>
          <w:szCs w:val="24"/>
          <w:u w:val="single"/>
        </w:rPr>
      </w:pPr>
      <w:r>
        <w:rPr>
          <w:rFonts w:ascii="Times New Roman" w:hAnsi="Times New Roman"/>
          <w:b/>
          <w:smallCaps/>
          <w:szCs w:val="24"/>
          <w:u w:val="single"/>
        </w:rPr>
        <w:br w:type="page"/>
      </w:r>
    </w:p>
    <w:p w:rsidR="00701C81" w:rsidRPr="00DD6DE5" w:rsidRDefault="00701C81" w:rsidP="00701C81">
      <w:pPr>
        <w:spacing w:after="120"/>
        <w:jc w:val="both"/>
        <w:rPr>
          <w:rFonts w:ascii="Times New Roman" w:hAnsi="Times New Roman"/>
          <w:b/>
          <w:smallCaps/>
          <w:sz w:val="23"/>
          <w:szCs w:val="23"/>
          <w:u w:val="single"/>
        </w:rPr>
      </w:pPr>
      <w:r w:rsidRPr="00DD6DE5">
        <w:rPr>
          <w:rFonts w:ascii="Times New Roman" w:hAnsi="Times New Roman"/>
          <w:b/>
          <w:smallCaps/>
          <w:sz w:val="23"/>
          <w:szCs w:val="23"/>
          <w:u w:val="single"/>
        </w:rPr>
        <w:t>CARATTERISTICHE DEI SERVIZI</w:t>
      </w:r>
      <w:r w:rsidRPr="00DD6DE5">
        <w:rPr>
          <w:rFonts w:ascii="Times New Roman" w:hAnsi="Times New Roman"/>
          <w:b/>
          <w:sz w:val="23"/>
          <w:szCs w:val="23"/>
        </w:rPr>
        <w:t xml:space="preserve"> </w:t>
      </w:r>
      <w:r w:rsidRPr="00DD6DE5">
        <w:rPr>
          <w:rFonts w:cs="Arial"/>
          <w:sz w:val="23"/>
          <w:szCs w:val="23"/>
        </w:rPr>
        <w:t>(</w:t>
      </w:r>
      <w:r w:rsidRPr="009D52F9">
        <w:rPr>
          <w:rFonts w:ascii="Calibri" w:hAnsi="Calibri" w:cs="Calibri"/>
          <w:i/>
          <w:sz w:val="23"/>
          <w:szCs w:val="23"/>
        </w:rPr>
        <w:t>Massimo punteggio assegnabile punti 4</w:t>
      </w:r>
      <w:r w:rsidRPr="00DD6DE5">
        <w:rPr>
          <w:rFonts w:cs="Arial"/>
          <w:sz w:val="23"/>
          <w:szCs w:val="23"/>
        </w:rPr>
        <w:t>)</w:t>
      </w:r>
    </w:p>
    <w:tbl>
      <w:tblPr>
        <w:tblW w:w="9778" w:type="dxa"/>
        <w:jc w:val="center"/>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CellMar>
          <w:left w:w="0" w:type="dxa"/>
          <w:right w:w="0" w:type="dxa"/>
        </w:tblCellMar>
        <w:tblLook w:val="01E0" w:firstRow="1" w:lastRow="1" w:firstColumn="1" w:lastColumn="1" w:noHBand="0" w:noVBand="0"/>
      </w:tblPr>
      <w:tblGrid>
        <w:gridCol w:w="515"/>
        <w:gridCol w:w="6570"/>
        <w:gridCol w:w="1417"/>
        <w:gridCol w:w="638"/>
        <w:gridCol w:w="638"/>
      </w:tblGrid>
      <w:tr w:rsidR="00B44ED5" w:rsidRPr="00F17DC7" w:rsidTr="00B44ED5">
        <w:trPr>
          <w:trHeight w:val="219"/>
          <w:jc w:val="center"/>
        </w:trPr>
        <w:tc>
          <w:tcPr>
            <w:tcW w:w="7085" w:type="dxa"/>
            <w:gridSpan w:val="2"/>
            <w:vMerge w:val="restart"/>
            <w:shd w:val="clear" w:color="auto" w:fill="auto"/>
            <w:vAlign w:val="center"/>
          </w:tcPr>
          <w:p w:rsidR="00B44ED5" w:rsidRDefault="00B44ED5" w:rsidP="00227FD4">
            <w:pPr>
              <w:pStyle w:val="TableParagraph"/>
              <w:spacing w:before="16"/>
              <w:ind w:left="113" w:right="105"/>
              <w:rPr>
                <w:rFonts w:ascii="Calibri" w:hAnsi="Calibri" w:cs="Calibri"/>
                <w:b/>
                <w:i/>
                <w:color w:val="231F20"/>
                <w:lang w:eastAsia="en-US"/>
              </w:rPr>
            </w:pPr>
          </w:p>
          <w:p w:rsidR="00B44ED5" w:rsidRPr="00AD4B1A" w:rsidRDefault="00B44ED5" w:rsidP="00227FD4">
            <w:pPr>
              <w:pStyle w:val="TableParagraph"/>
              <w:spacing w:before="16"/>
              <w:ind w:left="113" w:right="105"/>
              <w:rPr>
                <w:rFonts w:ascii="Calibri" w:hAnsi="Calibri" w:cs="Calibri"/>
                <w:b/>
                <w:i/>
                <w:color w:val="231F20"/>
                <w:lang w:eastAsia="en-US"/>
              </w:rPr>
            </w:pPr>
            <w:r w:rsidRPr="00AD4B1A">
              <w:rPr>
                <w:rFonts w:ascii="Calibri" w:hAnsi="Calibri" w:cs="Calibri"/>
                <w:b/>
                <w:i/>
                <w:color w:val="231F20"/>
                <w:lang w:eastAsia="en-US"/>
              </w:rPr>
              <w:t>CARATTERISTICA</w:t>
            </w:r>
          </w:p>
        </w:tc>
        <w:tc>
          <w:tcPr>
            <w:tcW w:w="1417" w:type="dxa"/>
            <w:vMerge w:val="restart"/>
            <w:tcBorders>
              <w:left w:val="nil"/>
              <w:right w:val="single" w:sz="2" w:space="0" w:color="414042"/>
            </w:tcBorders>
            <w:shd w:val="clear" w:color="auto" w:fill="auto"/>
            <w:vAlign w:val="center"/>
          </w:tcPr>
          <w:p w:rsidR="00B44ED5" w:rsidRPr="00AD4B1A" w:rsidRDefault="00B44ED5" w:rsidP="00227FD4">
            <w:pPr>
              <w:widowControl w:val="0"/>
              <w:autoSpaceDE w:val="0"/>
              <w:autoSpaceDN w:val="0"/>
              <w:jc w:val="center"/>
              <w:rPr>
                <w:rFonts w:ascii="Calibri" w:eastAsia="Calibri" w:hAnsi="Calibri" w:cs="Calibri"/>
                <w:b/>
                <w:color w:val="000000"/>
                <w:sz w:val="20"/>
                <w:szCs w:val="22"/>
                <w:lang w:eastAsia="en-US"/>
              </w:rPr>
            </w:pPr>
            <w:r w:rsidRPr="00AD4B1A">
              <w:rPr>
                <w:rFonts w:ascii="Calibri" w:eastAsia="Calibri" w:hAnsi="Calibri" w:cs="Calibri"/>
                <w:b/>
                <w:color w:val="000000"/>
                <w:sz w:val="20"/>
                <w:szCs w:val="22"/>
                <w:lang w:eastAsia="en-US"/>
              </w:rPr>
              <w:t>OBBLIGATORIA / FACOLTATIVA</w:t>
            </w:r>
          </w:p>
        </w:tc>
        <w:tc>
          <w:tcPr>
            <w:tcW w:w="1276" w:type="dxa"/>
            <w:gridSpan w:val="2"/>
            <w:tcBorders>
              <w:left w:val="single" w:sz="2" w:space="0" w:color="414042"/>
            </w:tcBorders>
            <w:shd w:val="clear" w:color="auto" w:fill="auto"/>
          </w:tcPr>
          <w:p w:rsidR="00B44ED5" w:rsidRPr="00AD4B1A" w:rsidRDefault="00B44ED5" w:rsidP="00227FD4">
            <w:pPr>
              <w:widowControl w:val="0"/>
              <w:autoSpaceDE w:val="0"/>
              <w:autoSpaceDN w:val="0"/>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OFFERTA</w:t>
            </w:r>
          </w:p>
        </w:tc>
      </w:tr>
      <w:tr w:rsidR="00B44ED5" w:rsidRPr="00F17DC7" w:rsidTr="00454174">
        <w:trPr>
          <w:trHeight w:val="219"/>
          <w:jc w:val="center"/>
        </w:trPr>
        <w:tc>
          <w:tcPr>
            <w:tcW w:w="7085" w:type="dxa"/>
            <w:gridSpan w:val="2"/>
            <w:vMerge/>
            <w:shd w:val="clear" w:color="auto" w:fill="auto"/>
            <w:vAlign w:val="center"/>
          </w:tcPr>
          <w:p w:rsidR="00B44ED5" w:rsidRDefault="00B44ED5" w:rsidP="00227FD4">
            <w:pPr>
              <w:pStyle w:val="TableParagraph"/>
              <w:spacing w:before="16"/>
              <w:ind w:left="113" w:right="105"/>
              <w:rPr>
                <w:rFonts w:ascii="Calibri" w:hAnsi="Calibri" w:cs="Calibri"/>
                <w:b/>
                <w:i/>
                <w:color w:val="231F20"/>
                <w:lang w:eastAsia="en-US"/>
              </w:rPr>
            </w:pPr>
          </w:p>
        </w:tc>
        <w:tc>
          <w:tcPr>
            <w:tcW w:w="1417" w:type="dxa"/>
            <w:vMerge/>
            <w:tcBorders>
              <w:left w:val="nil"/>
              <w:right w:val="single" w:sz="2" w:space="0" w:color="414042"/>
            </w:tcBorders>
            <w:shd w:val="clear" w:color="auto" w:fill="auto"/>
            <w:vAlign w:val="center"/>
          </w:tcPr>
          <w:p w:rsidR="00B44ED5" w:rsidRPr="00AD4B1A" w:rsidRDefault="00B44ED5" w:rsidP="00227FD4">
            <w:pPr>
              <w:widowControl w:val="0"/>
              <w:autoSpaceDE w:val="0"/>
              <w:autoSpaceDN w:val="0"/>
              <w:jc w:val="center"/>
              <w:rPr>
                <w:rFonts w:ascii="Calibri" w:eastAsia="Calibri" w:hAnsi="Calibri" w:cs="Calibri"/>
                <w:b/>
                <w:color w:val="000000"/>
                <w:sz w:val="20"/>
                <w:szCs w:val="22"/>
                <w:lang w:eastAsia="en-US"/>
              </w:rPr>
            </w:pPr>
          </w:p>
        </w:tc>
        <w:tc>
          <w:tcPr>
            <w:tcW w:w="638" w:type="dxa"/>
            <w:tcBorders>
              <w:left w:val="single" w:sz="2" w:space="0" w:color="414042"/>
            </w:tcBorders>
            <w:shd w:val="clear" w:color="auto" w:fill="auto"/>
          </w:tcPr>
          <w:p w:rsidR="00B44ED5" w:rsidRDefault="00B44ED5" w:rsidP="00227FD4">
            <w:pPr>
              <w:widowControl w:val="0"/>
              <w:autoSpaceDE w:val="0"/>
              <w:autoSpaceDN w:val="0"/>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SI</w:t>
            </w:r>
          </w:p>
        </w:tc>
        <w:tc>
          <w:tcPr>
            <w:tcW w:w="638" w:type="dxa"/>
            <w:tcBorders>
              <w:left w:val="single" w:sz="2" w:space="0" w:color="414042"/>
            </w:tcBorders>
            <w:shd w:val="clear" w:color="auto" w:fill="auto"/>
          </w:tcPr>
          <w:p w:rsidR="00B44ED5" w:rsidRDefault="00B44ED5" w:rsidP="00227FD4">
            <w:pPr>
              <w:widowControl w:val="0"/>
              <w:autoSpaceDE w:val="0"/>
              <w:autoSpaceDN w:val="0"/>
              <w:jc w:val="cente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NO</w:t>
            </w:r>
          </w:p>
        </w:tc>
      </w:tr>
      <w:tr w:rsidR="00701C81" w:rsidRPr="00F17DC7" w:rsidTr="00B44ED5">
        <w:trPr>
          <w:trHeight w:val="351"/>
          <w:jc w:val="center"/>
        </w:trPr>
        <w:tc>
          <w:tcPr>
            <w:tcW w:w="515" w:type="dxa"/>
            <w:shd w:val="clear" w:color="auto" w:fill="DEEAF6"/>
            <w:vAlign w:val="center"/>
          </w:tcPr>
          <w:p w:rsidR="00701C81" w:rsidRPr="00AD4B1A" w:rsidRDefault="00701C81" w:rsidP="00227FD4">
            <w:pPr>
              <w:pStyle w:val="TableParagraph"/>
              <w:spacing w:before="40" w:after="20"/>
              <w:ind w:left="157" w:right="152"/>
              <w:jc w:val="center"/>
              <w:rPr>
                <w:rFonts w:ascii="Calibri" w:hAnsi="Calibri" w:cs="Calibri"/>
                <w:b/>
                <w:lang w:eastAsia="en-US"/>
              </w:rPr>
            </w:pPr>
            <w:r w:rsidRPr="00AD4B1A">
              <w:rPr>
                <w:rFonts w:ascii="Calibri" w:hAnsi="Calibri" w:cs="Calibri"/>
                <w:b/>
                <w:color w:val="231F20"/>
                <w:lang w:eastAsia="en-US"/>
              </w:rPr>
              <w:t>1)</w:t>
            </w:r>
          </w:p>
        </w:tc>
        <w:tc>
          <w:tcPr>
            <w:tcW w:w="6570" w:type="dxa"/>
            <w:tcBorders>
              <w:right w:val="nil"/>
            </w:tcBorders>
            <w:shd w:val="clear" w:color="auto" w:fill="auto"/>
            <w:vAlign w:val="center"/>
          </w:tcPr>
          <w:p w:rsidR="00701C81" w:rsidRPr="00AD4B1A" w:rsidRDefault="00701C81" w:rsidP="00227FD4">
            <w:pPr>
              <w:pStyle w:val="TableParagraph"/>
              <w:spacing w:before="40" w:after="20"/>
              <w:ind w:left="113"/>
              <w:rPr>
                <w:rFonts w:ascii="Calibri" w:hAnsi="Calibri" w:cs="Calibri"/>
                <w:b/>
                <w:lang w:eastAsia="en-US"/>
              </w:rPr>
            </w:pPr>
            <w:r w:rsidRPr="00AD4B1A">
              <w:rPr>
                <w:rFonts w:ascii="Calibri" w:hAnsi="Calibri" w:cs="Calibri"/>
                <w:b/>
                <w:color w:val="231F20"/>
                <w:lang w:eastAsia="en-US"/>
              </w:rPr>
              <w:t>SERVIZI COMMERCIALI - L’offerente deve garantire:</w:t>
            </w:r>
          </w:p>
        </w:tc>
        <w:tc>
          <w:tcPr>
            <w:tcW w:w="1417" w:type="dxa"/>
            <w:tcBorders>
              <w:left w:val="nil"/>
              <w:right w:val="nil"/>
            </w:tcBorders>
            <w:shd w:val="clear" w:color="auto" w:fill="auto"/>
            <w:vAlign w:val="center"/>
          </w:tcPr>
          <w:p w:rsidR="00701C81" w:rsidRPr="00AD4B1A" w:rsidRDefault="00701C81" w:rsidP="00227FD4">
            <w:pPr>
              <w:pStyle w:val="TableParagraph"/>
              <w:spacing w:before="40" w:after="20"/>
              <w:ind w:left="418" w:right="413"/>
              <w:jc w:val="center"/>
              <w:rPr>
                <w:rFonts w:ascii="Calibri" w:hAnsi="Calibri" w:cs="Calibri"/>
                <w:b/>
                <w:lang w:eastAsia="en-US"/>
              </w:rPr>
            </w:pPr>
          </w:p>
        </w:tc>
        <w:tc>
          <w:tcPr>
            <w:tcW w:w="1276" w:type="dxa"/>
            <w:gridSpan w:val="2"/>
            <w:tcBorders>
              <w:left w:val="nil"/>
            </w:tcBorders>
            <w:shd w:val="clear" w:color="auto" w:fill="D9D9D9" w:themeFill="background1" w:themeFillShade="D9"/>
            <w:vAlign w:val="center"/>
          </w:tcPr>
          <w:p w:rsidR="00701C81" w:rsidRPr="00AD4B1A" w:rsidRDefault="00701C81" w:rsidP="00227FD4">
            <w:pPr>
              <w:pStyle w:val="TableParagraph"/>
              <w:spacing w:before="40" w:after="20"/>
              <w:ind w:left="418" w:right="413"/>
              <w:jc w:val="center"/>
              <w:rPr>
                <w:rFonts w:ascii="Calibri" w:hAnsi="Calibri" w:cs="Calibri"/>
                <w:b/>
                <w:lang w:eastAsia="en-US"/>
              </w:rPr>
            </w:pPr>
          </w:p>
        </w:tc>
      </w:tr>
      <w:tr w:rsidR="00B44ED5" w:rsidRPr="00F17DC7" w:rsidTr="00B44ED5">
        <w:trPr>
          <w:trHeight w:val="1039"/>
          <w:jc w:val="center"/>
        </w:trPr>
        <w:tc>
          <w:tcPr>
            <w:tcW w:w="7085" w:type="dxa"/>
            <w:gridSpan w:val="2"/>
            <w:shd w:val="clear" w:color="auto" w:fill="auto"/>
            <w:vAlign w:val="center"/>
          </w:tcPr>
          <w:p w:rsidR="00B44ED5" w:rsidRPr="00AD4B1A" w:rsidRDefault="00B44ED5" w:rsidP="00B44ED5">
            <w:pPr>
              <w:pStyle w:val="TableParagraph"/>
              <w:spacing w:before="20" w:after="20"/>
              <w:ind w:left="139" w:right="191"/>
              <w:rPr>
                <w:rFonts w:ascii="Calibri" w:hAnsi="Calibri" w:cs="Calibri"/>
                <w:lang w:eastAsia="en-US"/>
              </w:rPr>
            </w:pPr>
            <w:r w:rsidRPr="00AD4B1A">
              <w:rPr>
                <w:rFonts w:ascii="Calibri" w:hAnsi="Calibri" w:cs="Calibri"/>
                <w:color w:val="231F20"/>
                <w:sz w:val="20"/>
                <w:szCs w:val="20"/>
                <w:lang w:eastAsia="en-US"/>
              </w:rPr>
              <w:t>Un servizio telefonico di consulenza, per tutte le problematiche commerciali e di interpretazione e applicazione della polizza, attivo giornalmente in una fascia oraria di ricevimento telefonico. L’orario minimo garantito deve essere di cinque ore di cui almeno tre antimeridiane in orario successivo alle 8:30.</w:t>
            </w:r>
          </w:p>
        </w:tc>
        <w:tc>
          <w:tcPr>
            <w:tcW w:w="1417" w:type="dxa"/>
            <w:shd w:val="clear" w:color="auto" w:fill="auto"/>
            <w:vAlign w:val="center"/>
          </w:tcPr>
          <w:p w:rsidR="00B44ED5" w:rsidRPr="00AD4B1A" w:rsidRDefault="00B44ED5" w:rsidP="00B44ED5">
            <w:pPr>
              <w:pStyle w:val="TableParagraph"/>
              <w:spacing w:before="20" w:after="20"/>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r>
      <w:tr w:rsidR="00B44ED5" w:rsidRPr="00F17DC7" w:rsidTr="00B44ED5">
        <w:trPr>
          <w:trHeight w:val="351"/>
          <w:jc w:val="center"/>
        </w:trPr>
        <w:tc>
          <w:tcPr>
            <w:tcW w:w="515" w:type="dxa"/>
            <w:shd w:val="clear" w:color="auto" w:fill="DEEAF6"/>
            <w:vAlign w:val="center"/>
          </w:tcPr>
          <w:p w:rsidR="00B44ED5" w:rsidRPr="00AD4B1A" w:rsidRDefault="00B44ED5" w:rsidP="00B44ED5">
            <w:pPr>
              <w:pStyle w:val="TableParagraph"/>
              <w:spacing w:before="40" w:after="20"/>
              <w:ind w:left="157" w:right="152"/>
              <w:jc w:val="center"/>
              <w:rPr>
                <w:rFonts w:ascii="Calibri" w:hAnsi="Calibri" w:cs="Calibri"/>
                <w:b/>
                <w:lang w:eastAsia="en-US"/>
              </w:rPr>
            </w:pPr>
            <w:r w:rsidRPr="00AD4B1A">
              <w:rPr>
                <w:rFonts w:ascii="Calibri" w:hAnsi="Calibri" w:cs="Calibri"/>
                <w:b/>
                <w:color w:val="231F20"/>
                <w:lang w:eastAsia="en-US"/>
              </w:rPr>
              <w:t>2)</w:t>
            </w:r>
          </w:p>
        </w:tc>
        <w:tc>
          <w:tcPr>
            <w:tcW w:w="6570" w:type="dxa"/>
            <w:tcBorders>
              <w:right w:val="nil"/>
            </w:tcBorders>
            <w:shd w:val="clear" w:color="auto" w:fill="auto"/>
            <w:vAlign w:val="center"/>
          </w:tcPr>
          <w:p w:rsidR="00B44ED5" w:rsidRPr="00AD4B1A" w:rsidRDefault="00B44ED5" w:rsidP="00B44ED5">
            <w:pPr>
              <w:pStyle w:val="TableParagraph"/>
              <w:spacing w:before="40" w:after="20"/>
              <w:ind w:left="113"/>
              <w:rPr>
                <w:rFonts w:ascii="Calibri" w:hAnsi="Calibri" w:cs="Calibri"/>
                <w:b/>
                <w:lang w:eastAsia="en-US"/>
              </w:rPr>
            </w:pPr>
            <w:r w:rsidRPr="00AD4B1A">
              <w:rPr>
                <w:rFonts w:ascii="Calibri" w:hAnsi="Calibri" w:cs="Calibri"/>
                <w:b/>
                <w:color w:val="231F20"/>
                <w:lang w:eastAsia="en-US"/>
              </w:rPr>
              <w:t xml:space="preserve">REFERENTE DEDICATO UFFICIO COMMERCIALE </w:t>
            </w:r>
          </w:p>
        </w:tc>
        <w:tc>
          <w:tcPr>
            <w:tcW w:w="1417" w:type="dxa"/>
            <w:tcBorders>
              <w:left w:val="nil"/>
              <w:right w:val="nil"/>
            </w:tcBorders>
            <w:shd w:val="clear" w:color="auto" w:fill="auto"/>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r>
      <w:tr w:rsidR="00B44ED5" w:rsidRPr="00F17DC7" w:rsidTr="00B44ED5">
        <w:trPr>
          <w:trHeight w:val="518"/>
          <w:jc w:val="center"/>
        </w:trPr>
        <w:tc>
          <w:tcPr>
            <w:tcW w:w="7085" w:type="dxa"/>
            <w:gridSpan w:val="2"/>
            <w:shd w:val="clear" w:color="auto" w:fill="auto"/>
            <w:vAlign w:val="center"/>
          </w:tcPr>
          <w:p w:rsidR="00B44ED5" w:rsidRPr="00AD4B1A" w:rsidRDefault="00B44ED5" w:rsidP="00B44ED5">
            <w:pPr>
              <w:pStyle w:val="TableParagraph"/>
              <w:spacing w:before="20" w:after="20"/>
              <w:ind w:left="113" w:right="106"/>
              <w:rPr>
                <w:rFonts w:ascii="Calibri" w:hAnsi="Calibri" w:cs="Calibri"/>
                <w:sz w:val="20"/>
                <w:szCs w:val="20"/>
                <w:lang w:eastAsia="en-US"/>
              </w:rPr>
            </w:pPr>
            <w:r w:rsidRPr="00AD4B1A">
              <w:rPr>
                <w:rFonts w:ascii="Calibri" w:hAnsi="Calibri" w:cs="Calibri"/>
                <w:color w:val="231F20"/>
                <w:sz w:val="20"/>
                <w:szCs w:val="20"/>
                <w:lang w:eastAsia="en-US"/>
              </w:rPr>
              <w:t>L’offerente dovrà assegnare all’istituto un unico referente dedicato per la parte commerciale che seguirà la scuola per tutta la durata del contratto.</w:t>
            </w:r>
          </w:p>
        </w:tc>
        <w:tc>
          <w:tcPr>
            <w:tcW w:w="1417" w:type="dxa"/>
            <w:shd w:val="clear" w:color="auto" w:fill="auto"/>
            <w:vAlign w:val="center"/>
          </w:tcPr>
          <w:p w:rsidR="00B44ED5" w:rsidRPr="00AD4B1A" w:rsidRDefault="00B44ED5" w:rsidP="00B44ED5">
            <w:pPr>
              <w:pStyle w:val="TableParagraph"/>
              <w:spacing w:before="20" w:after="20"/>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r>
      <w:tr w:rsidR="00B44ED5" w:rsidRPr="00F17DC7" w:rsidTr="00B44ED5">
        <w:trPr>
          <w:trHeight w:val="351"/>
          <w:jc w:val="center"/>
        </w:trPr>
        <w:tc>
          <w:tcPr>
            <w:tcW w:w="515" w:type="dxa"/>
            <w:shd w:val="clear" w:color="auto" w:fill="DEEAF6"/>
            <w:vAlign w:val="center"/>
          </w:tcPr>
          <w:p w:rsidR="00B44ED5" w:rsidRPr="00AD4B1A" w:rsidRDefault="00B44ED5" w:rsidP="00B44ED5">
            <w:pPr>
              <w:pStyle w:val="TableParagraph"/>
              <w:spacing w:before="40" w:after="20"/>
              <w:ind w:left="157" w:right="152"/>
              <w:jc w:val="center"/>
              <w:rPr>
                <w:rFonts w:ascii="Calibri" w:hAnsi="Calibri" w:cs="Calibri"/>
                <w:b/>
                <w:lang w:eastAsia="en-US"/>
              </w:rPr>
            </w:pPr>
            <w:r w:rsidRPr="00AD4B1A">
              <w:rPr>
                <w:rFonts w:ascii="Calibri" w:hAnsi="Calibri" w:cs="Calibri"/>
                <w:b/>
                <w:color w:val="231F20"/>
                <w:lang w:eastAsia="en-US"/>
              </w:rPr>
              <w:t>3)</w:t>
            </w:r>
          </w:p>
        </w:tc>
        <w:tc>
          <w:tcPr>
            <w:tcW w:w="6570" w:type="dxa"/>
            <w:tcBorders>
              <w:right w:val="nil"/>
            </w:tcBorders>
            <w:shd w:val="clear" w:color="auto" w:fill="auto"/>
            <w:vAlign w:val="center"/>
          </w:tcPr>
          <w:p w:rsidR="00B44ED5" w:rsidRPr="00AD4B1A" w:rsidRDefault="00B44ED5" w:rsidP="00B44ED5">
            <w:pPr>
              <w:pStyle w:val="TableParagraph"/>
              <w:spacing w:before="40" w:after="20"/>
              <w:ind w:left="113"/>
              <w:rPr>
                <w:rFonts w:ascii="Calibri" w:hAnsi="Calibri" w:cs="Calibri"/>
                <w:b/>
                <w:lang w:eastAsia="en-US"/>
              </w:rPr>
            </w:pPr>
            <w:r w:rsidRPr="00AD4B1A">
              <w:rPr>
                <w:rFonts w:ascii="Calibri" w:hAnsi="Calibri" w:cs="Calibri"/>
                <w:b/>
                <w:color w:val="231F20"/>
                <w:lang w:eastAsia="en-US"/>
              </w:rPr>
              <w:t>SERVIZI SINISTRI - L’offerente garantisce:</w:t>
            </w:r>
          </w:p>
        </w:tc>
        <w:tc>
          <w:tcPr>
            <w:tcW w:w="1417" w:type="dxa"/>
            <w:tcBorders>
              <w:left w:val="nil"/>
              <w:right w:val="nil"/>
            </w:tcBorders>
            <w:shd w:val="clear" w:color="auto" w:fill="auto"/>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r>
      <w:tr w:rsidR="00B44ED5" w:rsidRPr="00F17DC7" w:rsidTr="00B44ED5">
        <w:trPr>
          <w:trHeight w:val="631"/>
          <w:jc w:val="center"/>
        </w:trPr>
        <w:tc>
          <w:tcPr>
            <w:tcW w:w="7085" w:type="dxa"/>
            <w:gridSpan w:val="2"/>
            <w:shd w:val="clear" w:color="auto" w:fill="auto"/>
            <w:vAlign w:val="center"/>
          </w:tcPr>
          <w:p w:rsidR="00B44ED5" w:rsidRPr="00AD4B1A" w:rsidRDefault="00B44ED5" w:rsidP="00B44ED5">
            <w:pPr>
              <w:pStyle w:val="TableParagraph"/>
              <w:spacing w:before="20" w:after="20"/>
              <w:ind w:left="139" w:right="105"/>
              <w:rPr>
                <w:rFonts w:ascii="Calibri" w:hAnsi="Calibri" w:cs="Calibri"/>
                <w:lang w:eastAsia="en-US"/>
              </w:rPr>
            </w:pPr>
            <w:r w:rsidRPr="00AD4B1A">
              <w:rPr>
                <w:rFonts w:ascii="Calibri" w:hAnsi="Calibri" w:cs="Calibri"/>
                <w:color w:val="231F20"/>
                <w:sz w:val="20"/>
                <w:szCs w:val="20"/>
                <w:lang w:eastAsia="en-US"/>
              </w:rPr>
              <w:t>Una fascia oraria di ricevimento al pubblico e/o telefonico. L’orario minimo garantito deve essere dalle ore 8:30 alle ore 13:00;</w:t>
            </w:r>
          </w:p>
        </w:tc>
        <w:tc>
          <w:tcPr>
            <w:tcW w:w="1417" w:type="dxa"/>
            <w:shd w:val="clear" w:color="auto" w:fill="auto"/>
            <w:vAlign w:val="center"/>
          </w:tcPr>
          <w:p w:rsidR="00B44ED5" w:rsidRPr="00AD4B1A" w:rsidRDefault="00B44ED5" w:rsidP="00B44ED5">
            <w:pPr>
              <w:pStyle w:val="TableParagraph"/>
              <w:spacing w:before="20" w:after="20"/>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r>
      <w:tr w:rsidR="00B44ED5" w:rsidRPr="00F17DC7" w:rsidTr="00454174">
        <w:trPr>
          <w:trHeight w:val="538"/>
          <w:jc w:val="center"/>
        </w:trPr>
        <w:tc>
          <w:tcPr>
            <w:tcW w:w="7085" w:type="dxa"/>
            <w:gridSpan w:val="2"/>
            <w:shd w:val="clear" w:color="auto" w:fill="auto"/>
            <w:vAlign w:val="center"/>
          </w:tcPr>
          <w:p w:rsidR="00B44ED5" w:rsidRPr="00AD4B1A" w:rsidRDefault="00B44ED5" w:rsidP="00B44ED5">
            <w:pPr>
              <w:pStyle w:val="TableParagraph"/>
              <w:spacing w:before="20" w:after="20"/>
              <w:ind w:left="473" w:right="142" w:hanging="360"/>
              <w:rPr>
                <w:rFonts w:ascii="Calibri" w:hAnsi="Calibri" w:cs="Calibri"/>
                <w:sz w:val="20"/>
                <w:szCs w:val="20"/>
                <w:lang w:eastAsia="en-US"/>
              </w:rPr>
            </w:pPr>
            <w:r w:rsidRPr="00AD4B1A">
              <w:rPr>
                <w:rFonts w:ascii="Calibri" w:hAnsi="Calibri" w:cs="Calibri"/>
                <w:color w:val="231F20"/>
                <w:sz w:val="20"/>
                <w:szCs w:val="20"/>
                <w:lang w:eastAsia="en-US"/>
              </w:rPr>
              <w:t xml:space="preserve">b)   </w:t>
            </w:r>
            <w:r w:rsidRPr="00AD4B1A">
              <w:rPr>
                <w:rFonts w:ascii="Calibri" w:hAnsi="Calibri" w:cs="Calibri"/>
                <w:color w:val="231F20"/>
                <w:sz w:val="20"/>
                <w:szCs w:val="20"/>
                <w:lang w:eastAsia="en-US"/>
              </w:rPr>
              <w:tab/>
              <w:t>Disponibilità di un servizio telefonico di consulenza in caso di urgenze (ad esempio sinistri all’estero), che copra tutti i giorni (festività comprese), la fascia pomeridiana dalle ore 14:00 fino alle ore 24:00, per l’assistenza sui sinistri;</w:t>
            </w:r>
          </w:p>
        </w:tc>
        <w:tc>
          <w:tcPr>
            <w:tcW w:w="1417" w:type="dxa"/>
            <w:tcBorders>
              <w:bottom w:val="single" w:sz="2" w:space="0" w:color="414042"/>
            </w:tcBorders>
            <w:shd w:val="clear" w:color="auto" w:fill="auto"/>
            <w:vAlign w:val="center"/>
          </w:tcPr>
          <w:p w:rsidR="00B44ED5" w:rsidRPr="00AD4B1A" w:rsidRDefault="00B44ED5" w:rsidP="00B44ED5">
            <w:pPr>
              <w:pStyle w:val="TableParagraph"/>
              <w:spacing w:before="20" w:after="20"/>
              <w:jc w:val="center"/>
              <w:rPr>
                <w:rFonts w:ascii="Calibri" w:hAnsi="Calibri" w:cs="Calibri"/>
                <w:sz w:val="20"/>
                <w:szCs w:val="20"/>
                <w:lang w:val="en-US" w:eastAsia="en-US"/>
              </w:rPr>
            </w:pPr>
            <w:r w:rsidRPr="00AD4B1A">
              <w:rPr>
                <w:rFonts w:ascii="Calibri" w:hAnsi="Calibri" w:cs="Calibri"/>
                <w:color w:val="000000"/>
                <w:sz w:val="20"/>
                <w:szCs w:val="20"/>
                <w:lang w:eastAsia="en-US"/>
              </w:rPr>
              <w:t>FACOLTATIVA</w:t>
            </w:r>
          </w:p>
        </w:tc>
        <w:tc>
          <w:tcPr>
            <w:tcW w:w="638" w:type="dxa"/>
            <w:tcBorders>
              <w:bottom w:val="single" w:sz="2" w:space="0" w:color="414042"/>
            </w:tcBorders>
            <w:shd w:val="clear" w:color="auto" w:fill="auto"/>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p>
        </w:tc>
        <w:tc>
          <w:tcPr>
            <w:tcW w:w="638" w:type="dxa"/>
            <w:tcBorders>
              <w:bottom w:val="single" w:sz="2" w:space="0" w:color="414042"/>
            </w:tcBorders>
            <w:shd w:val="clear" w:color="auto" w:fill="auto"/>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p>
        </w:tc>
      </w:tr>
      <w:tr w:rsidR="00B44ED5" w:rsidRPr="00F17DC7" w:rsidTr="00B44ED5">
        <w:trPr>
          <w:trHeight w:val="911"/>
          <w:jc w:val="center"/>
        </w:trPr>
        <w:tc>
          <w:tcPr>
            <w:tcW w:w="7085" w:type="dxa"/>
            <w:gridSpan w:val="2"/>
            <w:shd w:val="clear" w:color="auto" w:fill="auto"/>
            <w:vAlign w:val="center"/>
          </w:tcPr>
          <w:p w:rsidR="00B44ED5" w:rsidRPr="00AD4B1A" w:rsidRDefault="00B44ED5" w:rsidP="00B44ED5">
            <w:pPr>
              <w:pStyle w:val="TableParagraph"/>
              <w:spacing w:before="20" w:after="20"/>
              <w:ind w:left="473" w:right="105" w:hanging="360"/>
              <w:jc w:val="both"/>
              <w:rPr>
                <w:rFonts w:ascii="Calibri" w:hAnsi="Calibri" w:cs="Calibri"/>
                <w:sz w:val="20"/>
                <w:szCs w:val="20"/>
                <w:lang w:eastAsia="en-US"/>
              </w:rPr>
            </w:pPr>
            <w:r w:rsidRPr="00AD4B1A">
              <w:rPr>
                <w:rFonts w:ascii="Calibri" w:hAnsi="Calibri" w:cs="Calibri"/>
                <w:color w:val="231F20"/>
                <w:sz w:val="20"/>
                <w:szCs w:val="20"/>
                <w:lang w:eastAsia="en-US"/>
              </w:rPr>
              <w:t xml:space="preserve">c) </w:t>
            </w:r>
            <w:r w:rsidRPr="00AD4B1A">
              <w:rPr>
                <w:rFonts w:ascii="Calibri" w:hAnsi="Calibri" w:cs="Calibri"/>
                <w:color w:val="231F20"/>
                <w:sz w:val="20"/>
                <w:szCs w:val="20"/>
                <w:lang w:eastAsia="en-US"/>
              </w:rPr>
              <w:tab/>
              <w:t>Deve essere garantito un sistema di gestione on-line per la denuncia, la gestione la confutabilità dei sinistri che consenta il monitoraggio in tempo reale delle   pratiche in modo totalmente autonomo e senza l’ausilio di un centro liquidazione danni.</w:t>
            </w:r>
          </w:p>
        </w:tc>
        <w:tc>
          <w:tcPr>
            <w:tcW w:w="1417" w:type="dxa"/>
            <w:shd w:val="clear" w:color="auto" w:fill="auto"/>
            <w:vAlign w:val="center"/>
          </w:tcPr>
          <w:p w:rsidR="00B44ED5" w:rsidRPr="00AD4B1A" w:rsidRDefault="00B44ED5" w:rsidP="00B44ED5">
            <w:pPr>
              <w:pStyle w:val="TableParagraph"/>
              <w:spacing w:before="20" w:after="20"/>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r>
      <w:tr w:rsidR="00B44ED5" w:rsidRPr="00F17DC7" w:rsidTr="00B44ED5">
        <w:trPr>
          <w:trHeight w:val="351"/>
          <w:jc w:val="center"/>
        </w:trPr>
        <w:tc>
          <w:tcPr>
            <w:tcW w:w="515" w:type="dxa"/>
            <w:shd w:val="clear" w:color="auto" w:fill="DEEAF6"/>
            <w:vAlign w:val="center"/>
          </w:tcPr>
          <w:p w:rsidR="00B44ED5" w:rsidRPr="00AD4B1A" w:rsidRDefault="00B44ED5" w:rsidP="00B44ED5">
            <w:pPr>
              <w:pStyle w:val="TableParagraph"/>
              <w:spacing w:before="40" w:after="20"/>
              <w:ind w:left="157" w:right="152"/>
              <w:jc w:val="center"/>
              <w:rPr>
                <w:rFonts w:ascii="Calibri" w:hAnsi="Calibri" w:cs="Calibri"/>
                <w:b/>
                <w:lang w:eastAsia="en-US"/>
              </w:rPr>
            </w:pPr>
            <w:r w:rsidRPr="00AD4B1A">
              <w:rPr>
                <w:rFonts w:ascii="Calibri" w:hAnsi="Calibri" w:cs="Calibri"/>
                <w:b/>
                <w:color w:val="231F20"/>
                <w:lang w:eastAsia="en-US"/>
              </w:rPr>
              <w:t>4)</w:t>
            </w:r>
          </w:p>
        </w:tc>
        <w:tc>
          <w:tcPr>
            <w:tcW w:w="6570" w:type="dxa"/>
            <w:tcBorders>
              <w:right w:val="nil"/>
            </w:tcBorders>
            <w:shd w:val="clear" w:color="auto" w:fill="auto"/>
            <w:vAlign w:val="center"/>
          </w:tcPr>
          <w:p w:rsidR="00B44ED5" w:rsidRPr="00AD4B1A" w:rsidRDefault="00B44ED5" w:rsidP="00B44ED5">
            <w:pPr>
              <w:pStyle w:val="TableParagraph"/>
              <w:spacing w:before="40" w:after="20"/>
              <w:ind w:left="113"/>
              <w:rPr>
                <w:rFonts w:ascii="Calibri" w:hAnsi="Calibri" w:cs="Calibri"/>
                <w:b/>
                <w:lang w:eastAsia="en-US"/>
              </w:rPr>
            </w:pPr>
            <w:r w:rsidRPr="00AD4B1A">
              <w:rPr>
                <w:rFonts w:ascii="Calibri" w:hAnsi="Calibri" w:cs="Calibri"/>
                <w:b/>
                <w:color w:val="231F20"/>
                <w:lang w:eastAsia="en-US"/>
              </w:rPr>
              <w:t xml:space="preserve">REFERENTE DEDICATO UFFICIO SINISTRI </w:t>
            </w:r>
          </w:p>
        </w:tc>
        <w:tc>
          <w:tcPr>
            <w:tcW w:w="1417" w:type="dxa"/>
            <w:tcBorders>
              <w:left w:val="nil"/>
              <w:right w:val="nil"/>
            </w:tcBorders>
            <w:shd w:val="clear" w:color="auto" w:fill="auto"/>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r>
      <w:tr w:rsidR="00B44ED5" w:rsidRPr="00F17DC7" w:rsidTr="00B44ED5">
        <w:trPr>
          <w:trHeight w:val="412"/>
          <w:jc w:val="center"/>
        </w:trPr>
        <w:tc>
          <w:tcPr>
            <w:tcW w:w="7085" w:type="dxa"/>
            <w:gridSpan w:val="2"/>
            <w:shd w:val="clear" w:color="auto" w:fill="auto"/>
            <w:vAlign w:val="center"/>
          </w:tcPr>
          <w:p w:rsidR="00B44ED5" w:rsidRPr="00AD4B1A" w:rsidRDefault="00B44ED5" w:rsidP="00B44ED5">
            <w:pPr>
              <w:pStyle w:val="TableParagraph"/>
              <w:spacing w:before="20" w:after="20"/>
              <w:ind w:left="113" w:right="105"/>
              <w:rPr>
                <w:rFonts w:ascii="Calibri" w:hAnsi="Calibri" w:cs="Calibri"/>
                <w:sz w:val="20"/>
                <w:szCs w:val="20"/>
                <w:lang w:eastAsia="en-US"/>
              </w:rPr>
            </w:pPr>
            <w:r w:rsidRPr="00AD4B1A">
              <w:rPr>
                <w:rFonts w:ascii="Calibri" w:hAnsi="Calibri" w:cs="Calibri"/>
                <w:color w:val="231F20"/>
                <w:sz w:val="20"/>
                <w:szCs w:val="20"/>
                <w:lang w:eastAsia="en-US"/>
              </w:rPr>
              <w:t>L’offerente dovrà assegnare all’istituto un unico referente dedicato per la gestione sinistri che seguirà la scuola per tutta la durata del contratto.</w:t>
            </w:r>
          </w:p>
        </w:tc>
        <w:tc>
          <w:tcPr>
            <w:tcW w:w="1417" w:type="dxa"/>
            <w:shd w:val="clear" w:color="auto" w:fill="auto"/>
            <w:vAlign w:val="center"/>
          </w:tcPr>
          <w:p w:rsidR="00B44ED5" w:rsidRPr="00AD4B1A" w:rsidRDefault="00B44ED5" w:rsidP="00B44ED5">
            <w:pPr>
              <w:pStyle w:val="TableParagraph"/>
              <w:spacing w:before="20" w:after="20"/>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r>
      <w:tr w:rsidR="00B44ED5" w:rsidRPr="00F17DC7" w:rsidTr="00B44ED5">
        <w:trPr>
          <w:trHeight w:val="476"/>
          <w:jc w:val="center"/>
        </w:trPr>
        <w:tc>
          <w:tcPr>
            <w:tcW w:w="515" w:type="dxa"/>
            <w:shd w:val="clear" w:color="auto" w:fill="DEEAF6"/>
            <w:vAlign w:val="center"/>
          </w:tcPr>
          <w:p w:rsidR="00B44ED5" w:rsidRPr="00AD4B1A" w:rsidRDefault="00B44ED5" w:rsidP="00B44ED5">
            <w:pPr>
              <w:pStyle w:val="TableParagraph"/>
              <w:spacing w:before="40" w:after="20"/>
              <w:ind w:left="157" w:right="152"/>
              <w:jc w:val="center"/>
              <w:rPr>
                <w:rFonts w:ascii="Calibri" w:hAnsi="Calibri" w:cs="Calibri"/>
                <w:b/>
                <w:lang w:eastAsia="en-US"/>
              </w:rPr>
            </w:pPr>
            <w:r w:rsidRPr="00AD4B1A">
              <w:rPr>
                <w:rFonts w:ascii="Calibri" w:hAnsi="Calibri" w:cs="Calibri"/>
                <w:b/>
                <w:color w:val="231F20"/>
                <w:lang w:eastAsia="en-US"/>
              </w:rPr>
              <w:t>5)</w:t>
            </w:r>
          </w:p>
        </w:tc>
        <w:tc>
          <w:tcPr>
            <w:tcW w:w="6570" w:type="dxa"/>
            <w:tcBorders>
              <w:right w:val="nil"/>
            </w:tcBorders>
            <w:shd w:val="clear" w:color="auto" w:fill="auto"/>
            <w:vAlign w:val="center"/>
          </w:tcPr>
          <w:p w:rsidR="00B44ED5" w:rsidRPr="00AD4B1A" w:rsidRDefault="00B44ED5" w:rsidP="00B44ED5">
            <w:pPr>
              <w:pStyle w:val="TableParagraph"/>
              <w:spacing w:before="40" w:after="20"/>
              <w:ind w:left="113" w:right="103"/>
              <w:rPr>
                <w:rFonts w:ascii="Calibri" w:hAnsi="Calibri" w:cs="Calibri"/>
                <w:b/>
                <w:lang w:eastAsia="en-US"/>
              </w:rPr>
            </w:pPr>
            <w:r w:rsidRPr="00AD4B1A">
              <w:rPr>
                <w:rFonts w:ascii="Calibri" w:hAnsi="Calibri" w:cs="Calibri"/>
                <w:b/>
                <w:color w:val="231F20"/>
                <w:lang w:eastAsia="en-US"/>
              </w:rPr>
              <w:t>SERVIZI LEGALI - Deve essere previsto un servizio di consulenza telefonica dal quale l’Assicurato potrà ottenere:</w:t>
            </w:r>
          </w:p>
        </w:tc>
        <w:tc>
          <w:tcPr>
            <w:tcW w:w="1417" w:type="dxa"/>
            <w:tcBorders>
              <w:left w:val="nil"/>
              <w:right w:val="nil"/>
            </w:tcBorders>
            <w:shd w:val="clear" w:color="auto" w:fill="auto"/>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r>
      <w:tr w:rsidR="00B44ED5" w:rsidRPr="00F17DC7" w:rsidTr="00454174">
        <w:trPr>
          <w:trHeight w:val="351"/>
          <w:jc w:val="center"/>
        </w:trPr>
        <w:tc>
          <w:tcPr>
            <w:tcW w:w="7085" w:type="dxa"/>
            <w:gridSpan w:val="2"/>
            <w:shd w:val="clear" w:color="auto" w:fill="auto"/>
            <w:vAlign w:val="center"/>
          </w:tcPr>
          <w:p w:rsidR="00B44ED5" w:rsidRPr="00AD4B1A" w:rsidRDefault="00B44ED5" w:rsidP="00B44ED5">
            <w:pPr>
              <w:pStyle w:val="TableParagraph"/>
              <w:spacing w:before="20" w:after="20"/>
              <w:ind w:left="113"/>
              <w:rPr>
                <w:rFonts w:ascii="Calibri" w:hAnsi="Calibri" w:cs="Calibri"/>
                <w:sz w:val="20"/>
                <w:szCs w:val="20"/>
                <w:lang w:eastAsia="en-US"/>
              </w:rPr>
            </w:pPr>
            <w:r w:rsidRPr="00AD4B1A">
              <w:rPr>
                <w:rFonts w:ascii="Calibri" w:hAnsi="Calibri" w:cs="Calibri"/>
                <w:color w:val="231F20"/>
                <w:sz w:val="20"/>
                <w:szCs w:val="20"/>
                <w:lang w:eastAsia="en-US"/>
              </w:rPr>
              <w:t>Consulenza legale e chiarimenti su leggi e normativa vigente.</w:t>
            </w:r>
          </w:p>
        </w:tc>
        <w:tc>
          <w:tcPr>
            <w:tcW w:w="1417" w:type="dxa"/>
            <w:tcBorders>
              <w:bottom w:val="single" w:sz="2" w:space="0" w:color="414042"/>
            </w:tcBorders>
            <w:shd w:val="clear" w:color="auto" w:fill="auto"/>
            <w:vAlign w:val="center"/>
          </w:tcPr>
          <w:p w:rsidR="00B44ED5" w:rsidRPr="00AD4B1A" w:rsidRDefault="00B44ED5" w:rsidP="00B44ED5">
            <w:pPr>
              <w:pStyle w:val="TableParagraph"/>
              <w:spacing w:before="20" w:after="20"/>
              <w:jc w:val="center"/>
              <w:rPr>
                <w:rFonts w:ascii="Calibri" w:hAnsi="Calibri" w:cs="Calibri"/>
                <w:sz w:val="20"/>
                <w:szCs w:val="20"/>
                <w:lang w:val="en-US" w:eastAsia="en-US"/>
              </w:rPr>
            </w:pPr>
            <w:r w:rsidRPr="00AD4B1A">
              <w:rPr>
                <w:rFonts w:ascii="Calibri" w:hAnsi="Calibri" w:cs="Calibri"/>
                <w:color w:val="000000"/>
                <w:sz w:val="20"/>
                <w:szCs w:val="20"/>
                <w:lang w:eastAsia="en-US"/>
              </w:rPr>
              <w:t>FACOLTATIVA</w:t>
            </w:r>
          </w:p>
        </w:tc>
        <w:tc>
          <w:tcPr>
            <w:tcW w:w="638" w:type="dxa"/>
            <w:tcBorders>
              <w:bottom w:val="single" w:sz="2" w:space="0" w:color="414042"/>
            </w:tcBorders>
            <w:shd w:val="clear" w:color="auto" w:fill="auto"/>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p>
        </w:tc>
        <w:tc>
          <w:tcPr>
            <w:tcW w:w="638" w:type="dxa"/>
            <w:tcBorders>
              <w:bottom w:val="single" w:sz="2" w:space="0" w:color="414042"/>
            </w:tcBorders>
            <w:shd w:val="clear" w:color="auto" w:fill="auto"/>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p>
        </w:tc>
      </w:tr>
      <w:tr w:rsidR="00B44ED5" w:rsidRPr="00F17DC7" w:rsidTr="00B44ED5">
        <w:trPr>
          <w:trHeight w:val="351"/>
          <w:jc w:val="center"/>
        </w:trPr>
        <w:tc>
          <w:tcPr>
            <w:tcW w:w="515" w:type="dxa"/>
            <w:shd w:val="clear" w:color="auto" w:fill="DEEAF6"/>
            <w:vAlign w:val="center"/>
          </w:tcPr>
          <w:p w:rsidR="00B44ED5" w:rsidRPr="00AD4B1A" w:rsidRDefault="00B44ED5" w:rsidP="00B44ED5">
            <w:pPr>
              <w:pStyle w:val="TableParagraph"/>
              <w:spacing w:before="40" w:after="20"/>
              <w:ind w:left="157" w:right="152"/>
              <w:jc w:val="center"/>
              <w:rPr>
                <w:rFonts w:ascii="Calibri" w:hAnsi="Calibri" w:cs="Calibri"/>
                <w:b/>
                <w:lang w:eastAsia="en-US"/>
              </w:rPr>
            </w:pPr>
            <w:r w:rsidRPr="00AD4B1A">
              <w:rPr>
                <w:rFonts w:ascii="Calibri" w:hAnsi="Calibri" w:cs="Calibri"/>
                <w:b/>
                <w:color w:val="231F20"/>
                <w:lang w:eastAsia="en-US"/>
              </w:rPr>
              <w:t>6)</w:t>
            </w:r>
          </w:p>
        </w:tc>
        <w:tc>
          <w:tcPr>
            <w:tcW w:w="6570" w:type="dxa"/>
            <w:tcBorders>
              <w:right w:val="nil"/>
            </w:tcBorders>
            <w:shd w:val="clear" w:color="auto" w:fill="auto"/>
            <w:vAlign w:val="center"/>
          </w:tcPr>
          <w:p w:rsidR="00B44ED5" w:rsidRPr="00AD4B1A" w:rsidRDefault="00B44ED5" w:rsidP="00B44ED5">
            <w:pPr>
              <w:pStyle w:val="TableParagraph"/>
              <w:spacing w:before="40" w:after="20"/>
              <w:ind w:left="113"/>
              <w:rPr>
                <w:rFonts w:ascii="Calibri" w:hAnsi="Calibri" w:cs="Calibri"/>
                <w:b/>
                <w:lang w:eastAsia="en-US"/>
              </w:rPr>
            </w:pPr>
            <w:r w:rsidRPr="00AD4B1A">
              <w:rPr>
                <w:rFonts w:ascii="Calibri" w:hAnsi="Calibri" w:cs="Calibri"/>
                <w:b/>
                <w:color w:val="231F20"/>
                <w:lang w:eastAsia="en-US"/>
              </w:rPr>
              <w:t xml:space="preserve">CERTIFICAZIONE ISO </w:t>
            </w:r>
          </w:p>
        </w:tc>
        <w:tc>
          <w:tcPr>
            <w:tcW w:w="1417" w:type="dxa"/>
            <w:tcBorders>
              <w:left w:val="nil"/>
              <w:right w:val="nil"/>
            </w:tcBorders>
            <w:shd w:val="clear" w:color="auto" w:fill="auto"/>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r>
      <w:tr w:rsidR="00B44ED5" w:rsidRPr="00F17DC7" w:rsidTr="00B44ED5">
        <w:trPr>
          <w:trHeight w:val="750"/>
          <w:jc w:val="center"/>
        </w:trPr>
        <w:tc>
          <w:tcPr>
            <w:tcW w:w="7085" w:type="dxa"/>
            <w:gridSpan w:val="2"/>
            <w:shd w:val="clear" w:color="auto" w:fill="auto"/>
            <w:vAlign w:val="center"/>
          </w:tcPr>
          <w:p w:rsidR="00B44ED5" w:rsidRPr="00AD4B1A" w:rsidRDefault="00B44ED5" w:rsidP="00B44ED5">
            <w:pPr>
              <w:pStyle w:val="TableParagraph"/>
              <w:spacing w:before="20" w:after="20"/>
              <w:ind w:left="113" w:right="106"/>
              <w:jc w:val="both"/>
              <w:rPr>
                <w:rFonts w:ascii="Calibri" w:hAnsi="Calibri" w:cs="Calibri"/>
                <w:sz w:val="20"/>
                <w:szCs w:val="20"/>
                <w:lang w:eastAsia="en-US"/>
              </w:rPr>
            </w:pPr>
            <w:r w:rsidRPr="00AD4B1A">
              <w:rPr>
                <w:rFonts w:ascii="Calibri" w:hAnsi="Calibri" w:cs="Calibri"/>
                <w:color w:val="231F20"/>
                <w:sz w:val="20"/>
                <w:szCs w:val="20"/>
                <w:lang w:eastAsia="en-US"/>
              </w:rPr>
              <w:t>Conformità della società offerente ai requisiti della norma UNI EN ISO 9001:2008 o 9001:2015 e dovrà allegare certificato valido o adeguata documentazione per il settore di accreditamento IAF 32.</w:t>
            </w:r>
          </w:p>
        </w:tc>
        <w:tc>
          <w:tcPr>
            <w:tcW w:w="1417" w:type="dxa"/>
            <w:tcBorders>
              <w:bottom w:val="single" w:sz="2" w:space="0" w:color="414042"/>
            </w:tcBorders>
            <w:shd w:val="clear" w:color="auto" w:fill="auto"/>
            <w:vAlign w:val="center"/>
          </w:tcPr>
          <w:p w:rsidR="00B44ED5" w:rsidRPr="00AD4B1A" w:rsidRDefault="00B44ED5" w:rsidP="00B44ED5">
            <w:pPr>
              <w:pStyle w:val="TableParagraph"/>
              <w:spacing w:before="20" w:after="20"/>
              <w:jc w:val="center"/>
              <w:rPr>
                <w:rFonts w:ascii="Calibri" w:hAnsi="Calibri" w:cs="Calibri"/>
                <w:sz w:val="20"/>
                <w:szCs w:val="20"/>
                <w:lang w:val="en-US" w:eastAsia="en-US"/>
              </w:rPr>
            </w:pPr>
            <w:r w:rsidRPr="00AD4B1A">
              <w:rPr>
                <w:rFonts w:ascii="Calibri" w:hAnsi="Calibri" w:cs="Calibri"/>
                <w:color w:val="000000"/>
                <w:sz w:val="20"/>
                <w:szCs w:val="20"/>
                <w:lang w:eastAsia="en-US"/>
              </w:rPr>
              <w:t>FACOLTATIVA</w:t>
            </w:r>
          </w:p>
        </w:tc>
        <w:tc>
          <w:tcPr>
            <w:tcW w:w="638" w:type="dxa"/>
            <w:tcBorders>
              <w:bottom w:val="single" w:sz="2" w:space="0" w:color="414042"/>
            </w:tcBorders>
            <w:shd w:val="clear" w:color="auto" w:fill="FFFFFF" w:themeFill="background1"/>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p>
        </w:tc>
        <w:tc>
          <w:tcPr>
            <w:tcW w:w="638" w:type="dxa"/>
            <w:tcBorders>
              <w:bottom w:val="single" w:sz="2" w:space="0" w:color="414042"/>
            </w:tcBorders>
            <w:shd w:val="clear" w:color="auto" w:fill="FFFFFF" w:themeFill="background1"/>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p>
        </w:tc>
      </w:tr>
      <w:tr w:rsidR="00B44ED5" w:rsidRPr="00F17DC7" w:rsidTr="00B44ED5">
        <w:trPr>
          <w:trHeight w:val="351"/>
          <w:jc w:val="center"/>
        </w:trPr>
        <w:tc>
          <w:tcPr>
            <w:tcW w:w="515" w:type="dxa"/>
            <w:shd w:val="clear" w:color="auto" w:fill="DEEAF6"/>
            <w:vAlign w:val="center"/>
          </w:tcPr>
          <w:p w:rsidR="00B44ED5" w:rsidRPr="00AD4B1A" w:rsidRDefault="00B44ED5" w:rsidP="00B44ED5">
            <w:pPr>
              <w:pStyle w:val="TableParagraph"/>
              <w:spacing w:before="40" w:after="20"/>
              <w:ind w:left="157" w:right="152"/>
              <w:jc w:val="center"/>
              <w:rPr>
                <w:rFonts w:ascii="Calibri" w:hAnsi="Calibri" w:cs="Calibri"/>
                <w:b/>
                <w:lang w:eastAsia="en-US"/>
              </w:rPr>
            </w:pPr>
            <w:r w:rsidRPr="00AD4B1A">
              <w:rPr>
                <w:rFonts w:ascii="Calibri" w:hAnsi="Calibri" w:cs="Calibri"/>
                <w:b/>
                <w:color w:val="231F20"/>
                <w:lang w:eastAsia="en-US"/>
              </w:rPr>
              <w:t>7)</w:t>
            </w:r>
          </w:p>
        </w:tc>
        <w:tc>
          <w:tcPr>
            <w:tcW w:w="6570" w:type="dxa"/>
            <w:tcBorders>
              <w:right w:val="nil"/>
            </w:tcBorders>
            <w:shd w:val="clear" w:color="auto" w:fill="auto"/>
            <w:vAlign w:val="center"/>
          </w:tcPr>
          <w:p w:rsidR="00B44ED5" w:rsidRPr="00AD4B1A" w:rsidRDefault="00B44ED5" w:rsidP="00B44ED5">
            <w:pPr>
              <w:pStyle w:val="TableParagraph"/>
              <w:spacing w:before="40" w:after="20"/>
              <w:ind w:left="113"/>
              <w:rPr>
                <w:rFonts w:ascii="Calibri" w:hAnsi="Calibri" w:cs="Calibri"/>
                <w:b/>
                <w:lang w:eastAsia="en-US"/>
              </w:rPr>
            </w:pPr>
            <w:r w:rsidRPr="00AD4B1A">
              <w:rPr>
                <w:rFonts w:ascii="Calibri" w:hAnsi="Calibri" w:cs="Calibri"/>
                <w:b/>
                <w:color w:val="231F20"/>
                <w:lang w:eastAsia="en-US"/>
              </w:rPr>
              <w:t>FATTURAZIONE ELETTRONICA</w:t>
            </w:r>
          </w:p>
        </w:tc>
        <w:tc>
          <w:tcPr>
            <w:tcW w:w="1417" w:type="dxa"/>
            <w:tcBorders>
              <w:left w:val="nil"/>
              <w:right w:val="nil"/>
            </w:tcBorders>
            <w:shd w:val="clear" w:color="auto" w:fill="auto"/>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r>
      <w:tr w:rsidR="00B44ED5" w:rsidRPr="00F17DC7" w:rsidTr="00B44ED5">
        <w:trPr>
          <w:trHeight w:val="793"/>
          <w:jc w:val="center"/>
        </w:trPr>
        <w:tc>
          <w:tcPr>
            <w:tcW w:w="7085" w:type="dxa"/>
            <w:gridSpan w:val="2"/>
            <w:shd w:val="clear" w:color="auto" w:fill="auto"/>
            <w:vAlign w:val="center"/>
          </w:tcPr>
          <w:p w:rsidR="00B44ED5" w:rsidRPr="00AD4B1A" w:rsidRDefault="00B44ED5" w:rsidP="00B44ED5">
            <w:pPr>
              <w:pStyle w:val="TableParagraph"/>
              <w:spacing w:before="20" w:after="20"/>
              <w:ind w:left="113" w:right="105"/>
              <w:jc w:val="both"/>
              <w:rPr>
                <w:rFonts w:ascii="Calibri" w:hAnsi="Calibri" w:cs="Calibri"/>
                <w:lang w:eastAsia="en-US"/>
              </w:rPr>
            </w:pPr>
            <w:r w:rsidRPr="00AD4B1A">
              <w:rPr>
                <w:rFonts w:ascii="Calibri" w:hAnsi="Calibri" w:cs="Calibri"/>
                <w:color w:val="231F20"/>
                <w:sz w:val="20"/>
                <w:szCs w:val="20"/>
                <w:lang w:eastAsia="en-US"/>
              </w:rPr>
              <w:t xml:space="preserve">Ai sensi del D.M. n.55 del 3 </w:t>
            </w:r>
            <w:proofErr w:type="gramStart"/>
            <w:r w:rsidRPr="00AD4B1A">
              <w:rPr>
                <w:rFonts w:ascii="Calibri" w:hAnsi="Calibri" w:cs="Calibri"/>
                <w:color w:val="231F20"/>
                <w:sz w:val="20"/>
                <w:szCs w:val="20"/>
                <w:lang w:eastAsia="en-US"/>
              </w:rPr>
              <w:t>Aprile</w:t>
            </w:r>
            <w:proofErr w:type="gramEnd"/>
            <w:r w:rsidRPr="00AD4B1A">
              <w:rPr>
                <w:rFonts w:ascii="Calibri" w:hAnsi="Calibri" w:cs="Calibri"/>
                <w:color w:val="231F20"/>
                <w:sz w:val="20"/>
                <w:szCs w:val="20"/>
                <w:lang w:eastAsia="en-US"/>
              </w:rPr>
              <w:t xml:space="preserve"> 2013 l’offerente dovrà essere in grado di emettere ed inviare fattura elettronica verso la Pubblica Amministrazione. Allegare idonea certificazione</w:t>
            </w:r>
            <w:r w:rsidRPr="00AD4B1A">
              <w:rPr>
                <w:rFonts w:ascii="Calibri" w:hAnsi="Calibri" w:cs="Calibri"/>
                <w:color w:val="231F20"/>
                <w:lang w:eastAsia="en-US"/>
              </w:rPr>
              <w:t>.</w:t>
            </w:r>
          </w:p>
        </w:tc>
        <w:tc>
          <w:tcPr>
            <w:tcW w:w="1417" w:type="dxa"/>
            <w:shd w:val="clear" w:color="auto" w:fill="auto"/>
            <w:vAlign w:val="center"/>
          </w:tcPr>
          <w:p w:rsidR="00B44ED5" w:rsidRPr="00AD4B1A" w:rsidRDefault="00B44ED5" w:rsidP="00B44ED5">
            <w:pPr>
              <w:pStyle w:val="TableParagraph"/>
              <w:spacing w:before="20" w:after="20"/>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r>
      <w:tr w:rsidR="00B44ED5" w:rsidRPr="00F17DC7" w:rsidTr="00B44ED5">
        <w:trPr>
          <w:trHeight w:val="351"/>
          <w:jc w:val="center"/>
        </w:trPr>
        <w:tc>
          <w:tcPr>
            <w:tcW w:w="515" w:type="dxa"/>
            <w:shd w:val="clear" w:color="auto" w:fill="DEEAF6"/>
            <w:vAlign w:val="center"/>
          </w:tcPr>
          <w:p w:rsidR="00B44ED5" w:rsidRPr="00AD4B1A" w:rsidRDefault="00B44ED5" w:rsidP="00B44ED5">
            <w:pPr>
              <w:pStyle w:val="TableParagraph"/>
              <w:spacing w:before="40" w:after="20"/>
              <w:ind w:left="157" w:right="152"/>
              <w:jc w:val="center"/>
              <w:rPr>
                <w:rFonts w:ascii="Calibri" w:hAnsi="Calibri" w:cs="Calibri"/>
                <w:b/>
                <w:lang w:eastAsia="en-US"/>
              </w:rPr>
            </w:pPr>
            <w:r w:rsidRPr="00AD4B1A">
              <w:rPr>
                <w:rFonts w:ascii="Calibri" w:hAnsi="Calibri" w:cs="Calibri"/>
                <w:b/>
                <w:color w:val="231F20"/>
                <w:lang w:eastAsia="en-US"/>
              </w:rPr>
              <w:t>8)</w:t>
            </w:r>
          </w:p>
        </w:tc>
        <w:tc>
          <w:tcPr>
            <w:tcW w:w="6570" w:type="dxa"/>
            <w:tcBorders>
              <w:right w:val="nil"/>
            </w:tcBorders>
            <w:shd w:val="clear" w:color="auto" w:fill="auto"/>
            <w:vAlign w:val="center"/>
          </w:tcPr>
          <w:p w:rsidR="00B44ED5" w:rsidRPr="00AD4B1A" w:rsidRDefault="00B44ED5" w:rsidP="00B44ED5">
            <w:pPr>
              <w:pStyle w:val="TableParagraph"/>
              <w:spacing w:before="40" w:after="20"/>
              <w:ind w:left="113"/>
              <w:rPr>
                <w:rFonts w:ascii="Calibri" w:hAnsi="Calibri" w:cs="Calibri"/>
                <w:b/>
                <w:lang w:eastAsia="en-US"/>
              </w:rPr>
            </w:pPr>
            <w:r w:rsidRPr="00AD4B1A">
              <w:rPr>
                <w:rFonts w:ascii="Calibri" w:hAnsi="Calibri" w:cs="Calibri"/>
                <w:b/>
                <w:color w:val="231F20"/>
                <w:lang w:eastAsia="en-US"/>
              </w:rPr>
              <w:t>CONSERVAZIONE A NORMA</w:t>
            </w:r>
          </w:p>
        </w:tc>
        <w:tc>
          <w:tcPr>
            <w:tcW w:w="1417" w:type="dxa"/>
            <w:tcBorders>
              <w:left w:val="nil"/>
              <w:right w:val="nil"/>
            </w:tcBorders>
            <w:shd w:val="clear" w:color="auto" w:fill="auto"/>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c>
          <w:tcPr>
            <w:tcW w:w="638" w:type="dxa"/>
            <w:tcBorders>
              <w:left w:val="nil"/>
            </w:tcBorders>
            <w:shd w:val="clear" w:color="auto" w:fill="D9D9D9" w:themeFill="background1" w:themeFillShade="D9"/>
            <w:vAlign w:val="center"/>
          </w:tcPr>
          <w:p w:rsidR="00B44ED5" w:rsidRPr="00AD4B1A" w:rsidRDefault="00B44ED5" w:rsidP="00B44ED5">
            <w:pPr>
              <w:pStyle w:val="TableParagraph"/>
              <w:spacing w:before="40" w:after="20"/>
              <w:ind w:left="418" w:right="413"/>
              <w:jc w:val="center"/>
              <w:rPr>
                <w:rFonts w:ascii="Calibri" w:hAnsi="Calibri" w:cs="Calibri"/>
                <w:b/>
                <w:lang w:eastAsia="en-US"/>
              </w:rPr>
            </w:pPr>
          </w:p>
        </w:tc>
      </w:tr>
      <w:tr w:rsidR="00B44ED5" w:rsidRPr="00F17DC7" w:rsidTr="00B44ED5">
        <w:trPr>
          <w:trHeight w:val="753"/>
          <w:jc w:val="center"/>
        </w:trPr>
        <w:tc>
          <w:tcPr>
            <w:tcW w:w="7085" w:type="dxa"/>
            <w:gridSpan w:val="2"/>
            <w:shd w:val="clear" w:color="auto" w:fill="auto"/>
            <w:vAlign w:val="center"/>
          </w:tcPr>
          <w:p w:rsidR="00B44ED5" w:rsidRPr="00AD4B1A" w:rsidRDefault="00B44ED5" w:rsidP="00B44ED5">
            <w:pPr>
              <w:pStyle w:val="TableParagraph"/>
              <w:spacing w:before="20" w:after="20"/>
              <w:ind w:left="113" w:right="106"/>
              <w:jc w:val="both"/>
              <w:rPr>
                <w:rFonts w:ascii="Calibri" w:hAnsi="Calibri" w:cs="Calibri"/>
                <w:color w:val="231F20"/>
                <w:sz w:val="20"/>
                <w:szCs w:val="20"/>
                <w:lang w:eastAsia="en-US"/>
              </w:rPr>
            </w:pPr>
            <w:r w:rsidRPr="00AD4B1A">
              <w:rPr>
                <w:rFonts w:ascii="Calibri" w:hAnsi="Calibri" w:cs="Calibri"/>
                <w:color w:val="231F20"/>
                <w:sz w:val="20"/>
                <w:szCs w:val="20"/>
                <w:lang w:eastAsia="en-US"/>
              </w:rPr>
              <w:t xml:space="preserve">L’offerente deve garantire che il servizio di conservazione a norma delle fatture elettroniche e del contratto di polizza, sia erogato da un conservatore accreditato </w:t>
            </w:r>
            <w:proofErr w:type="spellStart"/>
            <w:r w:rsidRPr="00AD4B1A">
              <w:rPr>
                <w:rFonts w:ascii="Calibri" w:hAnsi="Calibri" w:cs="Calibri"/>
                <w:color w:val="231F20"/>
                <w:sz w:val="20"/>
                <w:szCs w:val="20"/>
                <w:lang w:eastAsia="en-US"/>
              </w:rPr>
              <w:t>AgID</w:t>
            </w:r>
            <w:proofErr w:type="spellEnd"/>
            <w:r w:rsidRPr="00AD4B1A">
              <w:rPr>
                <w:rFonts w:ascii="Calibri" w:hAnsi="Calibri" w:cs="Calibri"/>
                <w:color w:val="231F20"/>
                <w:sz w:val="20"/>
                <w:szCs w:val="20"/>
                <w:lang w:eastAsia="en-US"/>
              </w:rPr>
              <w:t xml:space="preserve"> (Agenzia per l’Italia Digitale - Presidenza del Consiglio dei Ministri). </w:t>
            </w:r>
          </w:p>
          <w:p w:rsidR="00B44ED5" w:rsidRPr="00AD4B1A" w:rsidRDefault="00B44ED5" w:rsidP="00B44ED5">
            <w:pPr>
              <w:pStyle w:val="TableParagraph"/>
              <w:spacing w:before="20" w:after="20"/>
              <w:ind w:left="113" w:right="106"/>
              <w:jc w:val="both"/>
              <w:rPr>
                <w:rFonts w:ascii="Calibri" w:hAnsi="Calibri" w:cs="Calibri"/>
                <w:color w:val="231F20"/>
                <w:sz w:val="20"/>
                <w:szCs w:val="20"/>
                <w:lang w:eastAsia="en-US"/>
              </w:rPr>
            </w:pPr>
            <w:r w:rsidRPr="00AD4B1A">
              <w:rPr>
                <w:rFonts w:ascii="Calibri" w:hAnsi="Calibri" w:cs="Calibri"/>
                <w:color w:val="231F20"/>
                <w:sz w:val="20"/>
                <w:szCs w:val="20"/>
                <w:lang w:eastAsia="en-US"/>
              </w:rPr>
              <w:t>Allegare la documentazione relativa agli standard garantiti dal sistema di conservazione.</w:t>
            </w:r>
          </w:p>
        </w:tc>
        <w:tc>
          <w:tcPr>
            <w:tcW w:w="1417" w:type="dxa"/>
            <w:shd w:val="clear" w:color="auto" w:fill="auto"/>
            <w:vAlign w:val="center"/>
          </w:tcPr>
          <w:p w:rsidR="00B44ED5" w:rsidRPr="00AD4B1A" w:rsidRDefault="00B44ED5" w:rsidP="00B44ED5">
            <w:pPr>
              <w:pStyle w:val="TableParagraph"/>
              <w:spacing w:before="20" w:after="20"/>
              <w:jc w:val="center"/>
              <w:rPr>
                <w:rFonts w:ascii="Calibri" w:hAnsi="Calibri" w:cs="Calibri"/>
                <w:sz w:val="20"/>
                <w:szCs w:val="20"/>
                <w:lang w:val="en-US" w:eastAsia="en-US"/>
              </w:rPr>
            </w:pPr>
            <w:r w:rsidRPr="00AD4B1A">
              <w:rPr>
                <w:rFonts w:ascii="Calibri" w:hAnsi="Calibri" w:cs="Calibri"/>
                <w:color w:val="000000"/>
                <w:sz w:val="20"/>
                <w:szCs w:val="20"/>
                <w:lang w:eastAsia="en-US"/>
              </w:rPr>
              <w:t>OBBLIGATORIA</w:t>
            </w:r>
          </w:p>
        </w:tc>
        <w:tc>
          <w:tcPr>
            <w:tcW w:w="638" w:type="dxa"/>
            <w:shd w:val="clear" w:color="auto" w:fill="D9D9D9" w:themeFill="background1" w:themeFillShade="D9"/>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c>
          <w:tcPr>
            <w:tcW w:w="638" w:type="dxa"/>
            <w:shd w:val="clear" w:color="auto" w:fill="D9D9D9" w:themeFill="background1" w:themeFillShade="D9"/>
            <w:vAlign w:val="center"/>
          </w:tcPr>
          <w:p w:rsidR="00B44ED5" w:rsidRPr="00AD4B1A" w:rsidRDefault="00B44ED5" w:rsidP="00B44ED5">
            <w:pPr>
              <w:widowControl w:val="0"/>
              <w:autoSpaceDE w:val="0"/>
              <w:autoSpaceDN w:val="0"/>
              <w:spacing w:before="20" w:after="20"/>
              <w:jc w:val="center"/>
              <w:rPr>
                <w:rFonts w:eastAsia="Calibri"/>
                <w:sz w:val="20"/>
                <w:lang w:val="en-US" w:eastAsia="en-US"/>
              </w:rPr>
            </w:pPr>
            <w:r w:rsidRPr="00AD4B1A">
              <w:rPr>
                <w:rFonts w:ascii="Calibri" w:eastAsia="Calibri" w:hAnsi="Calibri" w:cs="Calibri"/>
                <w:sz w:val="20"/>
                <w:lang w:eastAsia="en-US" w:bidi="it-IT"/>
              </w:rPr>
              <w:t>/</w:t>
            </w:r>
          </w:p>
        </w:tc>
      </w:tr>
    </w:tbl>
    <w:p w:rsidR="00701C81" w:rsidRPr="00A90E47" w:rsidRDefault="00701C81" w:rsidP="00701C81">
      <w:pPr>
        <w:pStyle w:val="Default"/>
        <w:ind w:right="80"/>
        <w:jc w:val="both"/>
        <w:rPr>
          <w:color w:val="auto"/>
          <w:highlight w:val="yellow"/>
        </w:rPr>
      </w:pPr>
    </w:p>
    <w:p w:rsidR="00701C81" w:rsidRDefault="00701C81" w:rsidP="00701C81">
      <w:pPr>
        <w:rPr>
          <w:rFonts w:ascii="Times New Roman" w:hAnsi="Times New Roman"/>
          <w:b/>
          <w:smallCaps/>
          <w:sz w:val="23"/>
          <w:szCs w:val="23"/>
          <w:u w:val="single"/>
        </w:rPr>
      </w:pPr>
      <w:r>
        <w:rPr>
          <w:rFonts w:ascii="Times New Roman" w:hAnsi="Times New Roman"/>
          <w:b/>
          <w:smallCaps/>
          <w:sz w:val="23"/>
          <w:szCs w:val="23"/>
          <w:u w:val="single"/>
        </w:rPr>
        <w:br w:type="page"/>
      </w:r>
    </w:p>
    <w:p w:rsidR="00701C81" w:rsidRDefault="00701C81" w:rsidP="00701C81">
      <w:pPr>
        <w:spacing w:after="120"/>
        <w:jc w:val="both"/>
        <w:rPr>
          <w:rFonts w:cs="Arial"/>
          <w:sz w:val="23"/>
          <w:szCs w:val="23"/>
        </w:rPr>
      </w:pPr>
      <w:r>
        <w:rPr>
          <w:rFonts w:ascii="Times New Roman" w:hAnsi="Times New Roman"/>
          <w:b/>
          <w:smallCaps/>
          <w:sz w:val="23"/>
          <w:szCs w:val="23"/>
          <w:u w:val="single"/>
        </w:rPr>
        <w:t>MASSIMALI</w:t>
      </w:r>
      <w:r w:rsidRPr="00DD6DE5">
        <w:rPr>
          <w:rFonts w:ascii="Times New Roman" w:hAnsi="Times New Roman"/>
          <w:b/>
          <w:sz w:val="23"/>
          <w:szCs w:val="23"/>
        </w:rPr>
        <w:t xml:space="preserve"> </w:t>
      </w:r>
      <w:r w:rsidRPr="00DD6DE5">
        <w:rPr>
          <w:rFonts w:cs="Arial"/>
          <w:sz w:val="23"/>
          <w:szCs w:val="23"/>
        </w:rPr>
        <w:t>(</w:t>
      </w:r>
      <w:r w:rsidRPr="009D52F9">
        <w:rPr>
          <w:rFonts w:ascii="Calibri" w:hAnsi="Calibri" w:cs="Calibri"/>
          <w:i/>
          <w:sz w:val="23"/>
          <w:szCs w:val="23"/>
        </w:rPr>
        <w:t xml:space="preserve">Massimo punteggio assegnabile punti </w:t>
      </w:r>
      <w:r w:rsidRPr="00090D28">
        <w:rPr>
          <w:rFonts w:ascii="Calibri" w:hAnsi="Calibri" w:cs="Calibri"/>
          <w:i/>
          <w:sz w:val="23"/>
          <w:szCs w:val="23"/>
        </w:rPr>
        <w:t>87</w:t>
      </w:r>
      <w:r w:rsidRPr="00090D28">
        <w:rPr>
          <w:rFonts w:cs="Arial"/>
          <w:sz w:val="23"/>
          <w:szCs w:val="23"/>
        </w:rPr>
        <w:t>)</w:t>
      </w:r>
    </w:p>
    <w:p w:rsidR="00701C81" w:rsidRDefault="00C51D7E" w:rsidP="00701C81">
      <w:pPr>
        <w:spacing w:after="120"/>
        <w:jc w:val="both"/>
        <w:rPr>
          <w:rFonts w:ascii="Times New Roman" w:hAnsi="Times New Roman"/>
          <w:sz w:val="23"/>
          <w:szCs w:val="23"/>
        </w:rPr>
      </w:pPr>
      <w:r>
        <w:rPr>
          <w:rFonts w:ascii="Times New Roman" w:hAnsi="Times New Roman"/>
          <w:sz w:val="23"/>
          <w:szCs w:val="23"/>
        </w:rPr>
        <w:t>Specificare i massimali e le opzioni offerti, seguendo le indicazioni eventualmente riportati in prima colonna</w:t>
      </w:r>
      <w:r w:rsidR="00701C81">
        <w:rPr>
          <w:rFonts w:ascii="Times New Roman" w:hAnsi="Times New Roman"/>
          <w:sz w:val="23"/>
          <w:szCs w:val="23"/>
        </w:rPr>
        <w:t>.</w:t>
      </w:r>
      <w:r>
        <w:rPr>
          <w:rFonts w:ascii="Times New Roman" w:hAnsi="Times New Roman"/>
          <w:sz w:val="23"/>
          <w:szCs w:val="23"/>
        </w:rPr>
        <w:t xml:space="preserve"> Per il dettaglio delle modalità di assegnazione dei punteggi si rimanda alla corrispondente sezione dell’avviso di gara. </w:t>
      </w:r>
    </w:p>
    <w:tbl>
      <w:tblPr>
        <w:tblW w:w="9918" w:type="dxa"/>
        <w:jc w:val="center"/>
        <w:tblBorders>
          <w:top w:val="single" w:sz="4" w:space="0" w:color="414042"/>
          <w:left w:val="single" w:sz="4" w:space="0" w:color="414042"/>
          <w:bottom w:val="single" w:sz="4" w:space="0" w:color="414042"/>
          <w:right w:val="single" w:sz="4" w:space="0" w:color="414042"/>
          <w:insideH w:val="single" w:sz="4" w:space="0" w:color="414042"/>
          <w:insideV w:val="single" w:sz="4" w:space="0" w:color="414042"/>
        </w:tblBorders>
        <w:tblLayout w:type="fixed"/>
        <w:tblCellMar>
          <w:left w:w="57" w:type="dxa"/>
          <w:right w:w="57" w:type="dxa"/>
        </w:tblCellMar>
        <w:tblLook w:val="01E0" w:firstRow="1" w:lastRow="1" w:firstColumn="1" w:lastColumn="1" w:noHBand="0" w:noVBand="0"/>
      </w:tblPr>
      <w:tblGrid>
        <w:gridCol w:w="5666"/>
        <w:gridCol w:w="562"/>
        <w:gridCol w:w="1280"/>
        <w:gridCol w:w="567"/>
        <w:gridCol w:w="1843"/>
      </w:tblGrid>
      <w:tr w:rsidR="00701C81" w:rsidRPr="009D52F9" w:rsidTr="00792985">
        <w:trPr>
          <w:trHeight w:val="144"/>
          <w:jc w:val="center"/>
        </w:trPr>
        <w:tc>
          <w:tcPr>
            <w:tcW w:w="6228" w:type="dxa"/>
            <w:gridSpan w:val="2"/>
            <w:tcBorders>
              <w:right w:val="nil"/>
            </w:tcBorders>
            <w:shd w:val="clear" w:color="auto" w:fill="FFF2CC"/>
            <w:tcMar>
              <w:top w:w="28" w:type="dxa"/>
              <w:left w:w="57" w:type="dxa"/>
              <w:bottom w:w="17" w:type="dxa"/>
              <w:right w:w="57" w:type="dxa"/>
            </w:tcMar>
            <w:vAlign w:val="center"/>
          </w:tcPr>
          <w:p w:rsidR="00701C81" w:rsidRPr="009D52F9" w:rsidRDefault="00701C81" w:rsidP="00227FD4">
            <w:pPr>
              <w:pStyle w:val="TableParagraph"/>
              <w:rPr>
                <w:rFonts w:ascii="Calibri" w:hAnsi="Calibri" w:cs="Calibri"/>
                <w:b/>
              </w:rPr>
            </w:pPr>
            <w:r w:rsidRPr="009D52F9">
              <w:rPr>
                <w:rFonts w:ascii="Calibri" w:hAnsi="Calibri" w:cs="Calibri"/>
                <w:b/>
                <w:color w:val="231F20"/>
              </w:rPr>
              <w:t xml:space="preserve">RESPONSABILITÀ CIVILE (RCT / RCO / RC personale) </w:t>
            </w:r>
            <w:r w:rsidRPr="009D52F9">
              <w:rPr>
                <w:rFonts w:ascii="Calibri" w:hAnsi="Calibri" w:cs="Calibri"/>
                <w:i/>
                <w:color w:val="231F20"/>
              </w:rPr>
              <w:t>(</w:t>
            </w:r>
            <w:proofErr w:type="spellStart"/>
            <w:r w:rsidRPr="009D52F9">
              <w:rPr>
                <w:rFonts w:ascii="Calibri" w:hAnsi="Calibri" w:cs="Calibri"/>
                <w:i/>
                <w:color w:val="231F20"/>
              </w:rPr>
              <w:t>max</w:t>
            </w:r>
            <w:proofErr w:type="spellEnd"/>
            <w:r w:rsidRPr="009D52F9">
              <w:rPr>
                <w:rFonts w:ascii="Calibri" w:hAnsi="Calibri" w:cs="Calibri"/>
                <w:i/>
                <w:color w:val="231F20"/>
              </w:rPr>
              <w:t xml:space="preserve"> 19 punti)</w:t>
            </w:r>
          </w:p>
        </w:tc>
        <w:tc>
          <w:tcPr>
            <w:tcW w:w="1280" w:type="dxa"/>
            <w:tcBorders>
              <w:left w:val="nil"/>
              <w:right w:val="nil"/>
            </w:tcBorders>
            <w:shd w:val="clear" w:color="auto" w:fill="FFF2CC"/>
            <w:tcMar>
              <w:top w:w="28" w:type="dxa"/>
              <w:left w:w="57" w:type="dxa"/>
              <w:bottom w:w="17" w:type="dxa"/>
              <w:right w:w="57" w:type="dxa"/>
            </w:tcMar>
            <w:vAlign w:val="center"/>
          </w:tcPr>
          <w:p w:rsidR="00701C81" w:rsidRPr="009D52F9" w:rsidRDefault="00701C81" w:rsidP="00227FD4">
            <w:pPr>
              <w:pStyle w:val="TableParagraph"/>
              <w:jc w:val="center"/>
              <w:rPr>
                <w:rFonts w:ascii="Calibri" w:hAnsi="Calibri" w:cs="Calibri"/>
                <w:b/>
              </w:rPr>
            </w:pPr>
          </w:p>
        </w:tc>
        <w:tc>
          <w:tcPr>
            <w:tcW w:w="2410" w:type="dxa"/>
            <w:gridSpan w:val="2"/>
            <w:tcBorders>
              <w:left w:val="nil"/>
            </w:tcBorders>
            <w:shd w:val="clear" w:color="auto" w:fill="FFF2CC"/>
            <w:tcMar>
              <w:top w:w="28" w:type="dxa"/>
              <w:left w:w="57" w:type="dxa"/>
              <w:bottom w:w="17" w:type="dxa"/>
              <w:right w:w="57" w:type="dxa"/>
            </w:tcMar>
            <w:vAlign w:val="center"/>
          </w:tcPr>
          <w:p w:rsidR="00701C81" w:rsidRPr="009D52F9" w:rsidRDefault="00701C81" w:rsidP="00227FD4">
            <w:pPr>
              <w:pStyle w:val="TableParagraph"/>
              <w:jc w:val="center"/>
              <w:rPr>
                <w:rFonts w:ascii="Calibri" w:hAnsi="Calibri" w:cs="Calibri"/>
                <w:b/>
              </w:rPr>
            </w:pPr>
          </w:p>
        </w:tc>
      </w:tr>
      <w:tr w:rsidR="00454174" w:rsidRPr="009D52F9" w:rsidTr="00792985">
        <w:trPr>
          <w:trHeight w:val="144"/>
          <w:jc w:val="center"/>
        </w:trPr>
        <w:tc>
          <w:tcPr>
            <w:tcW w:w="5666" w:type="dxa"/>
            <w:shd w:val="clear" w:color="auto" w:fill="E2EFD9"/>
            <w:tcMar>
              <w:top w:w="28" w:type="dxa"/>
              <w:left w:w="57" w:type="dxa"/>
              <w:bottom w:w="17" w:type="dxa"/>
              <w:right w:w="57" w:type="dxa"/>
            </w:tcMar>
            <w:vAlign w:val="center"/>
          </w:tcPr>
          <w:p w:rsidR="00454174" w:rsidRPr="009D52F9" w:rsidRDefault="00454174" w:rsidP="00454174">
            <w:pPr>
              <w:pStyle w:val="TableParagraph"/>
              <w:rPr>
                <w:rFonts w:ascii="Calibri" w:hAnsi="Calibri" w:cs="Calibri"/>
                <w:b/>
              </w:rPr>
            </w:pPr>
          </w:p>
        </w:tc>
        <w:tc>
          <w:tcPr>
            <w:tcW w:w="1842" w:type="dxa"/>
            <w:gridSpan w:val="2"/>
            <w:shd w:val="clear" w:color="auto" w:fill="E2EFD9"/>
            <w:tcMar>
              <w:top w:w="28" w:type="dxa"/>
              <w:left w:w="57" w:type="dxa"/>
              <w:bottom w:w="17" w:type="dxa"/>
              <w:right w:w="57" w:type="dxa"/>
            </w:tcMar>
            <w:vAlign w:val="center"/>
          </w:tcPr>
          <w:p w:rsidR="00454174" w:rsidRDefault="00454174" w:rsidP="00454174">
            <w:pPr>
              <w:pStyle w:val="TableParagraph"/>
              <w:jc w:val="center"/>
              <w:rPr>
                <w:rFonts w:ascii="Calibri" w:hAnsi="Calibri" w:cs="Calibri"/>
                <w:b/>
                <w:color w:val="231F20"/>
                <w:sz w:val="21"/>
                <w:szCs w:val="21"/>
              </w:rPr>
            </w:pPr>
            <w:r w:rsidRPr="000E5AAE">
              <w:rPr>
                <w:rFonts w:ascii="Calibri" w:hAnsi="Calibri" w:cs="Calibri"/>
                <w:b/>
                <w:color w:val="231F20"/>
                <w:sz w:val="21"/>
                <w:szCs w:val="21"/>
              </w:rPr>
              <w:t xml:space="preserve">Massimale Minimo </w:t>
            </w:r>
          </w:p>
          <w:p w:rsidR="00454174" w:rsidRPr="000E5AAE" w:rsidRDefault="00454174" w:rsidP="00454174">
            <w:pPr>
              <w:pStyle w:val="TableParagraph"/>
              <w:jc w:val="center"/>
              <w:rPr>
                <w:rFonts w:ascii="Calibri" w:hAnsi="Calibri" w:cs="Calibri"/>
                <w:b/>
                <w:sz w:val="21"/>
                <w:szCs w:val="21"/>
              </w:rPr>
            </w:pPr>
            <w:r w:rsidRPr="000E5AAE">
              <w:rPr>
                <w:rFonts w:ascii="Calibri" w:hAnsi="Calibri" w:cs="Calibri"/>
                <w:b/>
                <w:color w:val="231F20"/>
                <w:sz w:val="21"/>
                <w:szCs w:val="21"/>
              </w:rPr>
              <w:t>(€)</w:t>
            </w:r>
          </w:p>
        </w:tc>
        <w:tc>
          <w:tcPr>
            <w:tcW w:w="2410" w:type="dxa"/>
            <w:gridSpan w:val="2"/>
            <w:shd w:val="clear" w:color="auto" w:fill="E2EFD9"/>
            <w:tcMar>
              <w:top w:w="28" w:type="dxa"/>
              <w:left w:w="57" w:type="dxa"/>
              <w:bottom w:w="17" w:type="dxa"/>
              <w:right w:w="57" w:type="dxa"/>
            </w:tcMar>
            <w:vAlign w:val="center"/>
          </w:tcPr>
          <w:p w:rsidR="00454174" w:rsidRDefault="00454174" w:rsidP="00454174">
            <w:pPr>
              <w:pStyle w:val="TableParagraph"/>
              <w:jc w:val="center"/>
              <w:rPr>
                <w:rFonts w:ascii="Calibri" w:hAnsi="Calibri" w:cs="Calibri"/>
                <w:b/>
                <w:color w:val="231F20"/>
                <w:sz w:val="21"/>
                <w:szCs w:val="21"/>
              </w:rPr>
            </w:pPr>
            <w:r>
              <w:rPr>
                <w:rFonts w:ascii="Calibri" w:hAnsi="Calibri" w:cs="Calibri"/>
                <w:b/>
                <w:color w:val="231F20"/>
                <w:sz w:val="21"/>
                <w:szCs w:val="21"/>
              </w:rPr>
              <w:t>MASSIMALE</w:t>
            </w:r>
            <w:r w:rsidRPr="000E5AAE">
              <w:rPr>
                <w:rFonts w:ascii="Calibri" w:hAnsi="Calibri" w:cs="Calibri"/>
                <w:b/>
                <w:color w:val="231F20"/>
                <w:sz w:val="21"/>
                <w:szCs w:val="21"/>
              </w:rPr>
              <w:t xml:space="preserve"> </w:t>
            </w:r>
            <w:r>
              <w:rPr>
                <w:rFonts w:ascii="Calibri" w:hAnsi="Calibri" w:cs="Calibri"/>
                <w:b/>
                <w:color w:val="231F20"/>
                <w:sz w:val="21"/>
                <w:szCs w:val="21"/>
              </w:rPr>
              <w:t>OFFERTO</w:t>
            </w:r>
          </w:p>
          <w:p w:rsidR="00454174" w:rsidRPr="00D66072" w:rsidRDefault="00454174" w:rsidP="00454174">
            <w:pPr>
              <w:pStyle w:val="TableParagraph"/>
              <w:jc w:val="center"/>
              <w:rPr>
                <w:rFonts w:ascii="Calibri" w:hAnsi="Calibri" w:cs="Calibri"/>
                <w:b/>
                <w:color w:val="231F20"/>
                <w:sz w:val="21"/>
                <w:szCs w:val="21"/>
              </w:rPr>
            </w:pPr>
            <w:r>
              <w:rPr>
                <w:rFonts w:ascii="Calibri" w:hAnsi="Calibri" w:cs="Calibri"/>
                <w:b/>
                <w:color w:val="231F20"/>
                <w:sz w:val="21"/>
                <w:szCs w:val="21"/>
              </w:rPr>
              <w:t>(€)</w:t>
            </w:r>
          </w:p>
        </w:tc>
      </w:tr>
      <w:tr w:rsidR="00792985" w:rsidRPr="0050079E" w:rsidTr="00792985">
        <w:trPr>
          <w:trHeight w:val="236"/>
          <w:jc w:val="center"/>
        </w:trPr>
        <w:tc>
          <w:tcPr>
            <w:tcW w:w="5666" w:type="dxa"/>
            <w:vMerge w:val="restart"/>
            <w:shd w:val="clear" w:color="auto" w:fill="auto"/>
            <w:tcMar>
              <w:left w:w="57" w:type="dxa"/>
              <w:right w:w="57" w:type="dxa"/>
            </w:tcMar>
            <w:vAlign w:val="center"/>
          </w:tcPr>
          <w:p w:rsidR="00792985" w:rsidRDefault="00792985" w:rsidP="00227FD4">
            <w:pPr>
              <w:pStyle w:val="TableParagraph"/>
              <w:rPr>
                <w:rFonts w:ascii="Calibri" w:hAnsi="Calibri" w:cs="Calibri"/>
                <w:color w:val="231F20"/>
              </w:rPr>
            </w:pPr>
            <w:r w:rsidRPr="009D52F9">
              <w:rPr>
                <w:rFonts w:ascii="Calibri" w:hAnsi="Calibri" w:cs="Calibri"/>
                <w:color w:val="231F20"/>
              </w:rPr>
              <w:t>Massimale per anno</w:t>
            </w:r>
          </w:p>
          <w:p w:rsidR="00792985" w:rsidRPr="009D52F9" w:rsidRDefault="00792985" w:rsidP="00792985">
            <w:pPr>
              <w:pStyle w:val="TableParagraph"/>
              <w:rPr>
                <w:rFonts w:ascii="Calibri" w:hAnsi="Calibri" w:cs="Calibri"/>
                <w:color w:val="231F20"/>
              </w:rPr>
            </w:pPr>
            <w:r w:rsidRPr="00D66072">
              <w:rPr>
                <w:rFonts w:ascii="Calibri" w:hAnsi="Calibri" w:cs="Calibri"/>
                <w:i/>
                <w:sz w:val="20"/>
                <w:szCs w:val="20"/>
              </w:rPr>
              <w:t xml:space="preserve">Apporre una “X” </w:t>
            </w:r>
            <w:r>
              <w:rPr>
                <w:rFonts w:ascii="Calibri" w:hAnsi="Calibri" w:cs="Calibri"/>
                <w:i/>
                <w:sz w:val="20"/>
                <w:szCs w:val="20"/>
              </w:rPr>
              <w:t>nella casella a sinistra dell’opzione scelta (“Limitato” / “Illimitato”) e specificare il valore se “Limitato”).</w:t>
            </w:r>
          </w:p>
        </w:tc>
        <w:tc>
          <w:tcPr>
            <w:tcW w:w="1842" w:type="dxa"/>
            <w:gridSpan w:val="2"/>
            <w:vMerge w:val="restart"/>
            <w:shd w:val="clear" w:color="auto" w:fill="auto"/>
            <w:tcMar>
              <w:left w:w="57" w:type="dxa"/>
              <w:right w:w="57" w:type="dxa"/>
            </w:tcMar>
            <w:vAlign w:val="center"/>
          </w:tcPr>
          <w:p w:rsidR="00792985" w:rsidRPr="000E5AAE" w:rsidRDefault="00792985" w:rsidP="00227FD4">
            <w:pPr>
              <w:pStyle w:val="TableParagraph"/>
              <w:jc w:val="center"/>
              <w:rPr>
                <w:rFonts w:ascii="Calibri" w:hAnsi="Calibri" w:cs="Calibri"/>
                <w:color w:val="231F20"/>
                <w:sz w:val="21"/>
                <w:szCs w:val="21"/>
              </w:rPr>
            </w:pPr>
            <w:r w:rsidRPr="000E5AAE">
              <w:rPr>
                <w:rFonts w:ascii="Calibri" w:hAnsi="Calibri" w:cs="Calibri"/>
                <w:color w:val="231F20"/>
                <w:sz w:val="21"/>
                <w:szCs w:val="21"/>
              </w:rPr>
              <w:t xml:space="preserve">€ 200.000.000,00 </w:t>
            </w:r>
          </w:p>
        </w:tc>
        <w:tc>
          <w:tcPr>
            <w:tcW w:w="567" w:type="dxa"/>
            <w:vMerge w:val="restart"/>
            <w:shd w:val="clear" w:color="auto" w:fill="FFFFFF" w:themeFill="background1"/>
            <w:tcMar>
              <w:left w:w="57" w:type="dxa"/>
              <w:right w:w="57" w:type="dxa"/>
            </w:tcMar>
            <w:vAlign w:val="center"/>
          </w:tcPr>
          <w:p w:rsidR="00792985" w:rsidRDefault="00792985" w:rsidP="00D66072">
            <w:pPr>
              <w:pStyle w:val="TableParagraph"/>
              <w:jc w:val="center"/>
              <w:rPr>
                <w:rFonts w:ascii="Calibri" w:hAnsi="Calibri" w:cs="Calibri"/>
                <w:b/>
                <w:color w:val="231F20"/>
                <w:sz w:val="21"/>
                <w:szCs w:val="21"/>
              </w:rPr>
            </w:pPr>
          </w:p>
        </w:tc>
        <w:tc>
          <w:tcPr>
            <w:tcW w:w="1843" w:type="dxa"/>
            <w:shd w:val="clear" w:color="auto" w:fill="E2EFD9"/>
            <w:vAlign w:val="center"/>
          </w:tcPr>
          <w:p w:rsidR="00792985" w:rsidRPr="000E5AAE" w:rsidRDefault="00792985" w:rsidP="00B82F32">
            <w:pPr>
              <w:pStyle w:val="TableParagraph"/>
              <w:rPr>
                <w:rFonts w:ascii="Calibri" w:hAnsi="Calibri" w:cs="Calibri"/>
                <w:b/>
                <w:color w:val="231F20"/>
                <w:sz w:val="21"/>
                <w:szCs w:val="21"/>
              </w:rPr>
            </w:pPr>
            <w:r>
              <w:rPr>
                <w:rFonts w:ascii="Calibri" w:hAnsi="Calibri" w:cs="Calibri"/>
                <w:b/>
                <w:color w:val="231F20"/>
                <w:sz w:val="21"/>
                <w:szCs w:val="21"/>
              </w:rPr>
              <w:t>L</w:t>
            </w:r>
            <w:r w:rsidRPr="000E5AAE">
              <w:rPr>
                <w:rFonts w:ascii="Calibri" w:hAnsi="Calibri" w:cs="Calibri"/>
                <w:b/>
                <w:color w:val="231F20"/>
                <w:sz w:val="21"/>
                <w:szCs w:val="21"/>
              </w:rPr>
              <w:t>imitato</w:t>
            </w:r>
            <w:r>
              <w:rPr>
                <w:rFonts w:ascii="Calibri" w:hAnsi="Calibri" w:cs="Calibri"/>
                <w:b/>
                <w:color w:val="231F20"/>
                <w:sz w:val="21"/>
                <w:szCs w:val="21"/>
              </w:rPr>
              <w:t>, valore:</w:t>
            </w:r>
          </w:p>
        </w:tc>
      </w:tr>
      <w:tr w:rsidR="00792985" w:rsidRPr="0050079E" w:rsidTr="00792985">
        <w:trPr>
          <w:trHeight w:val="236"/>
          <w:jc w:val="center"/>
        </w:trPr>
        <w:tc>
          <w:tcPr>
            <w:tcW w:w="5666" w:type="dxa"/>
            <w:vMerge/>
            <w:shd w:val="clear" w:color="auto" w:fill="auto"/>
            <w:tcMar>
              <w:left w:w="57" w:type="dxa"/>
              <w:right w:w="57" w:type="dxa"/>
            </w:tcMar>
            <w:vAlign w:val="center"/>
          </w:tcPr>
          <w:p w:rsidR="00792985" w:rsidRPr="009D52F9" w:rsidRDefault="00792985" w:rsidP="00227FD4">
            <w:pPr>
              <w:pStyle w:val="TableParagraph"/>
              <w:rPr>
                <w:rFonts w:ascii="Calibri" w:hAnsi="Calibri" w:cs="Calibri"/>
                <w:color w:val="231F20"/>
              </w:rPr>
            </w:pPr>
          </w:p>
        </w:tc>
        <w:tc>
          <w:tcPr>
            <w:tcW w:w="1842" w:type="dxa"/>
            <w:gridSpan w:val="2"/>
            <w:vMerge/>
            <w:shd w:val="clear" w:color="auto" w:fill="auto"/>
            <w:tcMar>
              <w:left w:w="57" w:type="dxa"/>
              <w:right w:w="57" w:type="dxa"/>
            </w:tcMar>
            <w:vAlign w:val="center"/>
          </w:tcPr>
          <w:p w:rsidR="00792985" w:rsidRPr="000E5AAE" w:rsidRDefault="00792985" w:rsidP="00227FD4">
            <w:pPr>
              <w:pStyle w:val="TableParagraph"/>
              <w:jc w:val="center"/>
              <w:rPr>
                <w:rFonts w:ascii="Calibri" w:hAnsi="Calibri" w:cs="Calibri"/>
                <w:color w:val="231F20"/>
                <w:sz w:val="21"/>
                <w:szCs w:val="21"/>
              </w:rPr>
            </w:pPr>
          </w:p>
        </w:tc>
        <w:tc>
          <w:tcPr>
            <w:tcW w:w="567" w:type="dxa"/>
            <w:vMerge/>
            <w:shd w:val="clear" w:color="auto" w:fill="FFFFFF" w:themeFill="background1"/>
            <w:tcMar>
              <w:left w:w="57" w:type="dxa"/>
              <w:right w:w="57" w:type="dxa"/>
            </w:tcMar>
            <w:vAlign w:val="center"/>
          </w:tcPr>
          <w:p w:rsidR="00792985" w:rsidRDefault="00792985" w:rsidP="00D66072">
            <w:pPr>
              <w:pStyle w:val="TableParagraph"/>
              <w:jc w:val="center"/>
              <w:rPr>
                <w:rFonts w:ascii="Calibri" w:hAnsi="Calibri" w:cs="Calibri"/>
                <w:b/>
                <w:color w:val="231F20"/>
                <w:sz w:val="21"/>
                <w:szCs w:val="21"/>
              </w:rPr>
            </w:pPr>
          </w:p>
        </w:tc>
        <w:tc>
          <w:tcPr>
            <w:tcW w:w="1843" w:type="dxa"/>
            <w:shd w:val="clear" w:color="auto" w:fill="FFFFFF" w:themeFill="background1"/>
            <w:vAlign w:val="center"/>
          </w:tcPr>
          <w:p w:rsidR="00792985" w:rsidRDefault="00792985" w:rsidP="00B82F32">
            <w:pPr>
              <w:pStyle w:val="TableParagraph"/>
              <w:rPr>
                <w:rFonts w:ascii="Calibri" w:hAnsi="Calibri" w:cs="Calibri"/>
                <w:b/>
                <w:color w:val="231F20"/>
                <w:sz w:val="21"/>
                <w:szCs w:val="21"/>
              </w:rPr>
            </w:pPr>
          </w:p>
        </w:tc>
      </w:tr>
      <w:tr w:rsidR="00792985" w:rsidRPr="0050079E" w:rsidTr="00792985">
        <w:trPr>
          <w:trHeight w:val="529"/>
          <w:jc w:val="center"/>
        </w:trPr>
        <w:tc>
          <w:tcPr>
            <w:tcW w:w="5666" w:type="dxa"/>
            <w:vMerge/>
            <w:shd w:val="clear" w:color="auto" w:fill="auto"/>
            <w:tcMar>
              <w:left w:w="57" w:type="dxa"/>
              <w:right w:w="57" w:type="dxa"/>
            </w:tcMar>
            <w:vAlign w:val="center"/>
          </w:tcPr>
          <w:p w:rsidR="00792985" w:rsidRPr="00D66072" w:rsidRDefault="00792985" w:rsidP="00D66072">
            <w:pPr>
              <w:pStyle w:val="TableParagraph"/>
              <w:ind w:left="647"/>
              <w:rPr>
                <w:rFonts w:ascii="Calibri" w:hAnsi="Calibri" w:cs="Calibri"/>
                <w:i/>
                <w:sz w:val="20"/>
                <w:szCs w:val="20"/>
              </w:rPr>
            </w:pPr>
          </w:p>
        </w:tc>
        <w:tc>
          <w:tcPr>
            <w:tcW w:w="1842" w:type="dxa"/>
            <w:gridSpan w:val="2"/>
            <w:vMerge/>
            <w:shd w:val="clear" w:color="auto" w:fill="auto"/>
            <w:tcMar>
              <w:left w:w="57" w:type="dxa"/>
              <w:right w:w="57" w:type="dxa"/>
            </w:tcMar>
            <w:vAlign w:val="center"/>
          </w:tcPr>
          <w:p w:rsidR="00792985" w:rsidRPr="000E5AAE" w:rsidRDefault="00792985" w:rsidP="00227FD4">
            <w:pPr>
              <w:pStyle w:val="TableParagraph"/>
              <w:jc w:val="center"/>
              <w:rPr>
                <w:rFonts w:ascii="Calibri" w:hAnsi="Calibri" w:cs="Calibri"/>
                <w:sz w:val="21"/>
                <w:szCs w:val="21"/>
              </w:rPr>
            </w:pPr>
          </w:p>
        </w:tc>
        <w:tc>
          <w:tcPr>
            <w:tcW w:w="567" w:type="dxa"/>
            <w:shd w:val="clear" w:color="auto" w:fill="auto"/>
            <w:tcMar>
              <w:left w:w="57" w:type="dxa"/>
              <w:right w:w="57" w:type="dxa"/>
            </w:tcMar>
            <w:vAlign w:val="center"/>
          </w:tcPr>
          <w:p w:rsidR="00792985" w:rsidRPr="000E5AAE" w:rsidRDefault="00792985" w:rsidP="00227FD4">
            <w:pPr>
              <w:pStyle w:val="TableParagraph"/>
              <w:jc w:val="center"/>
              <w:rPr>
                <w:rFonts w:ascii="Calibri" w:hAnsi="Calibri" w:cs="Calibri"/>
                <w:sz w:val="21"/>
                <w:szCs w:val="21"/>
              </w:rPr>
            </w:pPr>
          </w:p>
        </w:tc>
        <w:tc>
          <w:tcPr>
            <w:tcW w:w="1843" w:type="dxa"/>
            <w:shd w:val="clear" w:color="auto" w:fill="E2EFD9" w:themeFill="accent6" w:themeFillTint="33"/>
            <w:vAlign w:val="center"/>
          </w:tcPr>
          <w:p w:rsidR="00792985" w:rsidRPr="00792985" w:rsidRDefault="00792985" w:rsidP="00B82F32">
            <w:pPr>
              <w:pStyle w:val="TableParagraph"/>
              <w:rPr>
                <w:rFonts w:ascii="Calibri" w:hAnsi="Calibri" w:cs="Calibri"/>
                <w:b/>
                <w:sz w:val="21"/>
                <w:szCs w:val="21"/>
              </w:rPr>
            </w:pPr>
            <w:r w:rsidRPr="00792985">
              <w:rPr>
                <w:rFonts w:ascii="Calibri" w:hAnsi="Calibri" w:cs="Calibri"/>
                <w:b/>
                <w:sz w:val="21"/>
                <w:szCs w:val="21"/>
              </w:rPr>
              <w:t>Illimitato</w:t>
            </w:r>
          </w:p>
        </w:tc>
      </w:tr>
      <w:tr w:rsidR="00701C81" w:rsidRPr="009D52F9" w:rsidTr="00792985">
        <w:trPr>
          <w:trHeight w:val="144"/>
          <w:jc w:val="center"/>
        </w:trPr>
        <w:tc>
          <w:tcPr>
            <w:tcW w:w="5666" w:type="dxa"/>
            <w:shd w:val="clear" w:color="auto" w:fill="E2EFD9"/>
            <w:tcMar>
              <w:top w:w="28" w:type="dxa"/>
              <w:left w:w="57" w:type="dxa"/>
              <w:bottom w:w="17" w:type="dxa"/>
              <w:right w:w="57" w:type="dxa"/>
            </w:tcMar>
            <w:vAlign w:val="center"/>
          </w:tcPr>
          <w:p w:rsidR="00701C81" w:rsidRPr="009D52F9" w:rsidRDefault="00701C81" w:rsidP="00227FD4">
            <w:pPr>
              <w:pStyle w:val="TableParagraph"/>
              <w:rPr>
                <w:rFonts w:ascii="Calibri" w:hAnsi="Calibri" w:cs="Calibri"/>
                <w:b/>
              </w:rPr>
            </w:pPr>
          </w:p>
        </w:tc>
        <w:tc>
          <w:tcPr>
            <w:tcW w:w="1842" w:type="dxa"/>
            <w:gridSpan w:val="2"/>
            <w:shd w:val="clear" w:color="auto" w:fill="E2EFD9"/>
            <w:tcMar>
              <w:top w:w="28" w:type="dxa"/>
              <w:left w:w="57" w:type="dxa"/>
              <w:bottom w:w="17" w:type="dxa"/>
              <w:right w:w="57" w:type="dxa"/>
            </w:tcMar>
            <w:vAlign w:val="center"/>
          </w:tcPr>
          <w:p w:rsidR="00454174" w:rsidRDefault="00701C81" w:rsidP="00227FD4">
            <w:pPr>
              <w:pStyle w:val="TableParagraph"/>
              <w:jc w:val="center"/>
              <w:rPr>
                <w:rFonts w:ascii="Calibri" w:hAnsi="Calibri" w:cs="Calibri"/>
                <w:b/>
                <w:color w:val="231F20"/>
                <w:sz w:val="21"/>
                <w:szCs w:val="21"/>
              </w:rPr>
            </w:pPr>
            <w:r w:rsidRPr="000E5AAE">
              <w:rPr>
                <w:rFonts w:ascii="Calibri" w:hAnsi="Calibri" w:cs="Calibri"/>
                <w:b/>
                <w:color w:val="231F20"/>
                <w:sz w:val="21"/>
                <w:szCs w:val="21"/>
              </w:rPr>
              <w:t xml:space="preserve">Massimale Minimo </w:t>
            </w:r>
          </w:p>
          <w:p w:rsidR="00701C81" w:rsidRPr="000E5AAE" w:rsidRDefault="00701C81" w:rsidP="00227FD4">
            <w:pPr>
              <w:pStyle w:val="TableParagraph"/>
              <w:jc w:val="center"/>
              <w:rPr>
                <w:rFonts w:ascii="Calibri" w:hAnsi="Calibri" w:cs="Calibri"/>
                <w:b/>
                <w:sz w:val="21"/>
                <w:szCs w:val="21"/>
              </w:rPr>
            </w:pPr>
            <w:r w:rsidRPr="000E5AAE">
              <w:rPr>
                <w:rFonts w:ascii="Calibri" w:hAnsi="Calibri" w:cs="Calibri"/>
                <w:b/>
                <w:color w:val="231F20"/>
                <w:sz w:val="21"/>
                <w:szCs w:val="21"/>
              </w:rPr>
              <w:t>(€)</w:t>
            </w:r>
          </w:p>
        </w:tc>
        <w:tc>
          <w:tcPr>
            <w:tcW w:w="2410" w:type="dxa"/>
            <w:gridSpan w:val="2"/>
            <w:shd w:val="clear" w:color="auto" w:fill="E2EFD9"/>
            <w:tcMar>
              <w:top w:w="28" w:type="dxa"/>
              <w:left w:w="57" w:type="dxa"/>
              <w:bottom w:w="17" w:type="dxa"/>
              <w:right w:w="57" w:type="dxa"/>
            </w:tcMar>
            <w:vAlign w:val="center"/>
          </w:tcPr>
          <w:p w:rsidR="00701C81" w:rsidRDefault="00D66072" w:rsidP="00454174">
            <w:pPr>
              <w:pStyle w:val="TableParagraph"/>
              <w:jc w:val="center"/>
              <w:rPr>
                <w:rFonts w:ascii="Calibri" w:hAnsi="Calibri" w:cs="Calibri"/>
                <w:b/>
                <w:color w:val="231F20"/>
                <w:sz w:val="21"/>
                <w:szCs w:val="21"/>
              </w:rPr>
            </w:pPr>
            <w:r>
              <w:rPr>
                <w:rFonts w:ascii="Calibri" w:hAnsi="Calibri" w:cs="Calibri"/>
                <w:b/>
                <w:color w:val="231F20"/>
                <w:sz w:val="21"/>
                <w:szCs w:val="21"/>
              </w:rPr>
              <w:t>MASSIMAL</w:t>
            </w:r>
            <w:r w:rsidR="00454174">
              <w:rPr>
                <w:rFonts w:ascii="Calibri" w:hAnsi="Calibri" w:cs="Calibri"/>
                <w:b/>
                <w:color w:val="231F20"/>
                <w:sz w:val="21"/>
                <w:szCs w:val="21"/>
              </w:rPr>
              <w:t>E</w:t>
            </w:r>
            <w:r w:rsidRPr="000E5AAE">
              <w:rPr>
                <w:rFonts w:ascii="Calibri" w:hAnsi="Calibri" w:cs="Calibri"/>
                <w:b/>
                <w:color w:val="231F20"/>
                <w:sz w:val="21"/>
                <w:szCs w:val="21"/>
              </w:rPr>
              <w:t xml:space="preserve"> </w:t>
            </w:r>
            <w:r>
              <w:rPr>
                <w:rFonts w:ascii="Calibri" w:hAnsi="Calibri" w:cs="Calibri"/>
                <w:b/>
                <w:color w:val="231F20"/>
                <w:sz w:val="21"/>
                <w:szCs w:val="21"/>
              </w:rPr>
              <w:t>OFFERT</w:t>
            </w:r>
            <w:r w:rsidR="00454174">
              <w:rPr>
                <w:rFonts w:ascii="Calibri" w:hAnsi="Calibri" w:cs="Calibri"/>
                <w:b/>
                <w:color w:val="231F20"/>
                <w:sz w:val="21"/>
                <w:szCs w:val="21"/>
              </w:rPr>
              <w:t>O</w:t>
            </w:r>
          </w:p>
          <w:p w:rsidR="00454174" w:rsidRPr="00D66072" w:rsidRDefault="00454174" w:rsidP="00454174">
            <w:pPr>
              <w:pStyle w:val="TableParagraph"/>
              <w:jc w:val="center"/>
              <w:rPr>
                <w:rFonts w:ascii="Calibri" w:hAnsi="Calibri" w:cs="Calibri"/>
                <w:b/>
                <w:color w:val="231F20"/>
                <w:sz w:val="21"/>
                <w:szCs w:val="21"/>
              </w:rPr>
            </w:pPr>
            <w:r>
              <w:rPr>
                <w:rFonts w:ascii="Calibri" w:hAnsi="Calibri" w:cs="Calibri"/>
                <w:b/>
                <w:color w:val="231F20"/>
                <w:sz w:val="21"/>
                <w:szCs w:val="21"/>
              </w:rPr>
              <w:t>(€)</w:t>
            </w: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Massimale per sinistro</w:t>
            </w:r>
          </w:p>
        </w:tc>
        <w:tc>
          <w:tcPr>
            <w:tcW w:w="1842"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 xml:space="preserve">20.000.000,00 </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Danni da incendio</w:t>
            </w:r>
          </w:p>
        </w:tc>
        <w:tc>
          <w:tcPr>
            <w:tcW w:w="1842"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8.500.000,00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Danni da Interruzione o sospensione attività</w:t>
            </w:r>
          </w:p>
        </w:tc>
        <w:tc>
          <w:tcPr>
            <w:tcW w:w="1842"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8.500.000,00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92985" w:rsidRPr="0050079E" w:rsidTr="00792985">
        <w:trPr>
          <w:trHeight w:val="382"/>
          <w:jc w:val="center"/>
        </w:trPr>
        <w:tc>
          <w:tcPr>
            <w:tcW w:w="5666" w:type="dxa"/>
            <w:vMerge w:val="restart"/>
            <w:shd w:val="clear" w:color="auto" w:fill="auto"/>
            <w:tcMar>
              <w:left w:w="57" w:type="dxa"/>
              <w:right w:w="57" w:type="dxa"/>
            </w:tcMar>
            <w:vAlign w:val="center"/>
          </w:tcPr>
          <w:p w:rsidR="00792985" w:rsidRDefault="00792985" w:rsidP="00227FD4">
            <w:pPr>
              <w:pStyle w:val="TableParagraph"/>
              <w:rPr>
                <w:rFonts w:ascii="Calibri" w:hAnsi="Calibri" w:cs="Calibri"/>
                <w:color w:val="231F20"/>
              </w:rPr>
            </w:pPr>
            <w:r w:rsidRPr="009D52F9">
              <w:rPr>
                <w:rFonts w:ascii="Calibri" w:hAnsi="Calibri" w:cs="Calibri"/>
                <w:color w:val="231F20"/>
              </w:rPr>
              <w:t>Franchigia Responsabilità civile</w:t>
            </w:r>
          </w:p>
          <w:p w:rsidR="00792985" w:rsidRPr="00D66072" w:rsidRDefault="00792985" w:rsidP="00792985">
            <w:pPr>
              <w:pStyle w:val="TableParagraph"/>
              <w:ind w:left="222"/>
              <w:rPr>
                <w:rFonts w:ascii="Calibri" w:hAnsi="Calibri" w:cs="Calibri"/>
                <w:i/>
                <w:color w:val="231F20"/>
                <w:sz w:val="20"/>
                <w:szCs w:val="20"/>
              </w:rPr>
            </w:pPr>
            <w:r w:rsidRPr="00792985">
              <w:rPr>
                <w:rFonts w:ascii="Calibri" w:hAnsi="Calibri" w:cs="Calibri"/>
                <w:i/>
                <w:color w:val="231F20"/>
                <w:sz w:val="20"/>
                <w:szCs w:val="20"/>
              </w:rPr>
              <w:t>Apporre una “X” nella casella a sinistra dell’opzione scelta (“</w:t>
            </w:r>
            <w:r>
              <w:rPr>
                <w:rFonts w:ascii="Calibri" w:hAnsi="Calibri" w:cs="Calibri"/>
                <w:i/>
                <w:color w:val="231F20"/>
                <w:sz w:val="20"/>
                <w:szCs w:val="20"/>
              </w:rPr>
              <w:t>Non presente</w:t>
            </w:r>
            <w:r w:rsidRPr="00792985">
              <w:rPr>
                <w:rFonts w:ascii="Calibri" w:hAnsi="Calibri" w:cs="Calibri"/>
                <w:i/>
                <w:color w:val="231F20"/>
                <w:sz w:val="20"/>
                <w:szCs w:val="20"/>
              </w:rPr>
              <w:t>” / “</w:t>
            </w:r>
            <w:r>
              <w:rPr>
                <w:rFonts w:ascii="Calibri" w:hAnsi="Calibri" w:cs="Calibri"/>
                <w:i/>
                <w:color w:val="231F20"/>
                <w:sz w:val="20"/>
                <w:szCs w:val="20"/>
              </w:rPr>
              <w:t>Presente</w:t>
            </w:r>
            <w:r w:rsidRPr="00792985">
              <w:rPr>
                <w:rFonts w:ascii="Calibri" w:hAnsi="Calibri" w:cs="Calibri"/>
                <w:i/>
                <w:color w:val="231F20"/>
                <w:sz w:val="20"/>
                <w:szCs w:val="20"/>
              </w:rPr>
              <w:t xml:space="preserve">”) </w:t>
            </w:r>
          </w:p>
        </w:tc>
        <w:tc>
          <w:tcPr>
            <w:tcW w:w="1842" w:type="dxa"/>
            <w:gridSpan w:val="2"/>
            <w:vMerge w:val="restart"/>
            <w:shd w:val="clear" w:color="auto" w:fill="auto"/>
            <w:tcMar>
              <w:left w:w="57" w:type="dxa"/>
              <w:right w:w="57" w:type="dxa"/>
            </w:tcMar>
            <w:vAlign w:val="center"/>
          </w:tcPr>
          <w:p w:rsidR="00792985" w:rsidRPr="000E5AAE" w:rsidRDefault="00792985" w:rsidP="00227FD4">
            <w:pPr>
              <w:pStyle w:val="TableParagraph"/>
              <w:jc w:val="center"/>
              <w:rPr>
                <w:rFonts w:ascii="Calibri" w:hAnsi="Calibri" w:cs="Calibri"/>
                <w:color w:val="231F20"/>
                <w:sz w:val="21"/>
                <w:szCs w:val="21"/>
              </w:rPr>
            </w:pPr>
          </w:p>
        </w:tc>
        <w:tc>
          <w:tcPr>
            <w:tcW w:w="567" w:type="dxa"/>
            <w:shd w:val="clear" w:color="auto" w:fill="auto"/>
            <w:tcMar>
              <w:left w:w="57" w:type="dxa"/>
              <w:right w:w="57" w:type="dxa"/>
            </w:tcMar>
            <w:vAlign w:val="center"/>
          </w:tcPr>
          <w:p w:rsidR="00792985" w:rsidRPr="000E5AAE" w:rsidRDefault="00792985" w:rsidP="00227FD4">
            <w:pPr>
              <w:pStyle w:val="TableParagraph"/>
              <w:jc w:val="center"/>
              <w:rPr>
                <w:rFonts w:ascii="Calibri" w:hAnsi="Calibri" w:cs="Calibri"/>
                <w:b/>
                <w:color w:val="231F20"/>
                <w:sz w:val="21"/>
                <w:szCs w:val="21"/>
              </w:rPr>
            </w:pPr>
          </w:p>
        </w:tc>
        <w:tc>
          <w:tcPr>
            <w:tcW w:w="1843" w:type="dxa"/>
            <w:shd w:val="clear" w:color="auto" w:fill="E2EFD9"/>
            <w:vAlign w:val="center"/>
          </w:tcPr>
          <w:p w:rsidR="00792985" w:rsidRPr="000E5AAE" w:rsidRDefault="00792985" w:rsidP="00B82F32">
            <w:pPr>
              <w:pStyle w:val="TableParagraph"/>
              <w:rPr>
                <w:rFonts w:ascii="Calibri" w:hAnsi="Calibri" w:cs="Calibri"/>
                <w:b/>
                <w:color w:val="231F20"/>
                <w:sz w:val="21"/>
                <w:szCs w:val="21"/>
              </w:rPr>
            </w:pPr>
            <w:r w:rsidRPr="000E5AAE">
              <w:rPr>
                <w:rFonts w:ascii="Calibri" w:hAnsi="Calibri" w:cs="Calibri"/>
                <w:b/>
                <w:color w:val="231F20"/>
                <w:sz w:val="21"/>
                <w:szCs w:val="21"/>
              </w:rPr>
              <w:t>Non Presente</w:t>
            </w:r>
          </w:p>
        </w:tc>
      </w:tr>
      <w:tr w:rsidR="00792985" w:rsidRPr="0050079E" w:rsidTr="00792985">
        <w:trPr>
          <w:trHeight w:val="382"/>
          <w:jc w:val="center"/>
        </w:trPr>
        <w:tc>
          <w:tcPr>
            <w:tcW w:w="5666" w:type="dxa"/>
            <w:vMerge/>
            <w:shd w:val="clear" w:color="auto" w:fill="auto"/>
            <w:tcMar>
              <w:left w:w="57" w:type="dxa"/>
              <w:right w:w="57" w:type="dxa"/>
            </w:tcMar>
            <w:vAlign w:val="center"/>
          </w:tcPr>
          <w:p w:rsidR="00792985" w:rsidRPr="009D52F9" w:rsidRDefault="00792985" w:rsidP="00227FD4">
            <w:pPr>
              <w:pStyle w:val="TableParagraph"/>
              <w:rPr>
                <w:rFonts w:ascii="Calibri" w:hAnsi="Calibri" w:cs="Calibri"/>
              </w:rPr>
            </w:pPr>
          </w:p>
        </w:tc>
        <w:tc>
          <w:tcPr>
            <w:tcW w:w="1842" w:type="dxa"/>
            <w:gridSpan w:val="2"/>
            <w:vMerge/>
            <w:shd w:val="clear" w:color="auto" w:fill="auto"/>
            <w:tcMar>
              <w:left w:w="57" w:type="dxa"/>
              <w:right w:w="57" w:type="dxa"/>
            </w:tcMar>
            <w:vAlign w:val="center"/>
          </w:tcPr>
          <w:p w:rsidR="00792985" w:rsidRPr="000E5AAE" w:rsidRDefault="00792985" w:rsidP="00227FD4">
            <w:pPr>
              <w:pStyle w:val="TableParagraph"/>
              <w:jc w:val="center"/>
              <w:rPr>
                <w:rFonts w:ascii="Calibri" w:hAnsi="Calibri" w:cs="Calibri"/>
                <w:sz w:val="21"/>
                <w:szCs w:val="21"/>
              </w:rPr>
            </w:pPr>
          </w:p>
        </w:tc>
        <w:tc>
          <w:tcPr>
            <w:tcW w:w="567" w:type="dxa"/>
            <w:shd w:val="clear" w:color="auto" w:fill="auto"/>
            <w:tcMar>
              <w:left w:w="57" w:type="dxa"/>
              <w:right w:w="57" w:type="dxa"/>
            </w:tcMar>
            <w:vAlign w:val="center"/>
          </w:tcPr>
          <w:p w:rsidR="00792985" w:rsidRPr="000E5AAE" w:rsidRDefault="00792985" w:rsidP="00227FD4">
            <w:pPr>
              <w:pStyle w:val="TableParagraph"/>
              <w:jc w:val="center"/>
              <w:rPr>
                <w:rFonts w:ascii="Calibri" w:hAnsi="Calibri" w:cs="Calibri"/>
                <w:sz w:val="21"/>
                <w:szCs w:val="21"/>
              </w:rPr>
            </w:pPr>
          </w:p>
        </w:tc>
        <w:tc>
          <w:tcPr>
            <w:tcW w:w="1843" w:type="dxa"/>
            <w:shd w:val="clear" w:color="auto" w:fill="E2EFD9" w:themeFill="accent6" w:themeFillTint="33"/>
            <w:vAlign w:val="center"/>
          </w:tcPr>
          <w:p w:rsidR="00792985" w:rsidRPr="000E5AAE" w:rsidRDefault="00792985" w:rsidP="00B82F32">
            <w:pPr>
              <w:pStyle w:val="TableParagraph"/>
              <w:rPr>
                <w:rFonts w:ascii="Calibri" w:hAnsi="Calibri" w:cs="Calibri"/>
                <w:sz w:val="21"/>
                <w:szCs w:val="21"/>
              </w:rPr>
            </w:pPr>
            <w:r w:rsidRPr="000E5AAE">
              <w:rPr>
                <w:rFonts w:ascii="Calibri" w:hAnsi="Calibri" w:cs="Calibri"/>
                <w:b/>
                <w:color w:val="231F20"/>
                <w:sz w:val="21"/>
                <w:szCs w:val="21"/>
              </w:rPr>
              <w:t>Presente</w:t>
            </w:r>
          </w:p>
        </w:tc>
      </w:tr>
      <w:tr w:rsidR="00701C81" w:rsidRPr="009D52F9" w:rsidTr="00792985">
        <w:trPr>
          <w:trHeight w:val="33"/>
          <w:jc w:val="center"/>
        </w:trPr>
        <w:tc>
          <w:tcPr>
            <w:tcW w:w="5666" w:type="dxa"/>
            <w:shd w:val="clear" w:color="auto" w:fill="FFF2CC"/>
            <w:tcMar>
              <w:top w:w="28" w:type="dxa"/>
              <w:left w:w="57" w:type="dxa"/>
              <w:bottom w:w="17" w:type="dxa"/>
              <w:right w:w="57" w:type="dxa"/>
            </w:tcMar>
            <w:vAlign w:val="center"/>
          </w:tcPr>
          <w:p w:rsidR="00701C81" w:rsidRPr="009D52F9" w:rsidRDefault="00701C81" w:rsidP="00227FD4">
            <w:pPr>
              <w:pStyle w:val="TableParagraph"/>
              <w:rPr>
                <w:rFonts w:ascii="Calibri" w:hAnsi="Calibri" w:cs="Calibri"/>
                <w:b/>
              </w:rPr>
            </w:pPr>
            <w:r w:rsidRPr="009D52F9">
              <w:rPr>
                <w:rFonts w:ascii="Calibri" w:hAnsi="Calibri" w:cs="Calibri"/>
                <w:b/>
                <w:color w:val="231F20"/>
              </w:rPr>
              <w:t xml:space="preserve">INFORTUNI </w:t>
            </w:r>
            <w:r w:rsidRPr="009D52F9">
              <w:rPr>
                <w:rFonts w:ascii="Calibri" w:hAnsi="Calibri" w:cs="Calibri"/>
                <w:i/>
                <w:color w:val="231F20"/>
              </w:rPr>
              <w:t>(</w:t>
            </w:r>
            <w:proofErr w:type="spellStart"/>
            <w:r w:rsidRPr="009D52F9">
              <w:rPr>
                <w:rFonts w:ascii="Calibri" w:hAnsi="Calibri" w:cs="Calibri"/>
                <w:i/>
                <w:color w:val="231F20"/>
              </w:rPr>
              <w:t>max</w:t>
            </w:r>
            <w:proofErr w:type="spellEnd"/>
            <w:r w:rsidRPr="009D52F9">
              <w:rPr>
                <w:rFonts w:ascii="Calibri" w:hAnsi="Calibri" w:cs="Calibri"/>
                <w:i/>
                <w:color w:val="231F20"/>
              </w:rPr>
              <w:t xml:space="preserve"> 13 punti)</w:t>
            </w:r>
          </w:p>
        </w:tc>
        <w:tc>
          <w:tcPr>
            <w:tcW w:w="1842" w:type="dxa"/>
            <w:gridSpan w:val="2"/>
            <w:shd w:val="clear" w:color="auto" w:fill="E2EFD9"/>
            <w:tcMar>
              <w:top w:w="28" w:type="dxa"/>
              <w:left w:w="57" w:type="dxa"/>
              <w:bottom w:w="17" w:type="dxa"/>
              <w:right w:w="57" w:type="dxa"/>
            </w:tcMar>
            <w:vAlign w:val="center"/>
          </w:tcPr>
          <w:p w:rsidR="00454174" w:rsidRDefault="00701C81" w:rsidP="00227FD4">
            <w:pPr>
              <w:pStyle w:val="TableParagraph"/>
              <w:jc w:val="center"/>
              <w:rPr>
                <w:rFonts w:ascii="Calibri" w:hAnsi="Calibri" w:cs="Calibri"/>
                <w:b/>
                <w:color w:val="231F20"/>
                <w:sz w:val="21"/>
                <w:szCs w:val="21"/>
              </w:rPr>
            </w:pPr>
            <w:r w:rsidRPr="000E5AAE">
              <w:rPr>
                <w:rFonts w:ascii="Calibri" w:hAnsi="Calibri" w:cs="Calibri"/>
                <w:b/>
                <w:color w:val="231F20"/>
                <w:sz w:val="21"/>
                <w:szCs w:val="21"/>
              </w:rPr>
              <w:t xml:space="preserve">Massimale Minimo </w:t>
            </w:r>
          </w:p>
          <w:p w:rsidR="00701C81" w:rsidRPr="000E5AAE" w:rsidRDefault="00701C81" w:rsidP="00227FD4">
            <w:pPr>
              <w:pStyle w:val="TableParagraph"/>
              <w:jc w:val="center"/>
              <w:rPr>
                <w:rFonts w:ascii="Calibri" w:hAnsi="Calibri" w:cs="Calibri"/>
                <w:b/>
                <w:sz w:val="21"/>
                <w:szCs w:val="21"/>
              </w:rPr>
            </w:pPr>
            <w:r w:rsidRPr="000E5AAE">
              <w:rPr>
                <w:rFonts w:ascii="Calibri" w:hAnsi="Calibri" w:cs="Calibri"/>
                <w:b/>
                <w:color w:val="231F20"/>
                <w:sz w:val="21"/>
                <w:szCs w:val="21"/>
              </w:rPr>
              <w:t>(€)</w:t>
            </w:r>
          </w:p>
        </w:tc>
        <w:tc>
          <w:tcPr>
            <w:tcW w:w="2410" w:type="dxa"/>
            <w:gridSpan w:val="2"/>
            <w:shd w:val="clear" w:color="auto" w:fill="E2EFD9"/>
            <w:tcMar>
              <w:top w:w="28" w:type="dxa"/>
              <w:left w:w="57" w:type="dxa"/>
              <w:bottom w:w="17" w:type="dxa"/>
              <w:right w:w="57" w:type="dxa"/>
            </w:tcMar>
            <w:vAlign w:val="center"/>
          </w:tcPr>
          <w:p w:rsidR="00701C81" w:rsidRDefault="00454174" w:rsidP="00227FD4">
            <w:pPr>
              <w:pStyle w:val="TableParagraph"/>
              <w:jc w:val="center"/>
              <w:rPr>
                <w:rFonts w:ascii="Calibri" w:hAnsi="Calibri" w:cs="Calibri"/>
                <w:b/>
                <w:color w:val="231F20"/>
                <w:sz w:val="21"/>
                <w:szCs w:val="21"/>
              </w:rPr>
            </w:pPr>
            <w:r>
              <w:rPr>
                <w:rFonts w:ascii="Calibri" w:hAnsi="Calibri" w:cs="Calibri"/>
                <w:b/>
                <w:color w:val="231F20"/>
                <w:sz w:val="21"/>
                <w:szCs w:val="21"/>
              </w:rPr>
              <w:t>MASSIMALE</w:t>
            </w:r>
            <w:r w:rsidRPr="000E5AAE">
              <w:rPr>
                <w:rFonts w:ascii="Calibri" w:hAnsi="Calibri" w:cs="Calibri"/>
                <w:b/>
                <w:color w:val="231F20"/>
                <w:sz w:val="21"/>
                <w:szCs w:val="21"/>
              </w:rPr>
              <w:t xml:space="preserve"> </w:t>
            </w:r>
            <w:r>
              <w:rPr>
                <w:rFonts w:ascii="Calibri" w:hAnsi="Calibri" w:cs="Calibri"/>
                <w:b/>
                <w:color w:val="231F20"/>
                <w:sz w:val="21"/>
                <w:szCs w:val="21"/>
              </w:rPr>
              <w:t>OFFERTO</w:t>
            </w:r>
          </w:p>
          <w:p w:rsidR="00454174" w:rsidRPr="000E5AAE" w:rsidRDefault="00454174" w:rsidP="00227FD4">
            <w:pPr>
              <w:pStyle w:val="TableParagraph"/>
              <w:jc w:val="center"/>
              <w:rPr>
                <w:rFonts w:ascii="Calibri" w:hAnsi="Calibri" w:cs="Calibri"/>
                <w:b/>
                <w:sz w:val="21"/>
                <w:szCs w:val="21"/>
              </w:rPr>
            </w:pPr>
            <w:r>
              <w:rPr>
                <w:rFonts w:ascii="Calibri" w:hAnsi="Calibri" w:cs="Calibri"/>
                <w:b/>
                <w:color w:val="231F20"/>
                <w:sz w:val="21"/>
                <w:szCs w:val="21"/>
              </w:rPr>
              <w:t>(€)</w:t>
            </w: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Caso Morte</w:t>
            </w:r>
          </w:p>
        </w:tc>
        <w:tc>
          <w:tcPr>
            <w:tcW w:w="1842"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250.000,00 €</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color w:val="231F20"/>
              </w:rPr>
            </w:pPr>
            <w:r w:rsidRPr="009D52F9">
              <w:rPr>
                <w:rFonts w:ascii="Calibri" w:hAnsi="Calibri" w:cs="Calibri"/>
                <w:color w:val="231F20"/>
              </w:rPr>
              <w:t xml:space="preserve">Invalidità Permanente </w:t>
            </w:r>
          </w:p>
          <w:p w:rsidR="00701C81" w:rsidRPr="009D52F9" w:rsidRDefault="00701C81" w:rsidP="00227FD4">
            <w:pPr>
              <w:pStyle w:val="TableParagraph"/>
              <w:rPr>
                <w:rFonts w:ascii="Calibri" w:hAnsi="Calibri" w:cs="Calibri"/>
              </w:rPr>
            </w:pPr>
            <w:r w:rsidRPr="009D52F9">
              <w:rPr>
                <w:rFonts w:ascii="Calibri" w:hAnsi="Calibri" w:cs="Calibri"/>
                <w:color w:val="231F20"/>
                <w:sz w:val="20"/>
                <w:szCs w:val="20"/>
              </w:rPr>
              <w:t>(al 100% senza raddoppi o integrazioni o bonus)</w:t>
            </w:r>
          </w:p>
        </w:tc>
        <w:tc>
          <w:tcPr>
            <w:tcW w:w="1842"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310.000,00 €</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Importo previsto per Invalidità Permanenti riconosciute oltre il 45%</w:t>
            </w:r>
          </w:p>
        </w:tc>
        <w:tc>
          <w:tcPr>
            <w:tcW w:w="1842"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310.000,00 €</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63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b/>
                <w:color w:val="231F20"/>
              </w:rPr>
              <w:t>Massimale catastrofale</w:t>
            </w:r>
            <w:r w:rsidRPr="009D52F9">
              <w:rPr>
                <w:rFonts w:ascii="Calibri" w:hAnsi="Calibri" w:cs="Calibri"/>
                <w:color w:val="231F20"/>
              </w:rPr>
              <w:t xml:space="preserve"> </w:t>
            </w:r>
            <w:r w:rsidRPr="009D52F9">
              <w:rPr>
                <w:rFonts w:ascii="Calibri" w:hAnsi="Calibri" w:cs="Calibri"/>
                <w:color w:val="231F20"/>
                <w:sz w:val="20"/>
                <w:szCs w:val="20"/>
              </w:rPr>
              <w:t>(</w:t>
            </w:r>
            <w:r w:rsidRPr="009D52F9">
              <w:rPr>
                <w:rFonts w:ascii="Calibri" w:hAnsi="Calibri" w:cs="Calibri"/>
                <w:i/>
                <w:color w:val="231F20"/>
                <w:sz w:val="20"/>
                <w:szCs w:val="20"/>
              </w:rPr>
              <w:t>compresi viaggi di istruzione ed uscite didattiche in genere – rischio guerra – rischi aeronautici – alluvioni - inondazioni, terremoti - atti di terrorismo</w:t>
            </w:r>
            <w:r w:rsidRPr="009D52F9">
              <w:rPr>
                <w:rFonts w:ascii="Calibri" w:hAnsi="Calibri" w:cs="Calibri"/>
                <w:color w:val="231F20"/>
                <w:sz w:val="20"/>
                <w:szCs w:val="20"/>
              </w:rPr>
              <w:t>)</w:t>
            </w:r>
          </w:p>
        </w:tc>
        <w:tc>
          <w:tcPr>
            <w:tcW w:w="1842"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16.000.000,00 €</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454174" w:rsidRPr="009D52F9" w:rsidTr="00792985">
        <w:trPr>
          <w:trHeight w:val="523"/>
          <w:jc w:val="center"/>
        </w:trPr>
        <w:tc>
          <w:tcPr>
            <w:tcW w:w="5666" w:type="dxa"/>
            <w:shd w:val="clear" w:color="auto" w:fill="auto"/>
            <w:tcMar>
              <w:left w:w="57" w:type="dxa"/>
              <w:right w:w="57" w:type="dxa"/>
            </w:tcMar>
            <w:vAlign w:val="center"/>
          </w:tcPr>
          <w:p w:rsidR="00454174" w:rsidRPr="009D52F9" w:rsidRDefault="00454174" w:rsidP="00227FD4">
            <w:pPr>
              <w:pStyle w:val="TableParagraph"/>
              <w:rPr>
                <w:rFonts w:ascii="Calibri" w:hAnsi="Calibri" w:cs="Calibri"/>
                <w:color w:val="231F20"/>
              </w:rPr>
            </w:pPr>
            <w:r w:rsidRPr="009D52F9">
              <w:rPr>
                <w:rFonts w:ascii="Calibri" w:hAnsi="Calibri" w:cs="Calibri"/>
                <w:color w:val="231F20"/>
              </w:rPr>
              <w:t>Spese funerarie</w:t>
            </w:r>
          </w:p>
        </w:tc>
        <w:tc>
          <w:tcPr>
            <w:tcW w:w="1842" w:type="dxa"/>
            <w:gridSpan w:val="2"/>
            <w:shd w:val="clear" w:color="auto" w:fill="FFFFFF" w:themeFill="background1"/>
            <w:tcMar>
              <w:left w:w="57" w:type="dxa"/>
              <w:right w:w="57" w:type="dxa"/>
            </w:tcMar>
            <w:vAlign w:val="center"/>
          </w:tcPr>
          <w:p w:rsidR="00454174" w:rsidRPr="000E5AAE" w:rsidRDefault="00454174" w:rsidP="00227FD4">
            <w:pPr>
              <w:pStyle w:val="TableParagraph"/>
              <w:jc w:val="center"/>
              <w:rPr>
                <w:rFonts w:ascii="Calibri" w:hAnsi="Calibri" w:cs="Calibri"/>
                <w:color w:val="231F20"/>
                <w:sz w:val="21"/>
                <w:szCs w:val="21"/>
              </w:rPr>
            </w:pPr>
            <w:r w:rsidRPr="000E5AAE">
              <w:rPr>
                <w:rFonts w:ascii="Calibri" w:hAnsi="Calibri" w:cs="Calibri"/>
                <w:color w:val="231F20"/>
                <w:sz w:val="21"/>
                <w:szCs w:val="21"/>
              </w:rPr>
              <w:t>€</w:t>
            </w:r>
            <w:r w:rsidRPr="000E5AAE">
              <w:rPr>
                <w:rFonts w:ascii="Calibri" w:hAnsi="Calibri" w:cs="Calibri"/>
                <w:b/>
                <w:color w:val="231F20"/>
                <w:sz w:val="21"/>
                <w:szCs w:val="21"/>
              </w:rPr>
              <w:t xml:space="preserve"> </w:t>
            </w:r>
            <w:r w:rsidRPr="000E5AAE">
              <w:rPr>
                <w:rFonts w:ascii="Calibri" w:hAnsi="Calibri" w:cs="Calibri"/>
                <w:color w:val="231F20"/>
                <w:sz w:val="21"/>
                <w:szCs w:val="21"/>
              </w:rPr>
              <w:t xml:space="preserve">14.000,00 </w:t>
            </w:r>
          </w:p>
        </w:tc>
        <w:tc>
          <w:tcPr>
            <w:tcW w:w="2410" w:type="dxa"/>
            <w:gridSpan w:val="2"/>
            <w:shd w:val="clear" w:color="auto" w:fill="FFFFFF" w:themeFill="background1"/>
            <w:tcMar>
              <w:left w:w="57" w:type="dxa"/>
              <w:right w:w="57" w:type="dxa"/>
            </w:tcMar>
            <w:vAlign w:val="center"/>
          </w:tcPr>
          <w:p w:rsidR="00454174" w:rsidRPr="000E5AAE" w:rsidRDefault="00454174" w:rsidP="00227FD4">
            <w:pPr>
              <w:pStyle w:val="TableParagraph"/>
              <w:jc w:val="center"/>
              <w:rPr>
                <w:rFonts w:ascii="Calibri" w:hAnsi="Calibri" w:cs="Calibri"/>
                <w:b/>
                <w:color w:val="231F20"/>
                <w:sz w:val="21"/>
                <w:szCs w:val="21"/>
              </w:rPr>
            </w:pPr>
          </w:p>
        </w:tc>
      </w:tr>
      <w:tr w:rsidR="00701C81" w:rsidRPr="009D52F9" w:rsidTr="00792985">
        <w:trPr>
          <w:trHeight w:val="33"/>
          <w:jc w:val="center"/>
        </w:trPr>
        <w:tc>
          <w:tcPr>
            <w:tcW w:w="5666" w:type="dxa"/>
            <w:shd w:val="clear" w:color="auto" w:fill="FFF2CC"/>
            <w:tcMar>
              <w:top w:w="28" w:type="dxa"/>
              <w:left w:w="57" w:type="dxa"/>
              <w:bottom w:w="17" w:type="dxa"/>
              <w:right w:w="57" w:type="dxa"/>
            </w:tcMar>
            <w:vAlign w:val="center"/>
          </w:tcPr>
          <w:p w:rsidR="00701C81" w:rsidRPr="009D52F9" w:rsidRDefault="00701C81" w:rsidP="00227FD4">
            <w:pPr>
              <w:pStyle w:val="TableParagraph"/>
              <w:rPr>
                <w:rFonts w:ascii="Calibri" w:hAnsi="Calibri" w:cs="Calibri"/>
                <w:b/>
              </w:rPr>
            </w:pPr>
            <w:r w:rsidRPr="009D52F9">
              <w:rPr>
                <w:rFonts w:ascii="Calibri" w:hAnsi="Calibri" w:cs="Calibri"/>
                <w:b/>
                <w:sz w:val="20"/>
                <w:szCs w:val="20"/>
              </w:rPr>
              <w:t xml:space="preserve">RIMBORSO SPESE PER ADEGUAMENTO materiale e attrezzature didattiche, abitazione e autovettura a seguito infortunio grave (oltre il 75%) </w:t>
            </w:r>
            <w:r w:rsidRPr="009D52F9">
              <w:rPr>
                <w:rFonts w:ascii="Calibri" w:hAnsi="Calibri" w:cs="Calibri"/>
                <w:i/>
                <w:color w:val="231F20"/>
              </w:rPr>
              <w:t>(</w:t>
            </w:r>
            <w:proofErr w:type="spellStart"/>
            <w:r w:rsidRPr="009D52F9">
              <w:rPr>
                <w:rFonts w:ascii="Calibri" w:hAnsi="Calibri" w:cs="Calibri"/>
                <w:i/>
                <w:color w:val="231F20"/>
              </w:rPr>
              <w:t>max</w:t>
            </w:r>
            <w:proofErr w:type="spellEnd"/>
            <w:r w:rsidRPr="009D52F9">
              <w:rPr>
                <w:rFonts w:ascii="Calibri" w:hAnsi="Calibri" w:cs="Calibri"/>
                <w:i/>
                <w:color w:val="231F20"/>
              </w:rPr>
              <w:t xml:space="preserve"> 3 punti)</w:t>
            </w:r>
          </w:p>
        </w:tc>
        <w:tc>
          <w:tcPr>
            <w:tcW w:w="1842" w:type="dxa"/>
            <w:gridSpan w:val="2"/>
            <w:shd w:val="clear" w:color="auto" w:fill="E2EFD9"/>
            <w:tcMar>
              <w:top w:w="28" w:type="dxa"/>
              <w:left w:w="57" w:type="dxa"/>
              <w:bottom w:w="17" w:type="dxa"/>
              <w:right w:w="57" w:type="dxa"/>
            </w:tcMar>
            <w:vAlign w:val="center"/>
          </w:tcPr>
          <w:p w:rsidR="00454174" w:rsidRDefault="00701C81" w:rsidP="00227FD4">
            <w:pPr>
              <w:pStyle w:val="TableParagraph"/>
              <w:jc w:val="center"/>
              <w:rPr>
                <w:rFonts w:ascii="Calibri" w:hAnsi="Calibri" w:cs="Calibri"/>
                <w:b/>
                <w:color w:val="231F20"/>
                <w:sz w:val="21"/>
                <w:szCs w:val="21"/>
              </w:rPr>
            </w:pPr>
            <w:r w:rsidRPr="000E5AAE">
              <w:rPr>
                <w:rFonts w:ascii="Calibri" w:hAnsi="Calibri" w:cs="Calibri"/>
                <w:b/>
                <w:color w:val="231F20"/>
                <w:sz w:val="21"/>
                <w:szCs w:val="21"/>
              </w:rPr>
              <w:t xml:space="preserve">Massimale Minimo </w:t>
            </w:r>
          </w:p>
          <w:p w:rsidR="00701C81" w:rsidRPr="000E5AAE" w:rsidRDefault="00701C81" w:rsidP="00227FD4">
            <w:pPr>
              <w:pStyle w:val="TableParagraph"/>
              <w:jc w:val="center"/>
              <w:rPr>
                <w:rFonts w:ascii="Calibri" w:hAnsi="Calibri" w:cs="Calibri"/>
                <w:b/>
                <w:sz w:val="21"/>
                <w:szCs w:val="21"/>
              </w:rPr>
            </w:pPr>
            <w:r w:rsidRPr="000E5AAE">
              <w:rPr>
                <w:rFonts w:ascii="Calibri" w:hAnsi="Calibri" w:cs="Calibri"/>
                <w:b/>
                <w:color w:val="231F20"/>
                <w:sz w:val="21"/>
                <w:szCs w:val="21"/>
              </w:rPr>
              <w:t>(€)</w:t>
            </w:r>
          </w:p>
        </w:tc>
        <w:tc>
          <w:tcPr>
            <w:tcW w:w="2410" w:type="dxa"/>
            <w:gridSpan w:val="2"/>
            <w:shd w:val="clear" w:color="auto" w:fill="E2EFD9"/>
            <w:tcMar>
              <w:top w:w="28" w:type="dxa"/>
              <w:left w:w="57" w:type="dxa"/>
              <w:bottom w:w="17" w:type="dxa"/>
              <w:right w:w="57" w:type="dxa"/>
            </w:tcMar>
            <w:vAlign w:val="center"/>
          </w:tcPr>
          <w:p w:rsidR="00701C81" w:rsidRDefault="00701C81" w:rsidP="00227FD4">
            <w:pPr>
              <w:pStyle w:val="TableParagraph"/>
              <w:jc w:val="center"/>
              <w:rPr>
                <w:rFonts w:ascii="Calibri" w:hAnsi="Calibri" w:cs="Calibri"/>
                <w:b/>
                <w:color w:val="231F20"/>
                <w:sz w:val="21"/>
                <w:szCs w:val="21"/>
              </w:rPr>
            </w:pPr>
            <w:r w:rsidRPr="000E5AAE">
              <w:rPr>
                <w:rFonts w:ascii="Calibri" w:hAnsi="Calibri" w:cs="Calibri"/>
                <w:b/>
                <w:color w:val="231F20"/>
                <w:sz w:val="21"/>
                <w:szCs w:val="21"/>
              </w:rPr>
              <w:t xml:space="preserve">MASSIMALE </w:t>
            </w:r>
            <w:r>
              <w:rPr>
                <w:rFonts w:ascii="Calibri" w:hAnsi="Calibri" w:cs="Calibri"/>
                <w:b/>
                <w:color w:val="231F20"/>
                <w:sz w:val="21"/>
                <w:szCs w:val="21"/>
              </w:rPr>
              <w:t>OFFERTO</w:t>
            </w:r>
          </w:p>
          <w:p w:rsidR="00454174" w:rsidRPr="000E5AAE" w:rsidRDefault="00454174" w:rsidP="00227FD4">
            <w:pPr>
              <w:pStyle w:val="TableParagraph"/>
              <w:jc w:val="center"/>
              <w:rPr>
                <w:rFonts w:ascii="Calibri" w:hAnsi="Calibri" w:cs="Calibri"/>
                <w:b/>
                <w:sz w:val="21"/>
                <w:szCs w:val="21"/>
              </w:rPr>
            </w:pPr>
            <w:r>
              <w:rPr>
                <w:rFonts w:ascii="Calibri" w:hAnsi="Calibri" w:cs="Calibri"/>
                <w:b/>
                <w:color w:val="231F20"/>
                <w:sz w:val="21"/>
                <w:szCs w:val="21"/>
              </w:rPr>
              <w:t xml:space="preserve"> (€)</w:t>
            </w: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Default"/>
              <w:widowControl w:val="0"/>
              <w:rPr>
                <w:rFonts w:ascii="Calibri" w:eastAsia="Calibri" w:hAnsi="Calibri" w:cs="Calibri"/>
                <w:sz w:val="20"/>
                <w:szCs w:val="20"/>
              </w:rPr>
            </w:pPr>
            <w:r w:rsidRPr="009D52F9">
              <w:rPr>
                <w:rFonts w:ascii="Calibri" w:eastAsia="Calibri" w:hAnsi="Calibri" w:cs="Calibri"/>
                <w:b/>
                <w:sz w:val="20"/>
                <w:szCs w:val="20"/>
              </w:rPr>
              <w:t>MASSIMALE COMPLESSIVO</w:t>
            </w:r>
            <w:r w:rsidRPr="009D52F9">
              <w:rPr>
                <w:rFonts w:ascii="Calibri" w:eastAsia="Calibri" w:hAnsi="Calibri" w:cs="Calibri"/>
                <w:sz w:val="20"/>
                <w:szCs w:val="20"/>
              </w:rPr>
              <w:t xml:space="preserve"> per le seguenti spese:</w:t>
            </w:r>
          </w:p>
          <w:p w:rsidR="00701C81" w:rsidRPr="009D52F9" w:rsidRDefault="00701C81" w:rsidP="00227FD4">
            <w:pPr>
              <w:pStyle w:val="Default"/>
              <w:widowControl w:val="0"/>
              <w:numPr>
                <w:ilvl w:val="0"/>
                <w:numId w:val="40"/>
              </w:numPr>
              <w:ind w:left="284" w:hanging="284"/>
              <w:rPr>
                <w:rFonts w:ascii="Calibri" w:eastAsia="Calibri" w:hAnsi="Calibri" w:cs="Calibri"/>
                <w:color w:val="auto"/>
                <w:sz w:val="20"/>
                <w:szCs w:val="20"/>
              </w:rPr>
            </w:pPr>
            <w:r w:rsidRPr="009D52F9">
              <w:rPr>
                <w:rFonts w:ascii="Calibri" w:eastAsia="Calibri" w:hAnsi="Calibri" w:cs="Calibri"/>
                <w:color w:val="auto"/>
                <w:sz w:val="20"/>
                <w:szCs w:val="20"/>
              </w:rPr>
              <w:t>materiale didattico ed attrezzature relative all'attività didattica.</w:t>
            </w:r>
          </w:p>
          <w:p w:rsidR="00701C81" w:rsidRPr="009D52F9" w:rsidRDefault="00701C81" w:rsidP="00227FD4">
            <w:pPr>
              <w:pStyle w:val="Default"/>
              <w:widowControl w:val="0"/>
              <w:numPr>
                <w:ilvl w:val="0"/>
                <w:numId w:val="40"/>
              </w:numPr>
              <w:ind w:left="284" w:hanging="284"/>
              <w:rPr>
                <w:rFonts w:ascii="Calibri" w:eastAsia="Calibri" w:hAnsi="Calibri" w:cs="Calibri"/>
                <w:color w:val="auto"/>
                <w:sz w:val="20"/>
                <w:szCs w:val="20"/>
              </w:rPr>
            </w:pPr>
            <w:r w:rsidRPr="009D52F9">
              <w:rPr>
                <w:rFonts w:ascii="Calibri" w:eastAsia="Calibri" w:hAnsi="Calibri" w:cs="Calibri"/>
                <w:color w:val="auto"/>
                <w:sz w:val="20"/>
                <w:szCs w:val="20"/>
              </w:rPr>
              <w:t>abitazione.</w:t>
            </w:r>
          </w:p>
          <w:p w:rsidR="00701C81" w:rsidRPr="009D52F9" w:rsidRDefault="00701C81" w:rsidP="00227FD4">
            <w:pPr>
              <w:pStyle w:val="Default"/>
              <w:widowControl w:val="0"/>
              <w:numPr>
                <w:ilvl w:val="0"/>
                <w:numId w:val="40"/>
              </w:numPr>
              <w:ind w:left="284" w:hanging="284"/>
              <w:rPr>
                <w:rFonts w:ascii="Calibri" w:eastAsia="Calibri" w:hAnsi="Calibri" w:cs="Calibri"/>
                <w:sz w:val="20"/>
                <w:szCs w:val="20"/>
              </w:rPr>
            </w:pPr>
            <w:r w:rsidRPr="009D52F9">
              <w:rPr>
                <w:rFonts w:ascii="Calibri" w:eastAsia="Calibri" w:hAnsi="Calibri" w:cs="Calibri"/>
                <w:color w:val="auto"/>
                <w:sz w:val="20"/>
                <w:szCs w:val="20"/>
              </w:rPr>
              <w:t>autovettura.</w:t>
            </w:r>
            <w:r w:rsidRPr="009D52F9">
              <w:rPr>
                <w:rFonts w:ascii="Calibri" w:eastAsia="Calibri" w:hAnsi="Calibri" w:cs="Calibri"/>
                <w:sz w:val="20"/>
                <w:szCs w:val="20"/>
              </w:rPr>
              <w:t xml:space="preserve"> </w:t>
            </w:r>
          </w:p>
          <w:p w:rsidR="00701C81" w:rsidRPr="009D52F9" w:rsidRDefault="00701C81" w:rsidP="00227FD4">
            <w:pPr>
              <w:pStyle w:val="Default"/>
              <w:widowControl w:val="0"/>
              <w:rPr>
                <w:rFonts w:ascii="Calibri" w:eastAsia="Calibri" w:hAnsi="Calibri" w:cs="Calibri"/>
                <w:sz w:val="20"/>
                <w:szCs w:val="20"/>
              </w:rPr>
            </w:pPr>
            <w:r w:rsidRPr="009D52F9">
              <w:rPr>
                <w:rFonts w:ascii="Calibri" w:eastAsia="Calibri" w:hAnsi="Calibri" w:cs="Calibri"/>
                <w:sz w:val="20"/>
                <w:szCs w:val="20"/>
              </w:rPr>
              <w:t>(</w:t>
            </w:r>
            <w:r w:rsidRPr="009D52F9">
              <w:rPr>
                <w:rFonts w:ascii="Calibri" w:eastAsia="Calibri" w:hAnsi="Calibri" w:cs="Calibri"/>
                <w:i/>
                <w:sz w:val="20"/>
                <w:szCs w:val="20"/>
              </w:rPr>
              <w:t>Rimborsi tutti cumulabili fra loro fino al massimale complessivo – singoli massimali per voce pari ad almeno € 5.000</w:t>
            </w:r>
            <w:r w:rsidRPr="009D52F9">
              <w:rPr>
                <w:rFonts w:ascii="Calibri" w:eastAsia="Calibri" w:hAnsi="Calibri" w:cs="Calibri"/>
                <w:sz w:val="20"/>
                <w:szCs w:val="20"/>
              </w:rPr>
              <w:t>)</w:t>
            </w:r>
          </w:p>
        </w:tc>
        <w:tc>
          <w:tcPr>
            <w:tcW w:w="1842" w:type="dxa"/>
            <w:gridSpan w:val="2"/>
            <w:shd w:val="clear" w:color="auto" w:fill="auto"/>
            <w:tcMar>
              <w:left w:w="57" w:type="dxa"/>
              <w:right w:w="57" w:type="dxa"/>
            </w:tcMar>
            <w:vAlign w:val="center"/>
          </w:tcPr>
          <w:p w:rsidR="00701C81" w:rsidRPr="000E5AAE" w:rsidRDefault="00701C81" w:rsidP="00227FD4">
            <w:pPr>
              <w:pStyle w:val="Default"/>
              <w:widowControl w:val="0"/>
              <w:jc w:val="center"/>
              <w:rPr>
                <w:rFonts w:ascii="Calibri" w:eastAsia="Calibri" w:hAnsi="Calibri" w:cs="Calibri"/>
                <w:sz w:val="21"/>
                <w:szCs w:val="21"/>
              </w:rPr>
            </w:pPr>
            <w:r w:rsidRPr="000E5AAE">
              <w:rPr>
                <w:rFonts w:ascii="Calibri" w:eastAsia="Calibri" w:hAnsi="Calibri" w:cs="Calibri"/>
                <w:sz w:val="21"/>
                <w:szCs w:val="21"/>
              </w:rPr>
              <w:t>10.000,00</w:t>
            </w:r>
          </w:p>
        </w:tc>
        <w:tc>
          <w:tcPr>
            <w:tcW w:w="2410" w:type="dxa"/>
            <w:gridSpan w:val="2"/>
            <w:shd w:val="clear" w:color="auto" w:fill="auto"/>
            <w:tcMar>
              <w:left w:w="57" w:type="dxa"/>
              <w:right w:w="57" w:type="dxa"/>
            </w:tcMar>
            <w:vAlign w:val="center"/>
          </w:tcPr>
          <w:p w:rsidR="00701C81" w:rsidRPr="000E5AAE" w:rsidRDefault="00701C81" w:rsidP="00227FD4">
            <w:pPr>
              <w:pStyle w:val="Default"/>
              <w:widowControl w:val="0"/>
              <w:jc w:val="center"/>
              <w:rPr>
                <w:rFonts w:ascii="Calibri" w:eastAsia="Calibri" w:hAnsi="Calibri" w:cs="Calibri"/>
                <w:sz w:val="21"/>
                <w:szCs w:val="21"/>
              </w:rPr>
            </w:pPr>
          </w:p>
        </w:tc>
      </w:tr>
      <w:tr w:rsidR="00701C81" w:rsidRPr="009D52F9" w:rsidTr="00792985">
        <w:trPr>
          <w:trHeight w:val="33"/>
          <w:jc w:val="center"/>
        </w:trPr>
        <w:tc>
          <w:tcPr>
            <w:tcW w:w="5666" w:type="dxa"/>
            <w:shd w:val="clear" w:color="auto" w:fill="FFF2CC"/>
            <w:tcMar>
              <w:top w:w="28" w:type="dxa"/>
              <w:left w:w="57" w:type="dxa"/>
              <w:bottom w:w="17" w:type="dxa"/>
              <w:right w:w="57" w:type="dxa"/>
            </w:tcMar>
            <w:vAlign w:val="center"/>
          </w:tcPr>
          <w:p w:rsidR="00701C81" w:rsidRPr="009D52F9" w:rsidRDefault="00701C81" w:rsidP="00227FD4">
            <w:pPr>
              <w:pStyle w:val="TableParagraph"/>
              <w:rPr>
                <w:rFonts w:ascii="Calibri" w:hAnsi="Calibri" w:cs="Calibri"/>
                <w:i/>
                <w:color w:val="231F20"/>
              </w:rPr>
            </w:pPr>
            <w:r w:rsidRPr="009D52F9">
              <w:rPr>
                <w:rFonts w:ascii="Calibri" w:hAnsi="Calibri" w:cs="Calibri"/>
                <w:b/>
                <w:color w:val="231F20"/>
              </w:rPr>
              <w:t xml:space="preserve">RIMBORSO SPESE MEDICHE DA INFORTUNIO </w:t>
            </w:r>
            <w:r w:rsidRPr="009D52F9">
              <w:rPr>
                <w:rFonts w:ascii="Calibri" w:hAnsi="Calibri" w:cs="Calibri"/>
                <w:i/>
                <w:color w:val="231F20"/>
              </w:rPr>
              <w:t>(</w:t>
            </w:r>
            <w:proofErr w:type="spellStart"/>
            <w:r w:rsidRPr="009D52F9">
              <w:rPr>
                <w:rFonts w:ascii="Calibri" w:hAnsi="Calibri" w:cs="Calibri"/>
                <w:i/>
                <w:color w:val="231F20"/>
              </w:rPr>
              <w:t>max</w:t>
            </w:r>
            <w:proofErr w:type="spellEnd"/>
            <w:r w:rsidRPr="009D52F9">
              <w:rPr>
                <w:rFonts w:ascii="Calibri" w:hAnsi="Calibri" w:cs="Calibri"/>
                <w:i/>
                <w:color w:val="231F20"/>
              </w:rPr>
              <w:t xml:space="preserve"> 15 punti)</w:t>
            </w:r>
          </w:p>
          <w:p w:rsidR="00701C81" w:rsidRPr="009D52F9" w:rsidRDefault="00701C81" w:rsidP="00227FD4">
            <w:pPr>
              <w:pStyle w:val="TableParagraph"/>
              <w:rPr>
                <w:rFonts w:ascii="Calibri" w:hAnsi="Calibri" w:cs="Calibri"/>
                <w:b/>
              </w:rPr>
            </w:pPr>
            <w:r w:rsidRPr="009D52F9">
              <w:rPr>
                <w:rFonts w:ascii="Calibri" w:hAnsi="Calibri" w:cs="Calibri"/>
                <w:b/>
                <w:color w:val="231F20"/>
              </w:rPr>
              <w:t>(in Italia e all’Estero)</w:t>
            </w:r>
          </w:p>
        </w:tc>
        <w:tc>
          <w:tcPr>
            <w:tcW w:w="1842" w:type="dxa"/>
            <w:gridSpan w:val="2"/>
            <w:shd w:val="clear" w:color="auto" w:fill="E2EFD9"/>
            <w:tcMar>
              <w:top w:w="28" w:type="dxa"/>
              <w:left w:w="57" w:type="dxa"/>
              <w:bottom w:w="17" w:type="dxa"/>
              <w:right w:w="57" w:type="dxa"/>
            </w:tcMar>
            <w:vAlign w:val="center"/>
          </w:tcPr>
          <w:p w:rsidR="00454174" w:rsidRDefault="00701C81" w:rsidP="00227FD4">
            <w:pPr>
              <w:pStyle w:val="TableParagraph"/>
              <w:jc w:val="center"/>
              <w:rPr>
                <w:rFonts w:ascii="Calibri" w:hAnsi="Calibri" w:cs="Calibri"/>
                <w:b/>
                <w:color w:val="231F20"/>
                <w:sz w:val="21"/>
                <w:szCs w:val="21"/>
              </w:rPr>
            </w:pPr>
            <w:r w:rsidRPr="000E5AAE">
              <w:rPr>
                <w:rFonts w:ascii="Calibri" w:hAnsi="Calibri" w:cs="Calibri"/>
                <w:b/>
                <w:color w:val="231F20"/>
                <w:sz w:val="21"/>
                <w:szCs w:val="21"/>
              </w:rPr>
              <w:t xml:space="preserve">Massimale Minimo </w:t>
            </w:r>
          </w:p>
          <w:p w:rsidR="00701C81" w:rsidRPr="000E5AAE" w:rsidRDefault="00701C81" w:rsidP="00227FD4">
            <w:pPr>
              <w:pStyle w:val="TableParagraph"/>
              <w:jc w:val="center"/>
              <w:rPr>
                <w:rFonts w:ascii="Calibri" w:hAnsi="Calibri" w:cs="Calibri"/>
                <w:b/>
                <w:sz w:val="21"/>
                <w:szCs w:val="21"/>
              </w:rPr>
            </w:pPr>
            <w:r w:rsidRPr="000E5AAE">
              <w:rPr>
                <w:rFonts w:ascii="Calibri" w:hAnsi="Calibri" w:cs="Calibri"/>
                <w:b/>
                <w:color w:val="231F20"/>
                <w:sz w:val="21"/>
                <w:szCs w:val="21"/>
              </w:rPr>
              <w:t>(€)</w:t>
            </w:r>
          </w:p>
        </w:tc>
        <w:tc>
          <w:tcPr>
            <w:tcW w:w="2410" w:type="dxa"/>
            <w:gridSpan w:val="2"/>
            <w:shd w:val="clear" w:color="auto" w:fill="E2EFD9"/>
            <w:tcMar>
              <w:top w:w="28" w:type="dxa"/>
              <w:left w:w="57" w:type="dxa"/>
              <w:bottom w:w="17" w:type="dxa"/>
              <w:right w:w="57" w:type="dxa"/>
            </w:tcMar>
            <w:vAlign w:val="center"/>
          </w:tcPr>
          <w:p w:rsidR="00701C81" w:rsidRDefault="00454174" w:rsidP="00454174">
            <w:pPr>
              <w:pStyle w:val="TableParagraph"/>
              <w:jc w:val="center"/>
              <w:rPr>
                <w:rFonts w:ascii="Calibri" w:hAnsi="Calibri" w:cs="Calibri"/>
                <w:b/>
                <w:color w:val="231F20"/>
                <w:sz w:val="21"/>
                <w:szCs w:val="21"/>
              </w:rPr>
            </w:pPr>
            <w:r>
              <w:rPr>
                <w:rFonts w:ascii="Calibri" w:hAnsi="Calibri" w:cs="Calibri"/>
                <w:b/>
                <w:color w:val="231F20"/>
                <w:sz w:val="21"/>
                <w:szCs w:val="21"/>
              </w:rPr>
              <w:t>MASSIMALE</w:t>
            </w:r>
            <w:r w:rsidR="00701C81" w:rsidRPr="000E5AAE">
              <w:rPr>
                <w:rFonts w:ascii="Calibri" w:hAnsi="Calibri" w:cs="Calibri"/>
                <w:b/>
                <w:color w:val="231F20"/>
                <w:sz w:val="21"/>
                <w:szCs w:val="21"/>
              </w:rPr>
              <w:t xml:space="preserve"> </w:t>
            </w:r>
            <w:r w:rsidR="00701C81">
              <w:rPr>
                <w:rFonts w:ascii="Calibri" w:hAnsi="Calibri" w:cs="Calibri"/>
                <w:b/>
                <w:color w:val="231F20"/>
                <w:sz w:val="21"/>
                <w:szCs w:val="21"/>
              </w:rPr>
              <w:t>OFFERT</w:t>
            </w:r>
            <w:r>
              <w:rPr>
                <w:rFonts w:ascii="Calibri" w:hAnsi="Calibri" w:cs="Calibri"/>
                <w:b/>
                <w:color w:val="231F20"/>
                <w:sz w:val="21"/>
                <w:szCs w:val="21"/>
              </w:rPr>
              <w:t>O</w:t>
            </w:r>
          </w:p>
          <w:p w:rsidR="00454174" w:rsidRPr="000E5AAE" w:rsidRDefault="00454174" w:rsidP="00454174">
            <w:pPr>
              <w:pStyle w:val="TableParagraph"/>
              <w:jc w:val="center"/>
              <w:rPr>
                <w:rFonts w:ascii="Calibri" w:hAnsi="Calibri" w:cs="Calibri"/>
                <w:b/>
                <w:sz w:val="21"/>
                <w:szCs w:val="21"/>
              </w:rPr>
            </w:pPr>
            <w:r>
              <w:rPr>
                <w:rFonts w:ascii="Calibri" w:hAnsi="Calibri" w:cs="Calibri"/>
                <w:b/>
                <w:color w:val="231F20"/>
                <w:sz w:val="21"/>
                <w:szCs w:val="21"/>
              </w:rPr>
              <w:t>(€)</w:t>
            </w: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Massimale base riconosciuto</w:t>
            </w:r>
          </w:p>
        </w:tc>
        <w:tc>
          <w:tcPr>
            <w:tcW w:w="1842"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10.000.000,00 €</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Massimale previsto in caso di ricoveri con intervento chirurgico e superiori a 45 giorni</w:t>
            </w:r>
          </w:p>
        </w:tc>
        <w:tc>
          <w:tcPr>
            <w:tcW w:w="1842"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20.000.000,00 €</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 xml:space="preserve">Spese Odontoiatriche </w:t>
            </w:r>
          </w:p>
        </w:tc>
        <w:tc>
          <w:tcPr>
            <w:tcW w:w="1842"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10.000.000,00 €</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 xml:space="preserve">Spese per apparecchi acustici </w:t>
            </w:r>
          </w:p>
        </w:tc>
        <w:tc>
          <w:tcPr>
            <w:tcW w:w="1842"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10.000.000,00 €</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Spese oculistiche comprese lenti e montature (acquisto e riparazione) e Spese noleggio / acquisto carrozzelle.</w:t>
            </w:r>
          </w:p>
        </w:tc>
        <w:tc>
          <w:tcPr>
            <w:tcW w:w="1842"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10.000.000,00 €</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bl>
    <w:p w:rsidR="00B82F32" w:rsidRDefault="00B82F32">
      <w:r>
        <w:br w:type="page"/>
      </w:r>
    </w:p>
    <w:tbl>
      <w:tblPr>
        <w:tblW w:w="9918" w:type="dxa"/>
        <w:jc w:val="center"/>
        <w:tblBorders>
          <w:top w:val="single" w:sz="4" w:space="0" w:color="414042"/>
          <w:left w:val="single" w:sz="4" w:space="0" w:color="414042"/>
          <w:bottom w:val="single" w:sz="4" w:space="0" w:color="414042"/>
          <w:right w:val="single" w:sz="4" w:space="0" w:color="414042"/>
          <w:insideH w:val="single" w:sz="4" w:space="0" w:color="414042"/>
          <w:insideV w:val="single" w:sz="4" w:space="0" w:color="414042"/>
        </w:tblBorders>
        <w:tblLayout w:type="fixed"/>
        <w:tblCellMar>
          <w:left w:w="57" w:type="dxa"/>
          <w:right w:w="57" w:type="dxa"/>
        </w:tblCellMar>
        <w:tblLook w:val="01E0" w:firstRow="1" w:lastRow="1" w:firstColumn="1" w:lastColumn="1" w:noHBand="0" w:noVBand="0"/>
      </w:tblPr>
      <w:tblGrid>
        <w:gridCol w:w="5666"/>
        <w:gridCol w:w="1842"/>
        <w:gridCol w:w="567"/>
        <w:gridCol w:w="1843"/>
      </w:tblGrid>
      <w:tr w:rsidR="00701C81" w:rsidRPr="009D52F9" w:rsidTr="00792985">
        <w:trPr>
          <w:trHeight w:val="425"/>
          <w:jc w:val="center"/>
        </w:trPr>
        <w:tc>
          <w:tcPr>
            <w:tcW w:w="5666" w:type="dxa"/>
            <w:shd w:val="clear" w:color="auto" w:fill="FFF2CC"/>
            <w:tcMar>
              <w:top w:w="28" w:type="dxa"/>
              <w:left w:w="57" w:type="dxa"/>
              <w:bottom w:w="17" w:type="dxa"/>
              <w:right w:w="57" w:type="dxa"/>
            </w:tcMar>
            <w:vAlign w:val="center"/>
          </w:tcPr>
          <w:p w:rsidR="00701C81" w:rsidRPr="009D52F9" w:rsidRDefault="00701C81" w:rsidP="00227FD4">
            <w:pPr>
              <w:pStyle w:val="TableParagraph"/>
              <w:rPr>
                <w:rFonts w:ascii="Calibri" w:hAnsi="Calibri" w:cs="Calibri"/>
                <w:b/>
                <w:color w:val="231F20"/>
              </w:rPr>
            </w:pPr>
            <w:r w:rsidRPr="009D52F9">
              <w:rPr>
                <w:rFonts w:eastAsia="Times New Roman" w:cs="Times New Roman"/>
                <w:sz w:val="24"/>
                <w:szCs w:val="20"/>
                <w:lang w:bidi="ar-SA"/>
              </w:rPr>
              <w:br w:type="page"/>
            </w:r>
            <w:r w:rsidRPr="009D52F9">
              <w:rPr>
                <w:rFonts w:ascii="Calibri" w:hAnsi="Calibri" w:cs="Calibri"/>
                <w:b/>
                <w:color w:val="231F20"/>
              </w:rPr>
              <w:t xml:space="preserve">GARANZIE AGGIUNTIVE - Cumulabili con il rimborso spese mediche da infortunio </w:t>
            </w:r>
            <w:r w:rsidRPr="009D52F9">
              <w:rPr>
                <w:rFonts w:ascii="Calibri" w:hAnsi="Calibri" w:cs="Calibri"/>
                <w:i/>
                <w:color w:val="231F20"/>
              </w:rPr>
              <w:t>(</w:t>
            </w:r>
            <w:proofErr w:type="spellStart"/>
            <w:r w:rsidRPr="009D52F9">
              <w:rPr>
                <w:rFonts w:ascii="Calibri" w:hAnsi="Calibri" w:cs="Calibri"/>
                <w:i/>
                <w:color w:val="231F20"/>
              </w:rPr>
              <w:t>ma</w:t>
            </w:r>
            <w:r>
              <w:rPr>
                <w:rFonts w:ascii="Calibri" w:hAnsi="Calibri" w:cs="Calibri"/>
                <w:i/>
                <w:color w:val="231F20"/>
              </w:rPr>
              <w:t>x</w:t>
            </w:r>
            <w:proofErr w:type="spellEnd"/>
            <w:r>
              <w:rPr>
                <w:rFonts w:ascii="Calibri" w:hAnsi="Calibri" w:cs="Calibri"/>
                <w:i/>
                <w:color w:val="231F20"/>
              </w:rPr>
              <w:t xml:space="preserve"> 12</w:t>
            </w:r>
            <w:r w:rsidRPr="009D52F9">
              <w:rPr>
                <w:rFonts w:ascii="Calibri" w:hAnsi="Calibri" w:cs="Calibri"/>
                <w:i/>
                <w:color w:val="231F20"/>
              </w:rPr>
              <w:t xml:space="preserve"> punti)</w:t>
            </w:r>
          </w:p>
        </w:tc>
        <w:tc>
          <w:tcPr>
            <w:tcW w:w="1842" w:type="dxa"/>
            <w:shd w:val="clear" w:color="auto" w:fill="E2EFD9"/>
            <w:tcMar>
              <w:top w:w="28" w:type="dxa"/>
              <w:left w:w="57" w:type="dxa"/>
              <w:bottom w:w="17" w:type="dxa"/>
              <w:right w:w="57" w:type="dxa"/>
            </w:tcMar>
            <w:vAlign w:val="center"/>
          </w:tcPr>
          <w:p w:rsidR="00454174" w:rsidRDefault="00454174" w:rsidP="00227FD4">
            <w:pPr>
              <w:pStyle w:val="TableParagraph"/>
              <w:jc w:val="center"/>
              <w:rPr>
                <w:rFonts w:ascii="Calibri" w:hAnsi="Calibri" w:cs="Calibri"/>
                <w:b/>
                <w:color w:val="231F20"/>
                <w:sz w:val="21"/>
                <w:szCs w:val="21"/>
              </w:rPr>
            </w:pPr>
            <w:r>
              <w:rPr>
                <w:rFonts w:ascii="Calibri" w:hAnsi="Calibri" w:cs="Calibri"/>
                <w:b/>
                <w:color w:val="231F20"/>
                <w:sz w:val="21"/>
                <w:szCs w:val="21"/>
              </w:rPr>
              <w:t>Massimale</w:t>
            </w:r>
            <w:r w:rsidR="00701C81" w:rsidRPr="000E5AAE">
              <w:rPr>
                <w:rFonts w:ascii="Calibri" w:hAnsi="Calibri" w:cs="Calibri"/>
                <w:b/>
                <w:color w:val="231F20"/>
                <w:sz w:val="21"/>
                <w:szCs w:val="21"/>
              </w:rPr>
              <w:t xml:space="preserve"> Minimo </w:t>
            </w:r>
          </w:p>
          <w:p w:rsidR="00701C81" w:rsidRPr="000E5AAE" w:rsidRDefault="00701C81" w:rsidP="00227FD4">
            <w:pPr>
              <w:pStyle w:val="TableParagraph"/>
              <w:jc w:val="center"/>
              <w:rPr>
                <w:rFonts w:ascii="Calibri" w:hAnsi="Calibri" w:cs="Calibri"/>
                <w:b/>
                <w:color w:val="231F20"/>
                <w:sz w:val="21"/>
                <w:szCs w:val="21"/>
              </w:rPr>
            </w:pPr>
            <w:r w:rsidRPr="000E5AAE">
              <w:rPr>
                <w:rFonts w:ascii="Calibri" w:hAnsi="Calibri" w:cs="Calibri"/>
                <w:b/>
                <w:color w:val="231F20"/>
                <w:sz w:val="21"/>
                <w:szCs w:val="21"/>
              </w:rPr>
              <w:t>(€)</w:t>
            </w:r>
          </w:p>
        </w:tc>
        <w:tc>
          <w:tcPr>
            <w:tcW w:w="2410" w:type="dxa"/>
            <w:gridSpan w:val="2"/>
            <w:shd w:val="clear" w:color="auto" w:fill="E2EFD9"/>
            <w:tcMar>
              <w:top w:w="28" w:type="dxa"/>
              <w:left w:w="57" w:type="dxa"/>
              <w:bottom w:w="17" w:type="dxa"/>
              <w:right w:w="57" w:type="dxa"/>
            </w:tcMar>
            <w:vAlign w:val="center"/>
          </w:tcPr>
          <w:p w:rsidR="00792985" w:rsidRDefault="00701C81" w:rsidP="00227FD4">
            <w:pPr>
              <w:pStyle w:val="TableParagraph"/>
              <w:jc w:val="center"/>
              <w:rPr>
                <w:rFonts w:ascii="Calibri" w:hAnsi="Calibri" w:cs="Calibri"/>
                <w:b/>
                <w:color w:val="231F20"/>
                <w:sz w:val="21"/>
                <w:szCs w:val="21"/>
              </w:rPr>
            </w:pPr>
            <w:r w:rsidRPr="000E5AAE">
              <w:rPr>
                <w:rFonts w:ascii="Calibri" w:hAnsi="Calibri" w:cs="Calibri"/>
                <w:b/>
                <w:color w:val="231F20"/>
                <w:sz w:val="21"/>
                <w:szCs w:val="21"/>
              </w:rPr>
              <w:t xml:space="preserve">MASSIMALE </w:t>
            </w:r>
            <w:r>
              <w:rPr>
                <w:rFonts w:ascii="Calibri" w:hAnsi="Calibri" w:cs="Calibri"/>
                <w:b/>
                <w:color w:val="231F20"/>
                <w:sz w:val="21"/>
                <w:szCs w:val="21"/>
              </w:rPr>
              <w:t>OFFERTO</w:t>
            </w:r>
            <w:r w:rsidR="00454174">
              <w:rPr>
                <w:rFonts w:ascii="Calibri" w:hAnsi="Calibri" w:cs="Calibri"/>
                <w:b/>
                <w:color w:val="231F20"/>
                <w:sz w:val="21"/>
                <w:szCs w:val="21"/>
              </w:rPr>
              <w:t xml:space="preserve"> </w:t>
            </w:r>
          </w:p>
          <w:p w:rsidR="00701C81" w:rsidRPr="000E5AAE" w:rsidRDefault="00454174" w:rsidP="00227FD4">
            <w:pPr>
              <w:pStyle w:val="TableParagraph"/>
              <w:jc w:val="center"/>
              <w:rPr>
                <w:rFonts w:ascii="Calibri" w:hAnsi="Calibri" w:cs="Calibri"/>
                <w:b/>
                <w:color w:val="231F20"/>
                <w:sz w:val="21"/>
                <w:szCs w:val="21"/>
              </w:rPr>
            </w:pPr>
            <w:r>
              <w:rPr>
                <w:rFonts w:ascii="Calibri" w:hAnsi="Calibri" w:cs="Calibri"/>
                <w:b/>
                <w:color w:val="231F20"/>
                <w:sz w:val="21"/>
                <w:szCs w:val="21"/>
              </w:rPr>
              <w:t>(€)</w:t>
            </w: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Diaria da ricovero al giorno (</w:t>
            </w:r>
            <w:r w:rsidRPr="009D52F9">
              <w:rPr>
                <w:rFonts w:ascii="Calibri" w:hAnsi="Calibri" w:cs="Calibri"/>
                <w:i/>
                <w:color w:val="231F20"/>
              </w:rPr>
              <w:t>per almeno 800 pernottamenti</w:t>
            </w:r>
            <w:r w:rsidRPr="009D52F9">
              <w:rPr>
                <w:rFonts w:ascii="Calibri" w:hAnsi="Calibri" w:cs="Calibri"/>
                <w:color w:val="231F20"/>
              </w:rPr>
              <w:t>)</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 xml:space="preserve">80,00 </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 xml:space="preserve">Diaria da </w:t>
            </w:r>
            <w:proofErr w:type="spellStart"/>
            <w:r w:rsidRPr="009D52F9">
              <w:rPr>
                <w:rFonts w:ascii="Calibri" w:hAnsi="Calibri" w:cs="Calibri"/>
                <w:color w:val="231F20"/>
              </w:rPr>
              <w:t>Day</w:t>
            </w:r>
            <w:proofErr w:type="spellEnd"/>
            <w:r w:rsidRPr="009D52F9">
              <w:rPr>
                <w:rFonts w:ascii="Calibri" w:hAnsi="Calibri" w:cs="Calibri"/>
                <w:color w:val="231F20"/>
              </w:rPr>
              <w:t xml:space="preserve"> Hospital al giorno (</w:t>
            </w:r>
            <w:r w:rsidRPr="009D52F9">
              <w:rPr>
                <w:rFonts w:ascii="Calibri" w:hAnsi="Calibri" w:cs="Calibri"/>
                <w:i/>
                <w:color w:val="231F20"/>
              </w:rPr>
              <w:t>per almeno 800 giorni</w:t>
            </w:r>
            <w:r w:rsidRPr="009D52F9">
              <w:rPr>
                <w:rFonts w:ascii="Calibri" w:hAnsi="Calibri" w:cs="Calibri"/>
                <w:color w:val="231F20"/>
              </w:rPr>
              <w:t>)</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 xml:space="preserve">80,00 </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color w:val="231F20"/>
              </w:rPr>
            </w:pPr>
            <w:r w:rsidRPr="009D52F9">
              <w:rPr>
                <w:rFonts w:ascii="Calibri" w:hAnsi="Calibri" w:cs="Calibri"/>
                <w:color w:val="231F20"/>
              </w:rPr>
              <w:t xml:space="preserve">Diaria da Gesso/Immobilizzazione, </w:t>
            </w:r>
            <w:r w:rsidRPr="009D52F9">
              <w:rPr>
                <w:rFonts w:ascii="Calibri" w:hAnsi="Calibri" w:cs="Calibri"/>
                <w:b/>
                <w:sz w:val="21"/>
                <w:szCs w:val="21"/>
              </w:rPr>
              <w:t>comprese le dita delle mani</w:t>
            </w:r>
            <w:r w:rsidRPr="009D52F9">
              <w:rPr>
                <w:rFonts w:ascii="Calibri" w:hAnsi="Calibri" w:cs="Calibri"/>
                <w:color w:val="231F20"/>
                <w:sz w:val="20"/>
                <w:szCs w:val="20"/>
              </w:rPr>
              <w:t xml:space="preserve"> </w:t>
            </w:r>
          </w:p>
          <w:p w:rsidR="00701C81" w:rsidRPr="009D52F9" w:rsidRDefault="00701C81" w:rsidP="00227FD4">
            <w:pPr>
              <w:pStyle w:val="TableParagraph"/>
              <w:rPr>
                <w:rFonts w:ascii="Calibri" w:hAnsi="Calibri" w:cs="Calibri"/>
              </w:rPr>
            </w:pPr>
            <w:r w:rsidRPr="009D52F9">
              <w:rPr>
                <w:rFonts w:ascii="Calibri" w:hAnsi="Calibri" w:cs="Calibri"/>
                <w:color w:val="231F20"/>
              </w:rPr>
              <w:t xml:space="preserve">al giorno per ogni giorno di </w:t>
            </w:r>
            <w:r w:rsidRPr="009D52F9">
              <w:rPr>
                <w:rFonts w:ascii="Calibri" w:hAnsi="Calibri" w:cs="Calibri"/>
                <w:b/>
                <w:color w:val="231F20"/>
              </w:rPr>
              <w:t>presenza a scuola</w:t>
            </w:r>
            <w:r w:rsidRPr="009D52F9">
              <w:rPr>
                <w:rFonts w:ascii="Calibri" w:hAnsi="Calibri" w:cs="Calibri"/>
                <w:color w:val="231F20"/>
              </w:rPr>
              <w:t xml:space="preserve"> (</w:t>
            </w:r>
            <w:r w:rsidRPr="009D52F9">
              <w:rPr>
                <w:rFonts w:ascii="Calibri" w:hAnsi="Calibri" w:cs="Calibri"/>
                <w:i/>
                <w:color w:val="231F20"/>
              </w:rPr>
              <w:t>limite indennizzo totale / limite giornaliero</w:t>
            </w:r>
            <w:r w:rsidRPr="009D52F9">
              <w:rPr>
                <w:rFonts w:ascii="Calibri" w:hAnsi="Calibri" w:cs="Calibri"/>
                <w:color w:val="231F20"/>
              </w:rPr>
              <w:t>)</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550 / 15</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color w:val="231F20"/>
              </w:rPr>
            </w:pPr>
            <w:r w:rsidRPr="009D52F9">
              <w:rPr>
                <w:rFonts w:ascii="Calibri" w:hAnsi="Calibri" w:cs="Calibri"/>
                <w:color w:val="231F20"/>
              </w:rPr>
              <w:t xml:space="preserve">Diaria da Gesso/Immobilizzazione, </w:t>
            </w:r>
            <w:r w:rsidRPr="009D52F9">
              <w:rPr>
                <w:rFonts w:ascii="Calibri" w:hAnsi="Calibri" w:cs="Calibri"/>
                <w:b/>
                <w:sz w:val="21"/>
                <w:szCs w:val="21"/>
              </w:rPr>
              <w:t>comprese le dita delle mani</w:t>
            </w:r>
            <w:r w:rsidRPr="009D52F9">
              <w:rPr>
                <w:rFonts w:ascii="Calibri" w:hAnsi="Calibri" w:cs="Calibri"/>
                <w:color w:val="231F20"/>
                <w:sz w:val="20"/>
                <w:szCs w:val="20"/>
              </w:rPr>
              <w:t xml:space="preserve"> </w:t>
            </w:r>
          </w:p>
          <w:p w:rsidR="00701C81" w:rsidRPr="009D52F9" w:rsidRDefault="00701C81" w:rsidP="00227FD4">
            <w:pPr>
              <w:pStyle w:val="TableParagraph"/>
              <w:rPr>
                <w:rFonts w:ascii="Calibri" w:hAnsi="Calibri" w:cs="Calibri"/>
                <w:color w:val="231F20"/>
              </w:rPr>
            </w:pPr>
            <w:r w:rsidRPr="009D52F9">
              <w:rPr>
                <w:rFonts w:ascii="Calibri" w:hAnsi="Calibri" w:cs="Calibri"/>
                <w:color w:val="231F20"/>
              </w:rPr>
              <w:t xml:space="preserve">al giorno per ogni giorno di </w:t>
            </w:r>
            <w:r w:rsidRPr="009D52F9">
              <w:rPr>
                <w:rFonts w:ascii="Calibri" w:hAnsi="Calibri" w:cs="Calibri"/>
                <w:b/>
                <w:color w:val="231F20"/>
              </w:rPr>
              <w:t>assenza da scuola</w:t>
            </w:r>
            <w:r w:rsidRPr="009D52F9">
              <w:rPr>
                <w:rFonts w:ascii="Calibri" w:hAnsi="Calibri" w:cs="Calibri"/>
                <w:color w:val="231F20"/>
              </w:rPr>
              <w:t xml:space="preserve"> (</w:t>
            </w:r>
            <w:r w:rsidRPr="009D52F9">
              <w:rPr>
                <w:rFonts w:ascii="Calibri" w:hAnsi="Calibri" w:cs="Calibri"/>
                <w:i/>
                <w:color w:val="231F20"/>
              </w:rPr>
              <w:t>limite indennizzo totale / limite giornaliero</w:t>
            </w:r>
            <w:r w:rsidRPr="009D52F9">
              <w:rPr>
                <w:rFonts w:ascii="Calibri" w:hAnsi="Calibri" w:cs="Calibri"/>
                <w:color w:val="231F20"/>
              </w:rPr>
              <w:t>)</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r w:rsidRPr="000E5AAE">
              <w:rPr>
                <w:rFonts w:ascii="Calibri" w:hAnsi="Calibri" w:cs="Calibri"/>
                <w:sz w:val="21"/>
                <w:szCs w:val="21"/>
              </w:rPr>
              <w:t>1.100,00 / 30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color w:val="231F20"/>
              </w:rPr>
            </w:pPr>
            <w:r w:rsidRPr="009D52F9">
              <w:rPr>
                <w:rFonts w:ascii="Calibri" w:hAnsi="Calibri" w:cs="Calibri"/>
                <w:color w:val="231F20"/>
              </w:rPr>
              <w:t>Spese di accompagnamento casa / scuola / istituto di cura e ritorno al giorno (</w:t>
            </w:r>
            <w:r w:rsidRPr="009D52F9">
              <w:rPr>
                <w:rFonts w:ascii="Calibri" w:hAnsi="Calibri" w:cs="Calibri"/>
                <w:i/>
                <w:color w:val="231F20"/>
              </w:rPr>
              <w:t>limite indennizzo totale / limite giornaliero</w:t>
            </w:r>
            <w:r w:rsidRPr="009D52F9">
              <w:rPr>
                <w:rFonts w:ascii="Calibri" w:hAnsi="Calibri" w:cs="Calibri"/>
                <w:color w:val="231F20"/>
              </w:rPr>
              <w:t>)</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1.000,00 / 30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color w:val="231F20"/>
              </w:rPr>
            </w:pPr>
            <w:r w:rsidRPr="009D52F9">
              <w:rPr>
                <w:rFonts w:ascii="Calibri" w:hAnsi="Calibri" w:cs="Calibri"/>
                <w:color w:val="231F20"/>
              </w:rPr>
              <w:t>Spese trasporto per arto ingessato casa/scuola e ritorno</w:t>
            </w:r>
          </w:p>
          <w:p w:rsidR="00701C81" w:rsidRPr="009D52F9" w:rsidRDefault="00701C81" w:rsidP="00227FD4">
            <w:pPr>
              <w:pStyle w:val="TableParagraph"/>
              <w:rPr>
                <w:rFonts w:ascii="Calibri" w:hAnsi="Calibri" w:cs="Calibri"/>
                <w:color w:val="FF0000"/>
              </w:rPr>
            </w:pPr>
            <w:r w:rsidRPr="009D52F9">
              <w:rPr>
                <w:rFonts w:ascii="Calibri" w:hAnsi="Calibri" w:cs="Calibri"/>
                <w:color w:val="231F20"/>
              </w:rPr>
              <w:t>(</w:t>
            </w:r>
            <w:r w:rsidRPr="009D52F9">
              <w:rPr>
                <w:rFonts w:ascii="Calibri" w:hAnsi="Calibri" w:cs="Calibri"/>
                <w:i/>
                <w:color w:val="231F20"/>
              </w:rPr>
              <w:t>limite indennizzo totale / limite giornaliero</w:t>
            </w:r>
            <w:r w:rsidRPr="009D52F9">
              <w:rPr>
                <w:rFonts w:ascii="Calibri" w:hAnsi="Calibri" w:cs="Calibri"/>
                <w:color w:val="231F20"/>
              </w:rPr>
              <w:t>)</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1.300,00 /30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Danno Estetico al viso</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14.000,00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Danno Estetico per qualsiasi parte del corpo diversa dal viso</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10.000,00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Anticipo spese a seguito di infortunio</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3.500,00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E42E23" w:rsidTr="00792985">
        <w:tblPrEx>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PrEx>
        <w:trPr>
          <w:jc w:val="right"/>
        </w:trPr>
        <w:tc>
          <w:tcPr>
            <w:tcW w:w="5666" w:type="dxa"/>
            <w:tcMar>
              <w:top w:w="57" w:type="dxa"/>
              <w:left w:w="57" w:type="dxa"/>
              <w:bottom w:w="57" w:type="dxa"/>
              <w:right w:w="57" w:type="dxa"/>
            </w:tcMar>
            <w:vAlign w:val="center"/>
          </w:tcPr>
          <w:p w:rsidR="00701C81" w:rsidRPr="00E42E23" w:rsidRDefault="00701C81" w:rsidP="00227FD4">
            <w:pPr>
              <w:pStyle w:val="TableParagraph"/>
              <w:rPr>
                <w:rFonts w:ascii="Calibri" w:hAnsi="Calibri" w:cs="Calibri"/>
                <w:color w:val="231F20"/>
              </w:rPr>
            </w:pPr>
            <w:r w:rsidRPr="00E42E23">
              <w:rPr>
                <w:rFonts w:ascii="Calibri" w:hAnsi="Calibri" w:cs="Calibri"/>
                <w:color w:val="231F20"/>
              </w:rPr>
              <w:t>Spese per lezioni private di recupero per infortunio</w:t>
            </w:r>
          </w:p>
        </w:tc>
        <w:tc>
          <w:tcPr>
            <w:tcW w:w="1842" w:type="dxa"/>
            <w:vAlign w:val="center"/>
          </w:tcPr>
          <w:p w:rsidR="00701C81" w:rsidRPr="00E42E23" w:rsidRDefault="00701C81" w:rsidP="00227FD4">
            <w:pPr>
              <w:pStyle w:val="TableParagraph"/>
              <w:jc w:val="center"/>
              <w:rPr>
                <w:rFonts w:ascii="Calibri" w:hAnsi="Calibri" w:cs="Calibri"/>
                <w:color w:val="231F20"/>
              </w:rPr>
            </w:pPr>
            <w:r w:rsidRPr="00E42E23">
              <w:rPr>
                <w:rFonts w:ascii="Calibri" w:hAnsi="Calibri" w:cs="Calibri"/>
                <w:color w:val="231F20"/>
              </w:rPr>
              <w:t>2.500,00</w:t>
            </w:r>
          </w:p>
        </w:tc>
        <w:tc>
          <w:tcPr>
            <w:tcW w:w="2410" w:type="dxa"/>
            <w:gridSpan w:val="2"/>
            <w:vAlign w:val="center"/>
          </w:tcPr>
          <w:p w:rsidR="00701C81" w:rsidRPr="00E42E23" w:rsidRDefault="00701C81" w:rsidP="00227FD4">
            <w:pPr>
              <w:pStyle w:val="TableParagraph"/>
              <w:jc w:val="center"/>
              <w:rPr>
                <w:rFonts w:ascii="Calibri" w:hAnsi="Calibri" w:cs="Calibri"/>
                <w:color w:val="231F20"/>
              </w:rPr>
            </w:pPr>
          </w:p>
        </w:tc>
      </w:tr>
      <w:tr w:rsidR="00701C81" w:rsidRPr="00E42E23" w:rsidTr="00792985">
        <w:tblPrEx>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PrEx>
        <w:trPr>
          <w:jc w:val="right"/>
        </w:trPr>
        <w:tc>
          <w:tcPr>
            <w:tcW w:w="5666" w:type="dxa"/>
            <w:tcMar>
              <w:top w:w="57" w:type="dxa"/>
              <w:left w:w="57" w:type="dxa"/>
              <w:bottom w:w="57" w:type="dxa"/>
              <w:right w:w="57" w:type="dxa"/>
            </w:tcMar>
            <w:vAlign w:val="center"/>
          </w:tcPr>
          <w:p w:rsidR="00701C81" w:rsidRPr="00E42E23" w:rsidRDefault="00701C81" w:rsidP="00227FD4">
            <w:pPr>
              <w:pStyle w:val="TableParagraph"/>
              <w:rPr>
                <w:rFonts w:ascii="Calibri" w:hAnsi="Calibri" w:cs="Calibri"/>
                <w:color w:val="231F20"/>
              </w:rPr>
            </w:pPr>
            <w:r w:rsidRPr="00E42E23">
              <w:rPr>
                <w:rFonts w:ascii="Calibri" w:hAnsi="Calibri" w:cs="Calibri"/>
                <w:color w:val="231F20"/>
              </w:rPr>
              <w:t>Perdita anno scolastico per infortunio</w:t>
            </w:r>
          </w:p>
        </w:tc>
        <w:tc>
          <w:tcPr>
            <w:tcW w:w="1842" w:type="dxa"/>
            <w:vAlign w:val="center"/>
          </w:tcPr>
          <w:p w:rsidR="00701C81" w:rsidRPr="00E42E23" w:rsidRDefault="00701C81" w:rsidP="00227FD4">
            <w:pPr>
              <w:pStyle w:val="TableParagraph"/>
              <w:jc w:val="center"/>
              <w:rPr>
                <w:rFonts w:ascii="Calibri" w:hAnsi="Calibri" w:cs="Calibri"/>
                <w:color w:val="231F20"/>
              </w:rPr>
            </w:pPr>
            <w:r>
              <w:rPr>
                <w:rFonts w:ascii="Calibri" w:hAnsi="Calibri" w:cs="Calibri"/>
                <w:color w:val="231F20"/>
              </w:rPr>
              <w:t>14</w:t>
            </w:r>
            <w:r w:rsidRPr="00E42E23">
              <w:rPr>
                <w:rFonts w:ascii="Calibri" w:hAnsi="Calibri" w:cs="Calibri"/>
                <w:color w:val="231F20"/>
              </w:rPr>
              <w:t>.000,00</w:t>
            </w:r>
          </w:p>
        </w:tc>
        <w:tc>
          <w:tcPr>
            <w:tcW w:w="2410" w:type="dxa"/>
            <w:gridSpan w:val="2"/>
            <w:vAlign w:val="center"/>
          </w:tcPr>
          <w:p w:rsidR="00701C81" w:rsidRPr="00E42E23" w:rsidRDefault="00701C81" w:rsidP="00227FD4">
            <w:pPr>
              <w:pStyle w:val="TableParagraph"/>
              <w:jc w:val="center"/>
              <w:rPr>
                <w:rFonts w:ascii="Calibri" w:hAnsi="Calibri" w:cs="Calibri"/>
                <w:color w:val="231F20"/>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Stato di coma continuato (RECOVERY HOPE)</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220.000,00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9D52F9" w:rsidTr="00792985">
        <w:trPr>
          <w:trHeight w:val="355"/>
          <w:jc w:val="center"/>
        </w:trPr>
        <w:tc>
          <w:tcPr>
            <w:tcW w:w="5666" w:type="dxa"/>
            <w:shd w:val="clear" w:color="auto" w:fill="FFF2CC"/>
            <w:tcMar>
              <w:top w:w="28" w:type="dxa"/>
              <w:left w:w="57" w:type="dxa"/>
              <w:bottom w:w="17" w:type="dxa"/>
              <w:right w:w="57" w:type="dxa"/>
            </w:tcMar>
            <w:vAlign w:val="center"/>
          </w:tcPr>
          <w:p w:rsidR="00701C81" w:rsidRPr="009D52F9" w:rsidRDefault="00701C81" w:rsidP="00227FD4">
            <w:pPr>
              <w:pStyle w:val="TableParagraph"/>
              <w:rPr>
                <w:rFonts w:ascii="Calibri" w:hAnsi="Calibri" w:cs="Calibri"/>
                <w:b/>
              </w:rPr>
            </w:pPr>
            <w:r w:rsidRPr="009D52F9">
              <w:rPr>
                <w:rFonts w:ascii="Calibri" w:hAnsi="Calibri" w:cs="Calibri"/>
                <w:b/>
                <w:color w:val="231F20"/>
              </w:rPr>
              <w:t xml:space="preserve">SPESE AGGIUNTIVE - DANNI MATERIALI DA INFORTUNIO </w:t>
            </w:r>
            <w:r w:rsidRPr="009D52F9">
              <w:rPr>
                <w:rFonts w:ascii="Calibri" w:hAnsi="Calibri" w:cs="Calibri"/>
                <w:i/>
                <w:color w:val="231F20"/>
              </w:rPr>
              <w:t>(</w:t>
            </w:r>
            <w:proofErr w:type="spellStart"/>
            <w:r w:rsidRPr="009D52F9">
              <w:rPr>
                <w:rFonts w:ascii="Calibri" w:hAnsi="Calibri" w:cs="Calibri"/>
                <w:i/>
                <w:color w:val="231F20"/>
              </w:rPr>
              <w:t>max</w:t>
            </w:r>
            <w:proofErr w:type="spellEnd"/>
            <w:r w:rsidRPr="009D52F9">
              <w:rPr>
                <w:rFonts w:ascii="Calibri" w:hAnsi="Calibri" w:cs="Calibri"/>
                <w:i/>
                <w:color w:val="231F20"/>
              </w:rPr>
              <w:t xml:space="preserve"> 1,5 punti)</w:t>
            </w:r>
          </w:p>
        </w:tc>
        <w:tc>
          <w:tcPr>
            <w:tcW w:w="1842" w:type="dxa"/>
            <w:shd w:val="clear" w:color="auto" w:fill="E2EFD9"/>
            <w:tcMar>
              <w:top w:w="28" w:type="dxa"/>
              <w:left w:w="57" w:type="dxa"/>
              <w:bottom w:w="17" w:type="dxa"/>
              <w:right w:w="57" w:type="dxa"/>
            </w:tcMar>
            <w:vAlign w:val="center"/>
          </w:tcPr>
          <w:p w:rsidR="00701C81" w:rsidRPr="000E5AAE" w:rsidRDefault="00701C81" w:rsidP="00227FD4">
            <w:pPr>
              <w:pStyle w:val="TableParagraph"/>
              <w:jc w:val="center"/>
              <w:rPr>
                <w:rFonts w:ascii="Calibri" w:hAnsi="Calibri" w:cs="Calibri"/>
                <w:b/>
                <w:sz w:val="21"/>
                <w:szCs w:val="21"/>
              </w:rPr>
            </w:pPr>
            <w:r w:rsidRPr="000E5AAE">
              <w:rPr>
                <w:rFonts w:ascii="Calibri" w:hAnsi="Calibri" w:cs="Calibri"/>
                <w:b/>
                <w:color w:val="231F20"/>
                <w:sz w:val="21"/>
                <w:szCs w:val="21"/>
              </w:rPr>
              <w:t>Massimale Minimo (€)</w:t>
            </w:r>
          </w:p>
        </w:tc>
        <w:tc>
          <w:tcPr>
            <w:tcW w:w="2410" w:type="dxa"/>
            <w:gridSpan w:val="2"/>
            <w:shd w:val="clear" w:color="auto" w:fill="E2EFD9"/>
            <w:tcMar>
              <w:top w:w="28" w:type="dxa"/>
              <w:left w:w="57" w:type="dxa"/>
              <w:bottom w:w="17" w:type="dxa"/>
              <w:right w:w="57" w:type="dxa"/>
            </w:tcMar>
            <w:vAlign w:val="center"/>
          </w:tcPr>
          <w:p w:rsidR="00B82F32" w:rsidRDefault="00701C81" w:rsidP="00227FD4">
            <w:pPr>
              <w:pStyle w:val="TableParagraph"/>
              <w:jc w:val="center"/>
              <w:rPr>
                <w:rFonts w:ascii="Calibri" w:hAnsi="Calibri" w:cs="Calibri"/>
                <w:b/>
                <w:color w:val="231F20"/>
                <w:sz w:val="21"/>
                <w:szCs w:val="21"/>
              </w:rPr>
            </w:pPr>
            <w:r w:rsidRPr="000E5AAE">
              <w:rPr>
                <w:rFonts w:ascii="Calibri" w:hAnsi="Calibri" w:cs="Calibri"/>
                <w:b/>
                <w:color w:val="231F20"/>
                <w:sz w:val="21"/>
                <w:szCs w:val="21"/>
              </w:rPr>
              <w:t xml:space="preserve">MASSIMALE </w:t>
            </w:r>
            <w:r>
              <w:rPr>
                <w:rFonts w:ascii="Calibri" w:hAnsi="Calibri" w:cs="Calibri"/>
                <w:b/>
                <w:color w:val="231F20"/>
                <w:sz w:val="21"/>
                <w:szCs w:val="21"/>
              </w:rPr>
              <w:t>OFFERTO</w:t>
            </w:r>
          </w:p>
          <w:p w:rsidR="00701C81" w:rsidRPr="000E5AAE" w:rsidRDefault="00B82F32" w:rsidP="00227FD4">
            <w:pPr>
              <w:pStyle w:val="TableParagraph"/>
              <w:jc w:val="center"/>
              <w:rPr>
                <w:rFonts w:ascii="Calibri" w:hAnsi="Calibri" w:cs="Calibri"/>
                <w:b/>
                <w:sz w:val="21"/>
                <w:szCs w:val="21"/>
              </w:rPr>
            </w:pPr>
            <w:r>
              <w:rPr>
                <w:rFonts w:ascii="Calibri" w:hAnsi="Calibri" w:cs="Calibri"/>
                <w:b/>
                <w:color w:val="231F20"/>
                <w:sz w:val="21"/>
                <w:szCs w:val="21"/>
              </w:rPr>
              <w:t>(€)</w:t>
            </w: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Danni a vestiario</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2.000,00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Danni a carrozzelle / tutori portatori di handicap</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2.500,00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color w:val="231F20"/>
              </w:rPr>
            </w:pPr>
            <w:r w:rsidRPr="009D52F9">
              <w:rPr>
                <w:rFonts w:ascii="Calibri" w:hAnsi="Calibri" w:cs="Calibri"/>
                <w:sz w:val="20"/>
                <w:szCs w:val="20"/>
              </w:rPr>
              <w:t>Danni a Biciclette / Danni a strumenti musicali</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r w:rsidRPr="000E5AAE">
              <w:rPr>
                <w:rFonts w:ascii="Calibri" w:hAnsi="Calibri" w:cs="Calibri"/>
                <w:color w:val="231F20"/>
                <w:sz w:val="21"/>
                <w:szCs w:val="21"/>
              </w:rPr>
              <w:t>500,00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p>
        </w:tc>
      </w:tr>
      <w:tr w:rsidR="00701C81" w:rsidRPr="009D52F9" w:rsidTr="00792985">
        <w:trPr>
          <w:trHeight w:val="377"/>
          <w:jc w:val="center"/>
        </w:trPr>
        <w:tc>
          <w:tcPr>
            <w:tcW w:w="5666" w:type="dxa"/>
            <w:shd w:val="clear" w:color="auto" w:fill="FFF2CC"/>
            <w:tcMar>
              <w:top w:w="28" w:type="dxa"/>
              <w:left w:w="57" w:type="dxa"/>
              <w:bottom w:w="17" w:type="dxa"/>
              <w:right w:w="57" w:type="dxa"/>
            </w:tcMar>
            <w:vAlign w:val="center"/>
          </w:tcPr>
          <w:p w:rsidR="00701C81" w:rsidRPr="009D52F9" w:rsidRDefault="00701C81" w:rsidP="00227FD4">
            <w:pPr>
              <w:pStyle w:val="TableParagraph"/>
              <w:rPr>
                <w:rFonts w:ascii="Calibri" w:hAnsi="Calibri" w:cs="Calibri"/>
                <w:b/>
              </w:rPr>
            </w:pPr>
            <w:r w:rsidRPr="009D52F9">
              <w:rPr>
                <w:rFonts w:ascii="Calibri" w:hAnsi="Calibri" w:cs="Calibri"/>
                <w:b/>
                <w:color w:val="231F20"/>
              </w:rPr>
              <w:t xml:space="preserve">MALATTIA </w:t>
            </w:r>
            <w:r w:rsidRPr="009D52F9">
              <w:rPr>
                <w:rFonts w:ascii="Calibri" w:hAnsi="Calibri" w:cs="Calibri"/>
                <w:i/>
                <w:color w:val="231F20"/>
              </w:rPr>
              <w:t>(</w:t>
            </w:r>
            <w:proofErr w:type="spellStart"/>
            <w:r w:rsidRPr="009D52F9">
              <w:rPr>
                <w:rFonts w:ascii="Calibri" w:hAnsi="Calibri" w:cs="Calibri"/>
                <w:i/>
                <w:color w:val="231F20"/>
              </w:rPr>
              <w:t>max</w:t>
            </w:r>
            <w:proofErr w:type="spellEnd"/>
            <w:r w:rsidRPr="009D52F9">
              <w:rPr>
                <w:rFonts w:ascii="Calibri" w:hAnsi="Calibri" w:cs="Calibri"/>
                <w:i/>
                <w:color w:val="231F20"/>
              </w:rPr>
              <w:t xml:space="preserve"> 7,5 punti)</w:t>
            </w:r>
          </w:p>
        </w:tc>
        <w:tc>
          <w:tcPr>
            <w:tcW w:w="1842" w:type="dxa"/>
            <w:shd w:val="clear" w:color="auto" w:fill="E2EFD9"/>
            <w:tcMar>
              <w:top w:w="28" w:type="dxa"/>
              <w:left w:w="57" w:type="dxa"/>
              <w:bottom w:w="17" w:type="dxa"/>
              <w:right w:w="57" w:type="dxa"/>
            </w:tcMar>
            <w:vAlign w:val="center"/>
          </w:tcPr>
          <w:p w:rsidR="00701C81" w:rsidRPr="000E5AAE" w:rsidRDefault="00701C81" w:rsidP="00227FD4">
            <w:pPr>
              <w:pStyle w:val="TableParagraph"/>
              <w:jc w:val="center"/>
              <w:rPr>
                <w:rFonts w:ascii="Calibri" w:hAnsi="Calibri" w:cs="Calibri"/>
                <w:b/>
                <w:sz w:val="21"/>
                <w:szCs w:val="21"/>
              </w:rPr>
            </w:pPr>
            <w:r w:rsidRPr="000E5AAE">
              <w:rPr>
                <w:rFonts w:ascii="Calibri" w:hAnsi="Calibri" w:cs="Calibri"/>
                <w:b/>
                <w:color w:val="231F20"/>
                <w:sz w:val="21"/>
                <w:szCs w:val="21"/>
              </w:rPr>
              <w:t>Massimale Minimo (€)</w:t>
            </w:r>
          </w:p>
        </w:tc>
        <w:tc>
          <w:tcPr>
            <w:tcW w:w="2410" w:type="dxa"/>
            <w:gridSpan w:val="2"/>
            <w:shd w:val="clear" w:color="auto" w:fill="E2EFD9"/>
            <w:tcMar>
              <w:top w:w="28" w:type="dxa"/>
              <w:left w:w="57" w:type="dxa"/>
              <w:bottom w:w="17" w:type="dxa"/>
              <w:right w:w="57" w:type="dxa"/>
            </w:tcMar>
            <w:vAlign w:val="center"/>
          </w:tcPr>
          <w:p w:rsidR="00701C81" w:rsidRDefault="00701C81" w:rsidP="00227FD4">
            <w:pPr>
              <w:pStyle w:val="TableParagraph"/>
              <w:jc w:val="center"/>
              <w:rPr>
                <w:rFonts w:ascii="Calibri" w:hAnsi="Calibri" w:cs="Calibri"/>
                <w:b/>
                <w:color w:val="231F20"/>
                <w:sz w:val="21"/>
                <w:szCs w:val="21"/>
              </w:rPr>
            </w:pPr>
            <w:r w:rsidRPr="000E5AAE">
              <w:rPr>
                <w:rFonts w:ascii="Calibri" w:hAnsi="Calibri" w:cs="Calibri"/>
                <w:b/>
                <w:color w:val="231F20"/>
                <w:sz w:val="21"/>
                <w:szCs w:val="21"/>
              </w:rPr>
              <w:t xml:space="preserve">MASSIMALE </w:t>
            </w:r>
            <w:r>
              <w:rPr>
                <w:rFonts w:ascii="Calibri" w:hAnsi="Calibri" w:cs="Calibri"/>
                <w:b/>
                <w:color w:val="231F20"/>
                <w:sz w:val="21"/>
                <w:szCs w:val="21"/>
              </w:rPr>
              <w:t>OFFERTO</w:t>
            </w:r>
          </w:p>
          <w:p w:rsidR="00B82F32" w:rsidRPr="000E5AAE" w:rsidRDefault="00B82F32" w:rsidP="00227FD4">
            <w:pPr>
              <w:pStyle w:val="TableParagraph"/>
              <w:jc w:val="center"/>
              <w:rPr>
                <w:rFonts w:ascii="Calibri" w:hAnsi="Calibri" w:cs="Calibri"/>
                <w:b/>
                <w:sz w:val="21"/>
                <w:szCs w:val="21"/>
              </w:rPr>
            </w:pPr>
            <w:r>
              <w:rPr>
                <w:rFonts w:ascii="Calibri" w:hAnsi="Calibri" w:cs="Calibri"/>
                <w:b/>
                <w:color w:val="231F20"/>
                <w:sz w:val="21"/>
                <w:szCs w:val="21"/>
              </w:rPr>
              <w:t>(€)</w:t>
            </w: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Invalidità Permanente da Poliomielite, Meningite Cerebro-spinale</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310.000,00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Invalidità Permanente da Aids – Epatite Virale</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310.000,00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113"/>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color w:val="231F20"/>
              </w:rPr>
            </w:pPr>
            <w:r w:rsidRPr="009D52F9">
              <w:rPr>
                <w:rFonts w:ascii="Calibri" w:hAnsi="Calibri" w:cs="Calibri"/>
                <w:color w:val="231F20"/>
              </w:rPr>
              <w:t>Invalidità Permanente da</w:t>
            </w:r>
            <w:r w:rsidRPr="0050079E">
              <w:t xml:space="preserve"> </w:t>
            </w:r>
            <w:r w:rsidRPr="009D52F9">
              <w:rPr>
                <w:rFonts w:ascii="Calibri" w:hAnsi="Calibri" w:cs="Calibri"/>
                <w:b/>
                <w:color w:val="231F20"/>
              </w:rPr>
              <w:t>COVID-19 (SARS-CoV-2)</w:t>
            </w:r>
            <w:r w:rsidRPr="009D52F9">
              <w:rPr>
                <w:rFonts w:ascii="Calibri" w:hAnsi="Calibri" w:cs="Calibri"/>
                <w:color w:val="231F20"/>
              </w:rPr>
              <w:t xml:space="preserve"> – se offerta</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r w:rsidRPr="000E5AAE">
              <w:rPr>
                <w:rFonts w:ascii="Calibri" w:hAnsi="Calibri" w:cs="Calibri"/>
                <w:color w:val="231F20"/>
                <w:sz w:val="21"/>
                <w:szCs w:val="21"/>
              </w:rPr>
              <w:t>310.000,00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Pr>
                <w:rFonts w:ascii="Calibri" w:hAnsi="Calibri" w:cs="Calibri"/>
                <w:color w:val="231F20"/>
              </w:rPr>
              <w:t>Indennizzo f</w:t>
            </w:r>
            <w:r w:rsidRPr="009D52F9">
              <w:rPr>
                <w:rFonts w:ascii="Calibri" w:hAnsi="Calibri" w:cs="Calibri"/>
                <w:color w:val="231F20"/>
              </w:rPr>
              <w:t>orfetario per Poliomielite e Meningite Cerebro-spinale</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40.000,00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rPr>
          <w:trHeight w:val="30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Indennizzo Forfetario per Aids – Epatite Virale</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sidRPr="000E5AAE">
              <w:rPr>
                <w:rFonts w:ascii="Calibri" w:hAnsi="Calibri" w:cs="Calibri"/>
                <w:color w:val="231F20"/>
                <w:sz w:val="21"/>
                <w:szCs w:val="21"/>
              </w:rPr>
              <w:t>40.000,00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9D52F9" w:rsidTr="00792985">
        <w:tblPrEx>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PrEx>
        <w:trPr>
          <w:jc w:val="center"/>
        </w:trPr>
        <w:tc>
          <w:tcPr>
            <w:tcW w:w="5666" w:type="dxa"/>
            <w:tcBorders>
              <w:top w:val="single" w:sz="4" w:space="0" w:color="000000"/>
              <w:right w:val="single" w:sz="4" w:space="0" w:color="000000"/>
            </w:tcBorders>
            <w:shd w:val="clear" w:color="auto" w:fill="FFF2CC"/>
            <w:tcMar>
              <w:top w:w="28" w:type="dxa"/>
              <w:left w:w="57" w:type="dxa"/>
              <w:bottom w:w="17" w:type="dxa"/>
              <w:right w:w="57" w:type="dxa"/>
            </w:tcMar>
            <w:vAlign w:val="center"/>
          </w:tcPr>
          <w:p w:rsidR="00701C81" w:rsidRPr="009D52F9" w:rsidRDefault="00701C81" w:rsidP="00227FD4">
            <w:pPr>
              <w:pStyle w:val="TableParagraph"/>
              <w:rPr>
                <w:rFonts w:ascii="Calibri" w:hAnsi="Calibri" w:cs="Calibri"/>
                <w:b/>
              </w:rPr>
            </w:pPr>
            <w:r w:rsidRPr="009D52F9">
              <w:rPr>
                <w:rFonts w:ascii="Calibri" w:hAnsi="Calibri" w:cs="Calibri"/>
                <w:b/>
                <w:color w:val="231F20"/>
              </w:rPr>
              <w:t>TUTELA LEGALE</w:t>
            </w:r>
            <w:r>
              <w:rPr>
                <w:rFonts w:ascii="Calibri" w:hAnsi="Calibri" w:cs="Calibri"/>
                <w:b/>
                <w:color w:val="231F20"/>
              </w:rPr>
              <w:t xml:space="preserve"> </w:t>
            </w:r>
            <w:r w:rsidRPr="009D52F9">
              <w:rPr>
                <w:rFonts w:ascii="Calibri" w:hAnsi="Calibri" w:cs="Calibri"/>
                <w:i/>
                <w:color w:val="231F20"/>
              </w:rPr>
              <w:t>(</w:t>
            </w:r>
            <w:proofErr w:type="spellStart"/>
            <w:r w:rsidRPr="009D52F9">
              <w:rPr>
                <w:rFonts w:ascii="Calibri" w:hAnsi="Calibri" w:cs="Calibri"/>
                <w:i/>
                <w:color w:val="231F20"/>
              </w:rPr>
              <w:t>max</w:t>
            </w:r>
            <w:proofErr w:type="spellEnd"/>
            <w:r w:rsidRPr="009D52F9">
              <w:rPr>
                <w:rFonts w:ascii="Calibri" w:hAnsi="Calibri" w:cs="Calibri"/>
                <w:i/>
                <w:color w:val="231F20"/>
              </w:rPr>
              <w:t xml:space="preserve"> </w:t>
            </w:r>
            <w:r>
              <w:rPr>
                <w:rFonts w:ascii="Calibri" w:hAnsi="Calibri" w:cs="Calibri"/>
                <w:i/>
                <w:color w:val="231F20"/>
              </w:rPr>
              <w:t>6</w:t>
            </w:r>
            <w:r w:rsidRPr="009D52F9">
              <w:rPr>
                <w:rFonts w:ascii="Calibri" w:hAnsi="Calibri" w:cs="Calibri"/>
                <w:i/>
                <w:color w:val="231F20"/>
              </w:rPr>
              <w:t xml:space="preserve"> punti)</w:t>
            </w:r>
          </w:p>
        </w:tc>
        <w:tc>
          <w:tcPr>
            <w:tcW w:w="1842" w:type="dxa"/>
            <w:shd w:val="clear" w:color="auto" w:fill="E2EFD9"/>
            <w:tcMar>
              <w:top w:w="28" w:type="dxa"/>
              <w:left w:w="57" w:type="dxa"/>
              <w:bottom w:w="17" w:type="dxa"/>
              <w:right w:w="57" w:type="dxa"/>
            </w:tcMar>
            <w:vAlign w:val="center"/>
          </w:tcPr>
          <w:p w:rsidR="00701C81" w:rsidRPr="000E5AAE" w:rsidRDefault="00701C81" w:rsidP="00227FD4">
            <w:pPr>
              <w:pStyle w:val="TableParagraph"/>
              <w:jc w:val="center"/>
              <w:rPr>
                <w:rFonts w:ascii="Calibri" w:hAnsi="Calibri" w:cs="Calibri"/>
                <w:b/>
                <w:sz w:val="21"/>
                <w:szCs w:val="21"/>
              </w:rPr>
            </w:pPr>
            <w:r w:rsidRPr="000E5AAE">
              <w:rPr>
                <w:rFonts w:ascii="Calibri" w:hAnsi="Calibri" w:cs="Calibri"/>
                <w:b/>
                <w:color w:val="231F20"/>
                <w:sz w:val="21"/>
                <w:szCs w:val="21"/>
              </w:rPr>
              <w:t>Massimale Minimo (€)</w:t>
            </w:r>
          </w:p>
        </w:tc>
        <w:tc>
          <w:tcPr>
            <w:tcW w:w="2410" w:type="dxa"/>
            <w:gridSpan w:val="2"/>
            <w:shd w:val="clear" w:color="auto" w:fill="E2EFD9"/>
            <w:tcMar>
              <w:top w:w="28" w:type="dxa"/>
              <w:left w:w="57" w:type="dxa"/>
              <w:bottom w:w="17" w:type="dxa"/>
              <w:right w:w="57" w:type="dxa"/>
            </w:tcMar>
            <w:vAlign w:val="center"/>
          </w:tcPr>
          <w:p w:rsidR="00701C81" w:rsidRDefault="00701C81" w:rsidP="00227FD4">
            <w:pPr>
              <w:pStyle w:val="TableParagraph"/>
              <w:jc w:val="center"/>
              <w:rPr>
                <w:rFonts w:ascii="Calibri" w:hAnsi="Calibri" w:cs="Calibri"/>
                <w:b/>
                <w:color w:val="231F20"/>
                <w:sz w:val="21"/>
                <w:szCs w:val="21"/>
              </w:rPr>
            </w:pPr>
            <w:r w:rsidRPr="000E5AAE">
              <w:rPr>
                <w:rFonts w:ascii="Calibri" w:hAnsi="Calibri" w:cs="Calibri"/>
                <w:b/>
                <w:color w:val="231F20"/>
                <w:sz w:val="21"/>
                <w:szCs w:val="21"/>
              </w:rPr>
              <w:t xml:space="preserve">MASSIMALE </w:t>
            </w:r>
            <w:r>
              <w:rPr>
                <w:rFonts w:ascii="Calibri" w:hAnsi="Calibri" w:cs="Calibri"/>
                <w:b/>
                <w:color w:val="231F20"/>
                <w:sz w:val="21"/>
                <w:szCs w:val="21"/>
              </w:rPr>
              <w:t>OFFERTO</w:t>
            </w:r>
          </w:p>
          <w:p w:rsidR="00B82F32" w:rsidRPr="000E5AAE" w:rsidRDefault="00B82F32" w:rsidP="00227FD4">
            <w:pPr>
              <w:pStyle w:val="TableParagraph"/>
              <w:jc w:val="center"/>
              <w:rPr>
                <w:rFonts w:ascii="Calibri" w:hAnsi="Calibri" w:cs="Calibri"/>
                <w:b/>
                <w:sz w:val="21"/>
                <w:szCs w:val="21"/>
              </w:rPr>
            </w:pPr>
            <w:r>
              <w:rPr>
                <w:rFonts w:ascii="Calibri" w:hAnsi="Calibri" w:cs="Calibri"/>
                <w:b/>
                <w:color w:val="231F20"/>
                <w:sz w:val="21"/>
                <w:szCs w:val="21"/>
              </w:rPr>
              <w:t>(€)</w:t>
            </w:r>
          </w:p>
        </w:tc>
      </w:tr>
      <w:tr w:rsidR="00701C81" w:rsidRPr="0050079E" w:rsidTr="00792985">
        <w:tblPrEx>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PrEx>
        <w:trPr>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Massimale per sinistro</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Pr>
                <w:rFonts w:ascii="Calibri" w:hAnsi="Calibri" w:cs="Calibri"/>
                <w:color w:val="231F20"/>
                <w:sz w:val="21"/>
                <w:szCs w:val="21"/>
              </w:rPr>
              <w:t>400.000,00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701C81" w:rsidRPr="0050079E" w:rsidTr="00792985">
        <w:tblPrEx>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PrEx>
        <w:trPr>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rPr>
            </w:pPr>
            <w:r w:rsidRPr="009D52F9">
              <w:rPr>
                <w:rFonts w:ascii="Calibri" w:hAnsi="Calibri" w:cs="Calibri"/>
                <w:color w:val="231F20"/>
              </w:rPr>
              <w:t>Massimale per anno</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r>
              <w:rPr>
                <w:rFonts w:ascii="Calibri" w:hAnsi="Calibri" w:cs="Calibri"/>
                <w:color w:val="231F20"/>
                <w:sz w:val="21"/>
                <w:szCs w:val="21"/>
              </w:rPr>
              <w:t>800.000,00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sz w:val="21"/>
                <w:szCs w:val="21"/>
              </w:rPr>
            </w:pPr>
          </w:p>
        </w:tc>
      </w:tr>
      <w:tr w:rsidR="00B82F32" w:rsidRPr="0050079E" w:rsidTr="00B82F32">
        <w:tblPrEx>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PrEx>
        <w:trPr>
          <w:trHeight w:val="376"/>
          <w:jc w:val="center"/>
        </w:trPr>
        <w:tc>
          <w:tcPr>
            <w:tcW w:w="5666" w:type="dxa"/>
            <w:vMerge w:val="restart"/>
            <w:shd w:val="clear" w:color="auto" w:fill="auto"/>
            <w:tcMar>
              <w:left w:w="57" w:type="dxa"/>
              <w:right w:w="57" w:type="dxa"/>
            </w:tcMar>
            <w:vAlign w:val="center"/>
          </w:tcPr>
          <w:p w:rsidR="00B82F32" w:rsidRDefault="00B82F32" w:rsidP="00227FD4">
            <w:pPr>
              <w:pStyle w:val="TableParagraph"/>
              <w:rPr>
                <w:rFonts w:ascii="Calibri" w:hAnsi="Calibri" w:cs="Calibri"/>
                <w:color w:val="231F20"/>
              </w:rPr>
            </w:pPr>
            <w:r w:rsidRPr="00056B6B">
              <w:rPr>
                <w:rFonts w:ascii="Calibri" w:hAnsi="Calibri" w:cs="Calibri"/>
                <w:color w:val="231F20"/>
              </w:rPr>
              <w:t>Libera scelta del legale</w:t>
            </w:r>
          </w:p>
          <w:p w:rsidR="00B82F32" w:rsidRPr="009D52F9" w:rsidRDefault="00B82F32" w:rsidP="00B82F32">
            <w:pPr>
              <w:pStyle w:val="TableParagraph"/>
              <w:ind w:left="364"/>
              <w:rPr>
                <w:rFonts w:ascii="Calibri" w:hAnsi="Calibri" w:cs="Calibri"/>
                <w:color w:val="231F20"/>
              </w:rPr>
            </w:pPr>
            <w:r w:rsidRPr="00792985">
              <w:rPr>
                <w:rFonts w:ascii="Calibri" w:hAnsi="Calibri" w:cs="Calibri"/>
                <w:i/>
                <w:color w:val="231F20"/>
                <w:sz w:val="20"/>
                <w:szCs w:val="20"/>
              </w:rPr>
              <w:t>Apporre una “X” nella casella a sinistra dell’opzione scelta (“</w:t>
            </w:r>
            <w:r>
              <w:rPr>
                <w:rFonts w:ascii="Calibri" w:hAnsi="Calibri" w:cs="Calibri"/>
                <w:i/>
                <w:color w:val="231F20"/>
                <w:sz w:val="20"/>
                <w:szCs w:val="20"/>
              </w:rPr>
              <w:t>Esclusa</w:t>
            </w:r>
            <w:r w:rsidRPr="00792985">
              <w:rPr>
                <w:rFonts w:ascii="Calibri" w:hAnsi="Calibri" w:cs="Calibri"/>
                <w:i/>
                <w:color w:val="231F20"/>
                <w:sz w:val="20"/>
                <w:szCs w:val="20"/>
              </w:rPr>
              <w:t>” / “</w:t>
            </w:r>
            <w:r>
              <w:rPr>
                <w:rFonts w:ascii="Calibri" w:hAnsi="Calibri" w:cs="Calibri"/>
                <w:i/>
                <w:color w:val="231F20"/>
                <w:sz w:val="20"/>
                <w:szCs w:val="20"/>
              </w:rPr>
              <w:t>Compresa</w:t>
            </w:r>
            <w:r w:rsidRPr="00792985">
              <w:rPr>
                <w:rFonts w:ascii="Calibri" w:hAnsi="Calibri" w:cs="Calibri"/>
                <w:i/>
                <w:color w:val="231F20"/>
                <w:sz w:val="20"/>
                <w:szCs w:val="20"/>
              </w:rPr>
              <w:t>”)</w:t>
            </w:r>
          </w:p>
        </w:tc>
        <w:tc>
          <w:tcPr>
            <w:tcW w:w="1842" w:type="dxa"/>
            <w:vMerge w:val="restart"/>
            <w:shd w:val="clear" w:color="auto" w:fill="E2EFD9"/>
            <w:tcMar>
              <w:left w:w="57" w:type="dxa"/>
              <w:right w:w="57" w:type="dxa"/>
            </w:tcMar>
            <w:vAlign w:val="center"/>
          </w:tcPr>
          <w:p w:rsidR="00B82F32" w:rsidRPr="00056B6B" w:rsidRDefault="00B82F32" w:rsidP="00227FD4">
            <w:pPr>
              <w:pStyle w:val="TableParagraph"/>
              <w:jc w:val="center"/>
              <w:rPr>
                <w:rFonts w:ascii="Calibri" w:hAnsi="Calibri" w:cs="Calibri"/>
                <w:b/>
                <w:color w:val="231F20"/>
                <w:sz w:val="21"/>
                <w:szCs w:val="21"/>
              </w:rPr>
            </w:pPr>
          </w:p>
        </w:tc>
        <w:tc>
          <w:tcPr>
            <w:tcW w:w="567" w:type="dxa"/>
            <w:shd w:val="clear" w:color="auto" w:fill="auto"/>
            <w:tcMar>
              <w:left w:w="57" w:type="dxa"/>
              <w:right w:w="57" w:type="dxa"/>
            </w:tcMar>
            <w:vAlign w:val="center"/>
          </w:tcPr>
          <w:p w:rsidR="00B82F32" w:rsidRPr="00056B6B" w:rsidRDefault="00B82F32" w:rsidP="00227FD4">
            <w:pPr>
              <w:pStyle w:val="TableParagraph"/>
              <w:jc w:val="center"/>
              <w:rPr>
                <w:rFonts w:ascii="Calibri" w:hAnsi="Calibri" w:cs="Calibri"/>
                <w:b/>
                <w:color w:val="231F20"/>
                <w:sz w:val="21"/>
                <w:szCs w:val="21"/>
              </w:rPr>
            </w:pPr>
          </w:p>
        </w:tc>
        <w:tc>
          <w:tcPr>
            <w:tcW w:w="1843" w:type="dxa"/>
            <w:shd w:val="clear" w:color="auto" w:fill="E2EFD9" w:themeFill="accent6" w:themeFillTint="33"/>
            <w:vAlign w:val="center"/>
          </w:tcPr>
          <w:p w:rsidR="00B82F32" w:rsidRPr="00056B6B" w:rsidRDefault="00B82F32" w:rsidP="00B82F32">
            <w:pPr>
              <w:pStyle w:val="TableParagraph"/>
              <w:rPr>
                <w:rFonts w:ascii="Calibri" w:hAnsi="Calibri" w:cs="Calibri"/>
                <w:b/>
                <w:color w:val="231F20"/>
                <w:sz w:val="21"/>
                <w:szCs w:val="21"/>
              </w:rPr>
            </w:pPr>
            <w:r w:rsidRPr="00056B6B">
              <w:rPr>
                <w:rFonts w:ascii="Calibri" w:hAnsi="Calibri" w:cs="Calibri"/>
                <w:b/>
                <w:color w:val="231F20"/>
                <w:sz w:val="21"/>
                <w:szCs w:val="21"/>
              </w:rPr>
              <w:t>Esclusa</w:t>
            </w:r>
          </w:p>
        </w:tc>
      </w:tr>
      <w:tr w:rsidR="00B82F32" w:rsidRPr="0050079E" w:rsidTr="00B82F32">
        <w:tblPrEx>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PrEx>
        <w:trPr>
          <w:trHeight w:val="376"/>
          <w:jc w:val="center"/>
        </w:trPr>
        <w:tc>
          <w:tcPr>
            <w:tcW w:w="5666" w:type="dxa"/>
            <w:vMerge/>
            <w:shd w:val="clear" w:color="auto" w:fill="auto"/>
            <w:tcMar>
              <w:left w:w="57" w:type="dxa"/>
              <w:right w:w="57" w:type="dxa"/>
            </w:tcMar>
            <w:vAlign w:val="center"/>
          </w:tcPr>
          <w:p w:rsidR="00B82F32" w:rsidRPr="009D52F9" w:rsidRDefault="00B82F32" w:rsidP="00227FD4">
            <w:pPr>
              <w:pStyle w:val="TableParagraph"/>
              <w:rPr>
                <w:rFonts w:ascii="Calibri" w:hAnsi="Calibri" w:cs="Calibri"/>
                <w:color w:val="231F20"/>
              </w:rPr>
            </w:pPr>
          </w:p>
        </w:tc>
        <w:tc>
          <w:tcPr>
            <w:tcW w:w="1842" w:type="dxa"/>
            <w:vMerge/>
            <w:shd w:val="clear" w:color="auto" w:fill="auto"/>
            <w:tcMar>
              <w:left w:w="57" w:type="dxa"/>
              <w:right w:w="57" w:type="dxa"/>
            </w:tcMar>
            <w:vAlign w:val="center"/>
          </w:tcPr>
          <w:p w:rsidR="00B82F32" w:rsidRDefault="00B82F32" w:rsidP="00227FD4">
            <w:pPr>
              <w:pStyle w:val="TableParagraph"/>
              <w:jc w:val="center"/>
              <w:rPr>
                <w:rFonts w:ascii="Calibri" w:hAnsi="Calibri" w:cs="Calibri"/>
                <w:color w:val="231F20"/>
                <w:sz w:val="21"/>
                <w:szCs w:val="21"/>
              </w:rPr>
            </w:pPr>
          </w:p>
        </w:tc>
        <w:tc>
          <w:tcPr>
            <w:tcW w:w="567" w:type="dxa"/>
            <w:shd w:val="clear" w:color="auto" w:fill="auto"/>
            <w:tcMar>
              <w:left w:w="57" w:type="dxa"/>
              <w:right w:w="57" w:type="dxa"/>
            </w:tcMar>
            <w:vAlign w:val="center"/>
          </w:tcPr>
          <w:p w:rsidR="00B82F32" w:rsidRPr="000E5AAE" w:rsidRDefault="00B82F32" w:rsidP="00227FD4">
            <w:pPr>
              <w:pStyle w:val="TableParagraph"/>
              <w:jc w:val="center"/>
              <w:rPr>
                <w:rFonts w:ascii="Calibri" w:hAnsi="Calibri" w:cs="Calibri"/>
                <w:color w:val="231F20"/>
                <w:sz w:val="21"/>
                <w:szCs w:val="21"/>
              </w:rPr>
            </w:pPr>
          </w:p>
        </w:tc>
        <w:tc>
          <w:tcPr>
            <w:tcW w:w="1843" w:type="dxa"/>
            <w:shd w:val="clear" w:color="auto" w:fill="E2EFD9" w:themeFill="accent6" w:themeFillTint="33"/>
            <w:vAlign w:val="center"/>
          </w:tcPr>
          <w:p w:rsidR="00B82F32" w:rsidRPr="00B82F32" w:rsidRDefault="00B82F32" w:rsidP="00B82F32">
            <w:pPr>
              <w:pStyle w:val="TableParagraph"/>
              <w:rPr>
                <w:rFonts w:ascii="Calibri" w:hAnsi="Calibri" w:cs="Calibri"/>
                <w:b/>
                <w:color w:val="231F20"/>
                <w:sz w:val="21"/>
                <w:szCs w:val="21"/>
              </w:rPr>
            </w:pPr>
            <w:r w:rsidRPr="00B82F32">
              <w:rPr>
                <w:rFonts w:ascii="Calibri" w:hAnsi="Calibri" w:cs="Calibri"/>
                <w:b/>
                <w:color w:val="231F20"/>
                <w:sz w:val="21"/>
                <w:szCs w:val="21"/>
              </w:rPr>
              <w:t>Compresa</w:t>
            </w:r>
          </w:p>
        </w:tc>
      </w:tr>
      <w:tr w:rsidR="00701C81" w:rsidRPr="009D52F9" w:rsidTr="00792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666" w:type="dxa"/>
            <w:shd w:val="clear" w:color="auto" w:fill="auto"/>
            <w:tcMar>
              <w:left w:w="57" w:type="dxa"/>
              <w:right w:w="57" w:type="dxa"/>
            </w:tcMar>
            <w:vAlign w:val="center"/>
          </w:tcPr>
          <w:p w:rsidR="00701C81" w:rsidRDefault="00701C81" w:rsidP="00701C81">
            <w:pPr>
              <w:pStyle w:val="TableParagraph"/>
              <w:shd w:val="clear" w:color="auto" w:fill="FFF2CC"/>
              <w:rPr>
                <w:rFonts w:ascii="Calibri" w:hAnsi="Calibri" w:cs="Calibri"/>
                <w:color w:val="231F20"/>
              </w:rPr>
            </w:pPr>
            <w:r w:rsidRPr="009D52F9">
              <w:rPr>
                <w:rFonts w:ascii="Calibri" w:hAnsi="Calibri" w:cs="Calibri"/>
                <w:b/>
                <w:color w:val="231F20"/>
              </w:rPr>
              <w:br w:type="page"/>
            </w:r>
            <w:r w:rsidRPr="000E5AAE">
              <w:rPr>
                <w:rFonts w:ascii="Calibri" w:hAnsi="Calibri" w:cs="Calibri"/>
                <w:b/>
                <w:color w:val="231F20"/>
              </w:rPr>
              <w:t>ASSISTENZA IN VIAGGIO</w:t>
            </w:r>
            <w:r w:rsidRPr="009D52F9">
              <w:rPr>
                <w:rFonts w:ascii="Calibri" w:hAnsi="Calibri" w:cs="Calibri"/>
                <w:color w:val="231F20"/>
              </w:rPr>
              <w:t xml:space="preserve"> </w:t>
            </w:r>
            <w:r w:rsidRPr="000E5AAE">
              <w:rPr>
                <w:rFonts w:ascii="Calibri" w:hAnsi="Calibri" w:cs="Calibri"/>
                <w:b/>
                <w:color w:val="231F20"/>
              </w:rPr>
              <w:t>DI ISTRUZIONE</w:t>
            </w:r>
            <w:r w:rsidRPr="009D52F9">
              <w:rPr>
                <w:rFonts w:ascii="Calibri" w:hAnsi="Calibri" w:cs="Calibri"/>
                <w:color w:val="231F20"/>
              </w:rPr>
              <w:t xml:space="preserve"> </w:t>
            </w:r>
          </w:p>
          <w:p w:rsidR="00701C81" w:rsidRPr="009D52F9" w:rsidRDefault="00701C81" w:rsidP="00701C81">
            <w:pPr>
              <w:pStyle w:val="TableParagraph"/>
              <w:shd w:val="clear" w:color="auto" w:fill="FFF2CC"/>
              <w:rPr>
                <w:rFonts w:ascii="Calibri" w:hAnsi="Calibri" w:cs="Calibri"/>
                <w:b/>
                <w:color w:val="231F20"/>
              </w:rPr>
            </w:pPr>
            <w:r w:rsidRPr="009D52F9">
              <w:rPr>
                <w:rFonts w:ascii="Calibri" w:hAnsi="Calibri" w:cs="Calibri"/>
                <w:color w:val="231F20"/>
              </w:rPr>
              <w:t xml:space="preserve">in Italia e all’Estero </w:t>
            </w:r>
            <w:r>
              <w:rPr>
                <w:rFonts w:ascii="Calibri" w:hAnsi="Calibri" w:cs="Calibri"/>
                <w:i/>
                <w:color w:val="231F20"/>
              </w:rPr>
              <w:t>(</w:t>
            </w:r>
            <w:proofErr w:type="spellStart"/>
            <w:r>
              <w:rPr>
                <w:rFonts w:ascii="Calibri" w:hAnsi="Calibri" w:cs="Calibri"/>
                <w:i/>
                <w:color w:val="231F20"/>
              </w:rPr>
              <w:t>max</w:t>
            </w:r>
            <w:proofErr w:type="spellEnd"/>
            <w:r>
              <w:rPr>
                <w:rFonts w:ascii="Calibri" w:hAnsi="Calibri" w:cs="Calibri"/>
                <w:i/>
                <w:color w:val="231F20"/>
              </w:rPr>
              <w:t xml:space="preserve"> 10</w:t>
            </w:r>
            <w:r w:rsidRPr="000E5AAE">
              <w:rPr>
                <w:rFonts w:ascii="Calibri" w:hAnsi="Calibri" w:cs="Calibri"/>
                <w:i/>
                <w:color w:val="231F20"/>
              </w:rPr>
              <w:t xml:space="preserve"> punti)</w:t>
            </w:r>
          </w:p>
        </w:tc>
        <w:tc>
          <w:tcPr>
            <w:tcW w:w="1842" w:type="dxa"/>
            <w:shd w:val="clear" w:color="auto" w:fill="E2EFD9"/>
            <w:tcMar>
              <w:left w:w="57" w:type="dxa"/>
              <w:right w:w="57" w:type="dxa"/>
            </w:tcMar>
            <w:vAlign w:val="center"/>
          </w:tcPr>
          <w:p w:rsidR="00701C81" w:rsidRPr="000E5AAE" w:rsidRDefault="00701C81" w:rsidP="00227FD4">
            <w:pPr>
              <w:pStyle w:val="TableParagraph"/>
              <w:jc w:val="center"/>
              <w:rPr>
                <w:rFonts w:ascii="Calibri" w:hAnsi="Calibri" w:cs="Calibri"/>
                <w:b/>
                <w:color w:val="231F20"/>
                <w:sz w:val="21"/>
                <w:szCs w:val="21"/>
              </w:rPr>
            </w:pPr>
            <w:r w:rsidRPr="000E5AAE">
              <w:rPr>
                <w:rFonts w:ascii="Calibri" w:hAnsi="Calibri" w:cs="Calibri"/>
                <w:b/>
                <w:color w:val="231F20"/>
                <w:sz w:val="21"/>
                <w:szCs w:val="21"/>
              </w:rPr>
              <w:t>Massimale Minimo (€)</w:t>
            </w:r>
          </w:p>
        </w:tc>
        <w:tc>
          <w:tcPr>
            <w:tcW w:w="2410" w:type="dxa"/>
            <w:gridSpan w:val="2"/>
            <w:shd w:val="clear" w:color="auto" w:fill="E2EFD9"/>
            <w:tcMar>
              <w:left w:w="57" w:type="dxa"/>
              <w:right w:w="57" w:type="dxa"/>
            </w:tcMar>
            <w:vAlign w:val="center"/>
          </w:tcPr>
          <w:p w:rsidR="00701C81" w:rsidRPr="000E5AAE" w:rsidRDefault="00701C81" w:rsidP="00227FD4">
            <w:pPr>
              <w:pStyle w:val="TableParagraph"/>
              <w:jc w:val="center"/>
              <w:rPr>
                <w:rFonts w:ascii="Calibri" w:hAnsi="Calibri" w:cs="Calibri"/>
                <w:b/>
                <w:color w:val="231F20"/>
                <w:sz w:val="21"/>
                <w:szCs w:val="21"/>
              </w:rPr>
            </w:pPr>
            <w:r w:rsidRPr="000E5AAE">
              <w:rPr>
                <w:rFonts w:ascii="Calibri" w:hAnsi="Calibri" w:cs="Calibri"/>
                <w:b/>
                <w:color w:val="231F20"/>
                <w:sz w:val="21"/>
                <w:szCs w:val="21"/>
              </w:rPr>
              <w:t xml:space="preserve">MASSIMALE </w:t>
            </w:r>
            <w:r>
              <w:rPr>
                <w:rFonts w:ascii="Calibri" w:hAnsi="Calibri" w:cs="Calibri"/>
                <w:b/>
                <w:color w:val="231F20"/>
                <w:sz w:val="21"/>
                <w:szCs w:val="21"/>
              </w:rPr>
              <w:t>OFFERTO</w:t>
            </w:r>
          </w:p>
        </w:tc>
      </w:tr>
      <w:tr w:rsidR="00701C81" w:rsidRPr="009D52F9" w:rsidTr="00792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7"/>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color w:val="231F20"/>
              </w:rPr>
            </w:pPr>
            <w:r w:rsidRPr="009D52F9">
              <w:rPr>
                <w:rFonts w:ascii="Calibri" w:hAnsi="Calibri" w:cs="Calibri"/>
                <w:color w:val="231F20"/>
              </w:rPr>
              <w:t xml:space="preserve">Rimborso Spese Mediche e Ambulanza da Malattia </w:t>
            </w:r>
          </w:p>
          <w:p w:rsidR="00701C81" w:rsidRPr="009D52F9" w:rsidRDefault="00701C81" w:rsidP="00227FD4">
            <w:pPr>
              <w:pStyle w:val="TableParagraph"/>
              <w:rPr>
                <w:rFonts w:ascii="Calibri" w:hAnsi="Calibri" w:cs="Calibri"/>
                <w:color w:val="231F20"/>
              </w:rPr>
            </w:pPr>
            <w:r w:rsidRPr="009D52F9">
              <w:rPr>
                <w:rFonts w:ascii="Calibri" w:hAnsi="Calibri" w:cs="Calibri"/>
                <w:color w:val="231F20"/>
              </w:rPr>
              <w:t>(in viaggio in Italia / Europa</w:t>
            </w:r>
            <w:r>
              <w:rPr>
                <w:rFonts w:ascii="Calibri" w:hAnsi="Calibri" w:cs="Calibri"/>
                <w:color w:val="231F20"/>
              </w:rPr>
              <w:t xml:space="preserve"> </w:t>
            </w:r>
            <w:r w:rsidRPr="009D52F9">
              <w:rPr>
                <w:rFonts w:ascii="Calibri" w:hAnsi="Calibri" w:cs="Calibri"/>
                <w:color w:val="231F20"/>
              </w:rPr>
              <w:t>/</w:t>
            </w:r>
            <w:r>
              <w:rPr>
                <w:rFonts w:ascii="Calibri" w:hAnsi="Calibri" w:cs="Calibri"/>
                <w:color w:val="231F20"/>
              </w:rPr>
              <w:t xml:space="preserve"> </w:t>
            </w:r>
            <w:r w:rsidRPr="009D52F9">
              <w:rPr>
                <w:rFonts w:ascii="Calibri" w:hAnsi="Calibri" w:cs="Calibri"/>
                <w:color w:val="231F20"/>
              </w:rPr>
              <w:t>Mondo)</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r w:rsidRPr="000E5AAE">
              <w:rPr>
                <w:rFonts w:ascii="Calibri" w:hAnsi="Calibri" w:cs="Calibri"/>
                <w:color w:val="231F20"/>
                <w:sz w:val="21"/>
                <w:szCs w:val="21"/>
              </w:rPr>
              <w:t>70.000,00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p>
        </w:tc>
      </w:tr>
      <w:tr w:rsidR="00701C81" w:rsidRPr="009D52F9" w:rsidTr="00792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7"/>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color w:val="231F20"/>
              </w:rPr>
            </w:pPr>
            <w:r w:rsidRPr="009D52F9">
              <w:rPr>
                <w:rFonts w:ascii="Calibri" w:hAnsi="Calibri" w:cs="Calibri"/>
                <w:color w:val="231F20"/>
              </w:rPr>
              <w:t>Spese mediche grandi interventi chirurgici</w:t>
            </w:r>
          </w:p>
          <w:p w:rsidR="00701C81" w:rsidRPr="009D52F9" w:rsidRDefault="00701C81" w:rsidP="00227FD4">
            <w:pPr>
              <w:pStyle w:val="TableParagraph"/>
              <w:rPr>
                <w:rFonts w:ascii="Calibri" w:hAnsi="Calibri" w:cs="Calibri"/>
                <w:color w:val="231F20"/>
              </w:rPr>
            </w:pPr>
            <w:r w:rsidRPr="009D52F9">
              <w:rPr>
                <w:rFonts w:ascii="Calibri" w:hAnsi="Calibri" w:cs="Calibri"/>
                <w:color w:val="231F20"/>
              </w:rPr>
              <w:t>(in viaggio in Italia / Europa/Mondo)</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r w:rsidRPr="000E5AAE">
              <w:rPr>
                <w:rFonts w:ascii="Calibri" w:hAnsi="Calibri" w:cs="Calibri"/>
                <w:color w:val="231F20"/>
                <w:sz w:val="21"/>
                <w:szCs w:val="21"/>
              </w:rPr>
              <w:t>50.000,00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p>
        </w:tc>
      </w:tr>
      <w:tr w:rsidR="00701C81" w:rsidRPr="009D52F9" w:rsidTr="00792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02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color w:val="231F20"/>
              </w:rPr>
            </w:pPr>
            <w:r w:rsidRPr="00567E5B">
              <w:rPr>
                <w:rFonts w:ascii="Calibri" w:hAnsi="Calibri" w:cs="Calibri"/>
                <w:b/>
                <w:color w:val="231F20"/>
              </w:rPr>
              <w:t>Garanzia Assistenza in Viaggio</w:t>
            </w:r>
            <w:r w:rsidRPr="009D52F9">
              <w:rPr>
                <w:rFonts w:ascii="Calibri" w:hAnsi="Calibri" w:cs="Calibri"/>
                <w:color w:val="231F20"/>
              </w:rPr>
              <w:t xml:space="preserve"> (in viaggio in Italia / Europa / Mondo) –</w:t>
            </w:r>
            <w:r>
              <w:rPr>
                <w:rFonts w:ascii="Calibri" w:hAnsi="Calibri" w:cs="Calibri"/>
                <w:color w:val="231F20"/>
              </w:rPr>
              <w:t xml:space="preserve"> C</w:t>
            </w:r>
            <w:r w:rsidRPr="00567E5B">
              <w:rPr>
                <w:rFonts w:ascii="Calibri" w:hAnsi="Calibri" w:cs="Calibri"/>
                <w:color w:val="231F20"/>
                <w:sz w:val="20"/>
                <w:szCs w:val="20"/>
              </w:rPr>
              <w:t>omprese tutte le voci fino a “rientro anticipato” compresa, con i relativi massimali, cumulabili fino al massimale minimo complessivo offerto e con anticipo denaro fino a € 4.000,00</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r w:rsidRPr="000E5AAE">
              <w:rPr>
                <w:rFonts w:ascii="Calibri" w:hAnsi="Calibri" w:cs="Calibri"/>
                <w:color w:val="231F20"/>
                <w:sz w:val="21"/>
                <w:szCs w:val="21"/>
              </w:rPr>
              <w:t>16.000,00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p>
        </w:tc>
      </w:tr>
      <w:tr w:rsidR="00701C81" w:rsidRPr="009D52F9" w:rsidTr="00792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666" w:type="dxa"/>
            <w:shd w:val="clear" w:color="auto" w:fill="auto"/>
            <w:tcMar>
              <w:left w:w="57" w:type="dxa"/>
              <w:right w:w="57" w:type="dxa"/>
            </w:tcMar>
            <w:vAlign w:val="center"/>
          </w:tcPr>
          <w:p w:rsidR="00701C81" w:rsidRPr="009D52F9" w:rsidRDefault="00701C81" w:rsidP="00227FD4">
            <w:pPr>
              <w:pStyle w:val="TableParagraph"/>
              <w:numPr>
                <w:ilvl w:val="0"/>
                <w:numId w:val="41"/>
              </w:numPr>
              <w:ind w:left="364" w:hanging="284"/>
              <w:rPr>
                <w:rFonts w:ascii="Calibri" w:hAnsi="Calibri" w:cs="Calibri"/>
                <w:color w:val="231F20"/>
              </w:rPr>
            </w:pPr>
            <w:r w:rsidRPr="009D52F9">
              <w:rPr>
                <w:rFonts w:ascii="Calibri" w:hAnsi="Calibri" w:cs="Calibri"/>
                <w:color w:val="231F20"/>
              </w:rPr>
              <w:t>Trasferimento/rimpatrio salma / viaggio di un familiare</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r w:rsidRPr="000E5AAE">
              <w:rPr>
                <w:rFonts w:ascii="Calibri" w:hAnsi="Calibri" w:cs="Calibri"/>
                <w:color w:val="231F20"/>
                <w:sz w:val="21"/>
                <w:szCs w:val="21"/>
              </w:rPr>
              <w:t>8.000,00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p>
        </w:tc>
      </w:tr>
      <w:tr w:rsidR="00701C81" w:rsidRPr="009D52F9" w:rsidTr="00792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666" w:type="dxa"/>
            <w:shd w:val="clear" w:color="auto" w:fill="auto"/>
            <w:tcMar>
              <w:left w:w="57" w:type="dxa"/>
              <w:right w:w="57" w:type="dxa"/>
            </w:tcMar>
            <w:vAlign w:val="center"/>
          </w:tcPr>
          <w:p w:rsidR="00701C81" w:rsidRPr="009D52F9" w:rsidRDefault="00701C81" w:rsidP="00227FD4">
            <w:pPr>
              <w:pStyle w:val="TableParagraph"/>
              <w:numPr>
                <w:ilvl w:val="0"/>
                <w:numId w:val="41"/>
              </w:numPr>
              <w:ind w:left="364" w:hanging="284"/>
              <w:rPr>
                <w:rFonts w:ascii="Calibri" w:hAnsi="Calibri" w:cs="Calibri"/>
                <w:color w:val="231F20"/>
              </w:rPr>
            </w:pPr>
            <w:r w:rsidRPr="009D52F9">
              <w:rPr>
                <w:rFonts w:ascii="Calibri" w:hAnsi="Calibri" w:cs="Calibri"/>
                <w:color w:val="231F20"/>
              </w:rPr>
              <w:t>Spese funerarie a seguito di infortunio</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r w:rsidRPr="000E5AAE">
              <w:rPr>
                <w:rFonts w:ascii="Calibri" w:hAnsi="Calibri" w:cs="Calibri"/>
                <w:color w:val="231F20"/>
                <w:sz w:val="21"/>
                <w:szCs w:val="21"/>
              </w:rPr>
              <w:t>8.000,00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p>
        </w:tc>
      </w:tr>
      <w:tr w:rsidR="00701C81" w:rsidRPr="009D52F9" w:rsidTr="00792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666" w:type="dxa"/>
            <w:shd w:val="clear" w:color="auto" w:fill="auto"/>
            <w:tcMar>
              <w:left w:w="57" w:type="dxa"/>
              <w:right w:w="57" w:type="dxa"/>
            </w:tcMar>
            <w:vAlign w:val="center"/>
          </w:tcPr>
          <w:p w:rsidR="00701C81" w:rsidRPr="009D52F9" w:rsidRDefault="00701C81" w:rsidP="00227FD4">
            <w:pPr>
              <w:pStyle w:val="TableParagraph"/>
              <w:numPr>
                <w:ilvl w:val="0"/>
                <w:numId w:val="41"/>
              </w:numPr>
              <w:ind w:left="364" w:hanging="284"/>
              <w:rPr>
                <w:rFonts w:ascii="Calibri" w:hAnsi="Calibri" w:cs="Calibri"/>
                <w:color w:val="231F20"/>
              </w:rPr>
            </w:pPr>
            <w:r w:rsidRPr="009D52F9">
              <w:rPr>
                <w:rFonts w:ascii="Calibri" w:hAnsi="Calibri" w:cs="Calibri"/>
                <w:color w:val="231F20"/>
              </w:rPr>
              <w:t>Traduzione cartella clinica</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r w:rsidRPr="000E5AAE">
              <w:rPr>
                <w:rFonts w:ascii="Calibri" w:hAnsi="Calibri" w:cs="Calibri"/>
                <w:color w:val="231F20"/>
                <w:sz w:val="21"/>
                <w:szCs w:val="21"/>
              </w:rPr>
              <w:t>400,00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p>
        </w:tc>
      </w:tr>
      <w:tr w:rsidR="00701C81" w:rsidRPr="009D52F9" w:rsidTr="00792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666" w:type="dxa"/>
            <w:shd w:val="clear" w:color="auto" w:fill="auto"/>
            <w:tcMar>
              <w:left w:w="57" w:type="dxa"/>
              <w:right w:w="57" w:type="dxa"/>
            </w:tcMar>
            <w:vAlign w:val="center"/>
          </w:tcPr>
          <w:p w:rsidR="00701C81" w:rsidRPr="009D52F9" w:rsidRDefault="00701C81" w:rsidP="00227FD4">
            <w:pPr>
              <w:pStyle w:val="TableParagraph"/>
              <w:numPr>
                <w:ilvl w:val="0"/>
                <w:numId w:val="41"/>
              </w:numPr>
              <w:ind w:left="364" w:hanging="284"/>
              <w:rPr>
                <w:rFonts w:ascii="Calibri" w:hAnsi="Calibri" w:cs="Calibri"/>
                <w:color w:val="231F20"/>
              </w:rPr>
            </w:pPr>
            <w:r w:rsidRPr="009D52F9">
              <w:rPr>
                <w:rFonts w:ascii="Calibri" w:hAnsi="Calibri" w:cs="Calibri"/>
                <w:color w:val="231F20"/>
              </w:rPr>
              <w:t>Interprete</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r w:rsidRPr="000E5AAE">
              <w:rPr>
                <w:rFonts w:ascii="Calibri" w:hAnsi="Calibri" w:cs="Calibri"/>
                <w:color w:val="231F20"/>
                <w:sz w:val="21"/>
                <w:szCs w:val="21"/>
              </w:rPr>
              <w:t>400,00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p>
        </w:tc>
      </w:tr>
      <w:tr w:rsidR="00701C81" w:rsidRPr="009D52F9" w:rsidTr="00792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666" w:type="dxa"/>
            <w:shd w:val="clear" w:color="auto" w:fill="auto"/>
            <w:tcMar>
              <w:left w:w="57" w:type="dxa"/>
              <w:right w:w="57" w:type="dxa"/>
            </w:tcMar>
            <w:vAlign w:val="center"/>
          </w:tcPr>
          <w:p w:rsidR="00701C81" w:rsidRPr="009D52F9" w:rsidRDefault="00701C81" w:rsidP="00227FD4">
            <w:pPr>
              <w:pStyle w:val="TableParagraph"/>
              <w:numPr>
                <w:ilvl w:val="0"/>
                <w:numId w:val="41"/>
              </w:numPr>
              <w:ind w:left="364" w:hanging="284"/>
              <w:rPr>
                <w:rFonts w:ascii="Calibri" w:hAnsi="Calibri" w:cs="Calibri"/>
                <w:color w:val="231F20"/>
              </w:rPr>
            </w:pPr>
            <w:r w:rsidRPr="009D52F9">
              <w:rPr>
                <w:rFonts w:ascii="Calibri" w:hAnsi="Calibri" w:cs="Calibri"/>
                <w:color w:val="231F20"/>
              </w:rPr>
              <w:t>Rientro anticipato</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r w:rsidRPr="000E5AAE">
              <w:rPr>
                <w:rFonts w:ascii="Calibri" w:hAnsi="Calibri" w:cs="Calibri"/>
                <w:color w:val="231F20"/>
                <w:sz w:val="21"/>
                <w:szCs w:val="21"/>
              </w:rPr>
              <w:t>1.000,00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p>
        </w:tc>
      </w:tr>
      <w:tr w:rsidR="00701C81" w:rsidRPr="009D52F9" w:rsidTr="00792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5"/>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color w:val="231F20"/>
              </w:rPr>
            </w:pPr>
            <w:r w:rsidRPr="009D52F9">
              <w:rPr>
                <w:rFonts w:ascii="Calibri" w:hAnsi="Calibri" w:cs="Calibri"/>
                <w:color w:val="231F20"/>
              </w:rPr>
              <w:t>Assicurazione bagaglio in viaggio</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r w:rsidRPr="000E5AAE">
              <w:rPr>
                <w:rFonts w:ascii="Calibri" w:hAnsi="Calibri" w:cs="Calibri"/>
                <w:color w:val="231F20"/>
                <w:sz w:val="21"/>
                <w:szCs w:val="21"/>
              </w:rPr>
              <w:t>3.000,00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p>
        </w:tc>
      </w:tr>
      <w:tr w:rsidR="00701C81" w:rsidRPr="009D52F9" w:rsidTr="00792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3"/>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color w:val="231F20"/>
              </w:rPr>
            </w:pPr>
            <w:r w:rsidRPr="009D52F9">
              <w:rPr>
                <w:rFonts w:ascii="Calibri" w:hAnsi="Calibri" w:cs="Calibri"/>
                <w:color w:val="231F20"/>
              </w:rPr>
              <w:t xml:space="preserve">Annullamento viaggio per Infortuni - Malattia </w:t>
            </w:r>
            <w:r>
              <w:rPr>
                <w:rFonts w:ascii="Calibri" w:hAnsi="Calibri" w:cs="Calibri"/>
                <w:color w:val="231F20"/>
              </w:rPr>
              <w:t>- E</w:t>
            </w:r>
            <w:r w:rsidRPr="009D52F9">
              <w:rPr>
                <w:rFonts w:ascii="Calibri" w:hAnsi="Calibri" w:cs="Calibri"/>
                <w:color w:val="231F20"/>
              </w:rPr>
              <w:t>venti eccez</w:t>
            </w:r>
            <w:r>
              <w:rPr>
                <w:rFonts w:ascii="Calibri" w:hAnsi="Calibri" w:cs="Calibri"/>
                <w:color w:val="231F20"/>
              </w:rPr>
              <w:t>ionali, decesso di un familiare</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r w:rsidRPr="000E5AAE">
              <w:rPr>
                <w:rFonts w:ascii="Calibri" w:hAnsi="Calibri" w:cs="Calibri"/>
                <w:color w:val="231F20"/>
                <w:sz w:val="21"/>
                <w:szCs w:val="21"/>
              </w:rPr>
              <w:t>4.00</w:t>
            </w:r>
            <w:r>
              <w:rPr>
                <w:rFonts w:ascii="Calibri" w:hAnsi="Calibri" w:cs="Calibri"/>
                <w:color w:val="231F20"/>
                <w:sz w:val="21"/>
                <w:szCs w:val="21"/>
              </w:rPr>
              <w:t>0</w:t>
            </w:r>
            <w:r w:rsidRPr="000E5AAE">
              <w:rPr>
                <w:rFonts w:ascii="Calibri" w:hAnsi="Calibri" w:cs="Calibri"/>
                <w:color w:val="231F20"/>
                <w:sz w:val="21"/>
                <w:szCs w:val="21"/>
              </w:rPr>
              <w:t>,00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p>
        </w:tc>
      </w:tr>
      <w:tr w:rsidR="00701C81" w:rsidRPr="007011DC" w:rsidTr="00792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color w:val="231F20"/>
              </w:rPr>
            </w:pPr>
            <w:r w:rsidRPr="009D52F9">
              <w:rPr>
                <w:rFonts w:ascii="Calibri" w:hAnsi="Calibri" w:cs="Calibri"/>
                <w:color w:val="231F20"/>
              </w:rPr>
              <w:t xml:space="preserve">Spese viaggio invio di un docente accompagnatore in sostituzione </w:t>
            </w:r>
          </w:p>
        </w:tc>
        <w:tc>
          <w:tcPr>
            <w:tcW w:w="1842" w:type="dxa"/>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r>
              <w:rPr>
                <w:rFonts w:ascii="Calibri" w:hAnsi="Calibri" w:cs="Calibri"/>
                <w:color w:val="231F20"/>
                <w:sz w:val="21"/>
                <w:szCs w:val="21"/>
              </w:rPr>
              <w:t>2</w:t>
            </w:r>
            <w:r w:rsidRPr="000E5AAE">
              <w:rPr>
                <w:rFonts w:ascii="Calibri" w:hAnsi="Calibri" w:cs="Calibri"/>
                <w:color w:val="231F20"/>
                <w:sz w:val="21"/>
                <w:szCs w:val="21"/>
              </w:rPr>
              <w:t>.00</w:t>
            </w:r>
            <w:r>
              <w:rPr>
                <w:rFonts w:ascii="Calibri" w:hAnsi="Calibri" w:cs="Calibri"/>
                <w:color w:val="231F20"/>
                <w:sz w:val="21"/>
                <w:szCs w:val="21"/>
              </w:rPr>
              <w:t>0</w:t>
            </w:r>
            <w:r w:rsidRPr="000E5AAE">
              <w:rPr>
                <w:rFonts w:ascii="Calibri" w:hAnsi="Calibri" w:cs="Calibri"/>
                <w:color w:val="231F20"/>
                <w:sz w:val="21"/>
                <w:szCs w:val="21"/>
              </w:rPr>
              <w:t>,00</w:t>
            </w:r>
          </w:p>
        </w:tc>
        <w:tc>
          <w:tcPr>
            <w:tcW w:w="2410" w:type="dxa"/>
            <w:gridSpan w:val="2"/>
            <w:shd w:val="clear" w:color="auto" w:fill="auto"/>
            <w:tcMar>
              <w:left w:w="57" w:type="dxa"/>
              <w:right w:w="57" w:type="dxa"/>
            </w:tcMar>
            <w:vAlign w:val="center"/>
          </w:tcPr>
          <w:p w:rsidR="00701C81" w:rsidRPr="000E5AAE" w:rsidRDefault="00701C81" w:rsidP="00227FD4">
            <w:pPr>
              <w:pStyle w:val="TableParagraph"/>
              <w:jc w:val="center"/>
              <w:rPr>
                <w:rFonts w:ascii="Calibri" w:hAnsi="Calibri" w:cs="Calibri"/>
                <w:color w:val="231F20"/>
                <w:sz w:val="21"/>
                <w:szCs w:val="21"/>
              </w:rPr>
            </w:pPr>
          </w:p>
        </w:tc>
      </w:tr>
      <w:tr w:rsidR="00701C81" w:rsidRPr="009D52F9" w:rsidTr="00792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666" w:type="dxa"/>
            <w:shd w:val="clear" w:color="auto" w:fill="auto"/>
            <w:tcMar>
              <w:left w:w="57" w:type="dxa"/>
              <w:right w:w="57" w:type="dxa"/>
            </w:tcMar>
            <w:vAlign w:val="center"/>
          </w:tcPr>
          <w:p w:rsidR="00701C81" w:rsidRPr="009D52F9" w:rsidRDefault="00701C81" w:rsidP="00227FD4">
            <w:pPr>
              <w:pStyle w:val="TableParagraph"/>
              <w:rPr>
                <w:rFonts w:ascii="Calibri" w:hAnsi="Calibri" w:cs="Calibri"/>
                <w:color w:val="231F20"/>
              </w:rPr>
            </w:pPr>
            <w:r>
              <w:rPr>
                <w:rFonts w:ascii="Calibri" w:hAnsi="Calibri" w:cs="Calibri"/>
                <w:color w:val="231F20"/>
              </w:rPr>
              <w:t>Famigliare accanto</w:t>
            </w:r>
          </w:p>
        </w:tc>
        <w:tc>
          <w:tcPr>
            <w:tcW w:w="1842" w:type="dxa"/>
            <w:shd w:val="clear" w:color="auto" w:fill="auto"/>
            <w:tcMar>
              <w:left w:w="57" w:type="dxa"/>
              <w:right w:w="57" w:type="dxa"/>
            </w:tcMar>
            <w:vAlign w:val="center"/>
          </w:tcPr>
          <w:p w:rsidR="00701C81" w:rsidRDefault="00701C81" w:rsidP="00227FD4">
            <w:pPr>
              <w:pStyle w:val="TableParagraph"/>
              <w:jc w:val="center"/>
              <w:rPr>
                <w:rFonts w:ascii="Calibri" w:hAnsi="Calibri" w:cs="Calibri"/>
                <w:color w:val="231F20"/>
                <w:sz w:val="21"/>
                <w:szCs w:val="21"/>
              </w:rPr>
            </w:pPr>
            <w:r>
              <w:rPr>
                <w:rFonts w:ascii="Calibri" w:hAnsi="Calibri" w:cs="Calibri"/>
                <w:color w:val="231F20"/>
                <w:sz w:val="21"/>
                <w:szCs w:val="21"/>
              </w:rPr>
              <w:t>1.500,00</w:t>
            </w:r>
          </w:p>
        </w:tc>
        <w:tc>
          <w:tcPr>
            <w:tcW w:w="2410" w:type="dxa"/>
            <w:gridSpan w:val="2"/>
            <w:shd w:val="clear" w:color="auto" w:fill="auto"/>
            <w:tcMar>
              <w:left w:w="57" w:type="dxa"/>
              <w:right w:w="57" w:type="dxa"/>
            </w:tcMar>
            <w:vAlign w:val="center"/>
          </w:tcPr>
          <w:p w:rsidR="00701C81" w:rsidRDefault="00701C81" w:rsidP="00227FD4">
            <w:pPr>
              <w:pStyle w:val="TableParagraph"/>
              <w:jc w:val="center"/>
              <w:rPr>
                <w:rFonts w:ascii="Calibri" w:hAnsi="Calibri" w:cs="Calibri"/>
                <w:color w:val="231F20"/>
                <w:sz w:val="21"/>
                <w:szCs w:val="21"/>
              </w:rPr>
            </w:pPr>
          </w:p>
        </w:tc>
      </w:tr>
      <w:tr w:rsidR="00701C81" w:rsidRPr="009D52F9" w:rsidTr="00792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666" w:type="dxa"/>
            <w:shd w:val="clear" w:color="auto" w:fill="auto"/>
            <w:tcMar>
              <w:left w:w="57" w:type="dxa"/>
              <w:right w:w="57" w:type="dxa"/>
            </w:tcMar>
            <w:vAlign w:val="center"/>
          </w:tcPr>
          <w:p w:rsidR="00701C81" w:rsidRDefault="00701C81" w:rsidP="00227FD4">
            <w:pPr>
              <w:pStyle w:val="TableParagraph"/>
              <w:rPr>
                <w:rFonts w:ascii="Calibri" w:hAnsi="Calibri" w:cs="Calibri"/>
                <w:color w:val="231F20"/>
              </w:rPr>
            </w:pPr>
            <w:r w:rsidRPr="007011DC">
              <w:rPr>
                <w:rFonts w:ascii="Calibri" w:hAnsi="Calibri" w:cs="Calibri"/>
                <w:color w:val="231F20"/>
              </w:rPr>
              <w:t>Assicurazione bagaglio in viaggio</w:t>
            </w:r>
          </w:p>
        </w:tc>
        <w:tc>
          <w:tcPr>
            <w:tcW w:w="1842" w:type="dxa"/>
            <w:shd w:val="clear" w:color="auto" w:fill="auto"/>
            <w:tcMar>
              <w:left w:w="57" w:type="dxa"/>
              <w:right w:w="57" w:type="dxa"/>
            </w:tcMar>
            <w:vAlign w:val="center"/>
          </w:tcPr>
          <w:p w:rsidR="00701C81" w:rsidRDefault="00701C81" w:rsidP="00227FD4">
            <w:pPr>
              <w:pStyle w:val="TableParagraph"/>
              <w:jc w:val="center"/>
              <w:rPr>
                <w:rFonts w:ascii="Calibri" w:hAnsi="Calibri" w:cs="Calibri"/>
                <w:color w:val="231F20"/>
                <w:sz w:val="21"/>
                <w:szCs w:val="21"/>
              </w:rPr>
            </w:pPr>
            <w:r>
              <w:rPr>
                <w:rFonts w:ascii="Calibri" w:hAnsi="Calibri" w:cs="Calibri"/>
                <w:color w:val="231F20"/>
                <w:sz w:val="21"/>
                <w:szCs w:val="21"/>
              </w:rPr>
              <w:t>3.000,00</w:t>
            </w:r>
          </w:p>
        </w:tc>
        <w:tc>
          <w:tcPr>
            <w:tcW w:w="2410" w:type="dxa"/>
            <w:gridSpan w:val="2"/>
            <w:shd w:val="clear" w:color="auto" w:fill="auto"/>
            <w:tcMar>
              <w:left w:w="57" w:type="dxa"/>
              <w:right w:w="57" w:type="dxa"/>
            </w:tcMar>
            <w:vAlign w:val="center"/>
          </w:tcPr>
          <w:p w:rsidR="00701C81" w:rsidRDefault="00701C81" w:rsidP="00227FD4">
            <w:pPr>
              <w:pStyle w:val="TableParagraph"/>
              <w:jc w:val="center"/>
              <w:rPr>
                <w:rFonts w:ascii="Calibri" w:hAnsi="Calibri" w:cs="Calibri"/>
                <w:color w:val="231F20"/>
                <w:sz w:val="21"/>
                <w:szCs w:val="21"/>
              </w:rPr>
            </w:pPr>
          </w:p>
        </w:tc>
      </w:tr>
      <w:tr w:rsidR="00B82F32" w:rsidRPr="009D52F9" w:rsidTr="00B82F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7"/>
          <w:jc w:val="center"/>
        </w:trPr>
        <w:tc>
          <w:tcPr>
            <w:tcW w:w="5666" w:type="dxa"/>
            <w:vMerge w:val="restart"/>
            <w:shd w:val="clear" w:color="auto" w:fill="auto"/>
            <w:tcMar>
              <w:left w:w="57" w:type="dxa"/>
              <w:right w:w="57" w:type="dxa"/>
            </w:tcMar>
            <w:vAlign w:val="center"/>
          </w:tcPr>
          <w:p w:rsidR="00B82F32" w:rsidRDefault="00B82F32" w:rsidP="00B82F32">
            <w:pPr>
              <w:pStyle w:val="TableParagraph"/>
              <w:rPr>
                <w:rFonts w:ascii="Calibri" w:hAnsi="Calibri" w:cs="Calibri"/>
                <w:color w:val="231F20"/>
              </w:rPr>
            </w:pPr>
            <w:r w:rsidRPr="009D52F9">
              <w:rPr>
                <w:rFonts w:ascii="Calibri" w:hAnsi="Calibri" w:cs="Calibri"/>
                <w:color w:val="231F20"/>
              </w:rPr>
              <w:t>Second opinion – Consulenza sanitaria di altissima specializzazione</w:t>
            </w:r>
            <w:r>
              <w:rPr>
                <w:rFonts w:ascii="Calibri" w:hAnsi="Calibri" w:cs="Calibri"/>
                <w:color w:val="231F20"/>
              </w:rPr>
              <w:t xml:space="preserve"> (almeno fino a € 4.000,00)</w:t>
            </w:r>
          </w:p>
          <w:p w:rsidR="00B82F32" w:rsidRPr="009D52F9" w:rsidRDefault="00B82F32" w:rsidP="00B82F32">
            <w:pPr>
              <w:pStyle w:val="TableParagraph"/>
              <w:ind w:left="505"/>
              <w:rPr>
                <w:rFonts w:ascii="Calibri" w:hAnsi="Calibri" w:cs="Calibri"/>
                <w:color w:val="231F20"/>
              </w:rPr>
            </w:pPr>
            <w:r w:rsidRPr="00792985">
              <w:rPr>
                <w:rFonts w:ascii="Calibri" w:hAnsi="Calibri" w:cs="Calibri"/>
                <w:i/>
                <w:color w:val="231F20"/>
                <w:sz w:val="20"/>
                <w:szCs w:val="20"/>
              </w:rPr>
              <w:t>Apporre una “X” nella casella a sinistra dell’opzione scelta (“</w:t>
            </w:r>
            <w:r>
              <w:rPr>
                <w:rFonts w:ascii="Calibri" w:hAnsi="Calibri" w:cs="Calibri"/>
                <w:i/>
                <w:color w:val="231F20"/>
                <w:sz w:val="20"/>
                <w:szCs w:val="20"/>
              </w:rPr>
              <w:t>Esclusa</w:t>
            </w:r>
            <w:r w:rsidRPr="00792985">
              <w:rPr>
                <w:rFonts w:ascii="Calibri" w:hAnsi="Calibri" w:cs="Calibri"/>
                <w:i/>
                <w:color w:val="231F20"/>
                <w:sz w:val="20"/>
                <w:szCs w:val="20"/>
              </w:rPr>
              <w:t>” / “</w:t>
            </w:r>
            <w:r>
              <w:rPr>
                <w:rFonts w:ascii="Calibri" w:hAnsi="Calibri" w:cs="Calibri"/>
                <w:i/>
                <w:color w:val="231F20"/>
                <w:sz w:val="20"/>
                <w:szCs w:val="20"/>
              </w:rPr>
              <w:t>Compresa</w:t>
            </w:r>
            <w:r w:rsidRPr="00792985">
              <w:rPr>
                <w:rFonts w:ascii="Calibri" w:hAnsi="Calibri" w:cs="Calibri"/>
                <w:i/>
                <w:color w:val="231F20"/>
                <w:sz w:val="20"/>
                <w:szCs w:val="20"/>
              </w:rPr>
              <w:t>”)</w:t>
            </w:r>
          </w:p>
        </w:tc>
        <w:tc>
          <w:tcPr>
            <w:tcW w:w="1842" w:type="dxa"/>
            <w:vMerge w:val="restart"/>
            <w:shd w:val="clear" w:color="auto" w:fill="E2EFD9"/>
            <w:tcMar>
              <w:left w:w="57" w:type="dxa"/>
              <w:right w:w="57" w:type="dxa"/>
            </w:tcMar>
            <w:vAlign w:val="center"/>
          </w:tcPr>
          <w:p w:rsidR="00B82F32" w:rsidRPr="007011DC" w:rsidRDefault="00B82F32" w:rsidP="00B82F32">
            <w:pPr>
              <w:pStyle w:val="TableParagraph"/>
              <w:jc w:val="center"/>
              <w:rPr>
                <w:rFonts w:ascii="Calibri" w:hAnsi="Calibri" w:cs="Calibri"/>
                <w:b/>
                <w:color w:val="231F20"/>
                <w:sz w:val="21"/>
                <w:szCs w:val="21"/>
              </w:rPr>
            </w:pPr>
          </w:p>
        </w:tc>
        <w:tc>
          <w:tcPr>
            <w:tcW w:w="567" w:type="dxa"/>
            <w:shd w:val="clear" w:color="auto" w:fill="auto"/>
            <w:tcMar>
              <w:left w:w="57" w:type="dxa"/>
              <w:right w:w="57" w:type="dxa"/>
            </w:tcMar>
            <w:vAlign w:val="center"/>
          </w:tcPr>
          <w:p w:rsidR="00B82F32" w:rsidRPr="00056B6B" w:rsidRDefault="00B82F32" w:rsidP="00B82F32">
            <w:pPr>
              <w:pStyle w:val="TableParagraph"/>
              <w:jc w:val="center"/>
              <w:rPr>
                <w:rFonts w:ascii="Calibri" w:hAnsi="Calibri" w:cs="Calibri"/>
                <w:b/>
                <w:color w:val="231F20"/>
                <w:sz w:val="21"/>
                <w:szCs w:val="21"/>
              </w:rPr>
            </w:pPr>
          </w:p>
        </w:tc>
        <w:tc>
          <w:tcPr>
            <w:tcW w:w="1843" w:type="dxa"/>
            <w:shd w:val="clear" w:color="auto" w:fill="E2EFD9" w:themeFill="accent6" w:themeFillTint="33"/>
            <w:vAlign w:val="center"/>
          </w:tcPr>
          <w:p w:rsidR="00B82F32" w:rsidRPr="00056B6B" w:rsidRDefault="00B82F32" w:rsidP="00B82F32">
            <w:pPr>
              <w:pStyle w:val="TableParagraph"/>
              <w:rPr>
                <w:rFonts w:ascii="Calibri" w:hAnsi="Calibri" w:cs="Calibri"/>
                <w:b/>
                <w:color w:val="231F20"/>
                <w:sz w:val="21"/>
                <w:szCs w:val="21"/>
              </w:rPr>
            </w:pPr>
            <w:r w:rsidRPr="00056B6B">
              <w:rPr>
                <w:rFonts w:ascii="Calibri" w:hAnsi="Calibri" w:cs="Calibri"/>
                <w:b/>
                <w:color w:val="231F20"/>
                <w:sz w:val="21"/>
                <w:szCs w:val="21"/>
              </w:rPr>
              <w:t>Esclusa</w:t>
            </w:r>
          </w:p>
        </w:tc>
      </w:tr>
      <w:tr w:rsidR="00B82F32" w:rsidRPr="009D52F9" w:rsidTr="00B82F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8"/>
          <w:jc w:val="center"/>
        </w:trPr>
        <w:tc>
          <w:tcPr>
            <w:tcW w:w="5666" w:type="dxa"/>
            <w:vMerge/>
            <w:tcBorders>
              <w:bottom w:val="single" w:sz="4" w:space="0" w:color="000000"/>
            </w:tcBorders>
            <w:shd w:val="clear" w:color="auto" w:fill="auto"/>
            <w:tcMar>
              <w:left w:w="57" w:type="dxa"/>
              <w:right w:w="57" w:type="dxa"/>
            </w:tcMar>
            <w:vAlign w:val="center"/>
          </w:tcPr>
          <w:p w:rsidR="00B82F32" w:rsidRPr="009D52F9" w:rsidRDefault="00B82F32" w:rsidP="00B82F32">
            <w:pPr>
              <w:pStyle w:val="TableParagraph"/>
              <w:rPr>
                <w:rFonts w:ascii="Calibri" w:hAnsi="Calibri" w:cs="Calibri"/>
                <w:color w:val="231F20"/>
              </w:rPr>
            </w:pPr>
          </w:p>
        </w:tc>
        <w:tc>
          <w:tcPr>
            <w:tcW w:w="1842" w:type="dxa"/>
            <w:vMerge/>
            <w:tcBorders>
              <w:bottom w:val="single" w:sz="4" w:space="0" w:color="000000"/>
            </w:tcBorders>
            <w:shd w:val="clear" w:color="auto" w:fill="auto"/>
            <w:tcMar>
              <w:left w:w="57" w:type="dxa"/>
              <w:right w:w="57" w:type="dxa"/>
            </w:tcMar>
            <w:vAlign w:val="center"/>
          </w:tcPr>
          <w:p w:rsidR="00B82F32" w:rsidRPr="000E5AAE" w:rsidRDefault="00B82F32" w:rsidP="00B82F32">
            <w:pPr>
              <w:pStyle w:val="TableParagraph"/>
              <w:jc w:val="center"/>
              <w:rPr>
                <w:rFonts w:ascii="Calibri" w:hAnsi="Calibri" w:cs="Calibri"/>
                <w:color w:val="231F20"/>
                <w:sz w:val="21"/>
                <w:szCs w:val="21"/>
              </w:rPr>
            </w:pPr>
          </w:p>
        </w:tc>
        <w:tc>
          <w:tcPr>
            <w:tcW w:w="567" w:type="dxa"/>
            <w:shd w:val="clear" w:color="auto" w:fill="auto"/>
            <w:tcMar>
              <w:left w:w="57" w:type="dxa"/>
              <w:right w:w="57" w:type="dxa"/>
            </w:tcMar>
            <w:vAlign w:val="center"/>
          </w:tcPr>
          <w:p w:rsidR="00B82F32" w:rsidRPr="000E5AAE" w:rsidRDefault="00B82F32" w:rsidP="00B82F32">
            <w:pPr>
              <w:pStyle w:val="TableParagraph"/>
              <w:jc w:val="center"/>
              <w:rPr>
                <w:rFonts w:ascii="Calibri" w:hAnsi="Calibri" w:cs="Calibri"/>
                <w:color w:val="231F20"/>
                <w:sz w:val="21"/>
                <w:szCs w:val="21"/>
              </w:rPr>
            </w:pPr>
          </w:p>
        </w:tc>
        <w:tc>
          <w:tcPr>
            <w:tcW w:w="1843" w:type="dxa"/>
            <w:shd w:val="clear" w:color="auto" w:fill="E2EFD9" w:themeFill="accent6" w:themeFillTint="33"/>
            <w:vAlign w:val="center"/>
          </w:tcPr>
          <w:p w:rsidR="00B82F32" w:rsidRPr="00B82F32" w:rsidRDefault="00B82F32" w:rsidP="00B82F32">
            <w:pPr>
              <w:pStyle w:val="TableParagraph"/>
              <w:rPr>
                <w:rFonts w:ascii="Calibri" w:hAnsi="Calibri" w:cs="Calibri"/>
                <w:b/>
                <w:color w:val="231F20"/>
                <w:sz w:val="21"/>
                <w:szCs w:val="21"/>
              </w:rPr>
            </w:pPr>
            <w:r w:rsidRPr="00B82F32">
              <w:rPr>
                <w:rFonts w:ascii="Calibri" w:hAnsi="Calibri" w:cs="Calibri"/>
                <w:b/>
                <w:color w:val="231F20"/>
                <w:sz w:val="21"/>
                <w:szCs w:val="21"/>
              </w:rPr>
              <w:t>Compresa</w:t>
            </w:r>
          </w:p>
        </w:tc>
      </w:tr>
    </w:tbl>
    <w:p w:rsidR="00701C81" w:rsidRDefault="00701C81" w:rsidP="00701C81">
      <w:pPr>
        <w:pStyle w:val="Default"/>
        <w:widowControl w:val="0"/>
        <w:jc w:val="both"/>
        <w:rPr>
          <w:color w:val="auto"/>
          <w:sz w:val="16"/>
          <w:szCs w:val="16"/>
          <w:highlight w:val="yellow"/>
        </w:rPr>
      </w:pPr>
    </w:p>
    <w:p w:rsidR="00B65ACB" w:rsidRPr="00A90E47" w:rsidRDefault="00B65ACB">
      <w:pPr>
        <w:pStyle w:val="Default"/>
        <w:jc w:val="both"/>
        <w:rPr>
          <w:color w:val="auto"/>
          <w:highlight w:val="yellow"/>
        </w:rPr>
      </w:pPr>
    </w:p>
    <w:p w:rsidR="000A5271" w:rsidRPr="00053E10" w:rsidRDefault="000A5271" w:rsidP="000A5271">
      <w:pPr>
        <w:pStyle w:val="Default"/>
        <w:tabs>
          <w:tab w:val="center" w:pos="1418"/>
          <w:tab w:val="center" w:pos="7371"/>
        </w:tabs>
        <w:rPr>
          <w:bCs/>
        </w:rPr>
      </w:pPr>
      <w:r w:rsidRPr="00053E10">
        <w:rPr>
          <w:bCs/>
        </w:rPr>
        <w:tab/>
      </w:r>
      <w:r w:rsidRPr="00053E10">
        <w:rPr>
          <w:bCs/>
        </w:rPr>
        <w:tab/>
        <w:t>TIMBRO E FIRMA</w:t>
      </w:r>
    </w:p>
    <w:p w:rsidR="000A5271" w:rsidRPr="00053E10" w:rsidRDefault="000A5271" w:rsidP="000A5271">
      <w:pPr>
        <w:pStyle w:val="Default"/>
        <w:tabs>
          <w:tab w:val="center" w:pos="1418"/>
          <w:tab w:val="center" w:pos="7371"/>
        </w:tabs>
        <w:rPr>
          <w:bCs/>
        </w:rPr>
      </w:pPr>
      <w:r>
        <w:rPr>
          <w:bCs/>
        </w:rPr>
        <w:tab/>
      </w:r>
      <w:r w:rsidRPr="00053E10">
        <w:rPr>
          <w:bCs/>
        </w:rPr>
        <w:t xml:space="preserve">DATA </w:t>
      </w:r>
      <w:proofErr w:type="gramStart"/>
      <w:r w:rsidRPr="00053E10">
        <w:rPr>
          <w:bCs/>
        </w:rPr>
        <w:t>E</w:t>
      </w:r>
      <w:proofErr w:type="gramEnd"/>
      <w:r w:rsidRPr="00053E10">
        <w:rPr>
          <w:bCs/>
        </w:rPr>
        <w:t xml:space="preserve"> LUOGO</w:t>
      </w:r>
      <w:r w:rsidRPr="00053E10">
        <w:rPr>
          <w:bCs/>
        </w:rPr>
        <w:tab/>
        <w:t>DELL’OFFERENTE</w:t>
      </w:r>
    </w:p>
    <w:p w:rsidR="000A5271" w:rsidRPr="00053E10" w:rsidRDefault="000A5271" w:rsidP="000A5271">
      <w:pPr>
        <w:pStyle w:val="Default"/>
        <w:tabs>
          <w:tab w:val="center" w:pos="1418"/>
          <w:tab w:val="center" w:pos="7371"/>
        </w:tabs>
        <w:rPr>
          <w:bCs/>
        </w:rPr>
      </w:pPr>
    </w:p>
    <w:p w:rsidR="000A5271" w:rsidRPr="00676E83" w:rsidRDefault="000A5271" w:rsidP="000A5271">
      <w:pPr>
        <w:pStyle w:val="Default"/>
        <w:tabs>
          <w:tab w:val="center" w:pos="1418"/>
          <w:tab w:val="center" w:pos="7371"/>
        </w:tabs>
        <w:rPr>
          <w:bCs/>
          <w:color w:val="7F7F7F"/>
        </w:rPr>
      </w:pPr>
      <w:r w:rsidRPr="00053E10">
        <w:rPr>
          <w:bCs/>
          <w:color w:val="7F7F7F"/>
        </w:rPr>
        <w:tab/>
        <w:t xml:space="preserve">____________________  </w:t>
      </w:r>
      <w:r w:rsidRPr="00053E10">
        <w:rPr>
          <w:bCs/>
          <w:color w:val="7F7F7F"/>
        </w:rPr>
        <w:tab/>
        <w:t>_______________________</w:t>
      </w:r>
    </w:p>
    <w:p w:rsidR="000E3BBB" w:rsidRPr="000E3BBB" w:rsidRDefault="000E3BBB" w:rsidP="00D97D90">
      <w:pPr>
        <w:pStyle w:val="Default"/>
        <w:ind w:left="5380"/>
        <w:jc w:val="center"/>
      </w:pPr>
    </w:p>
    <w:sectPr w:rsidR="000E3BBB" w:rsidRPr="000E3BBB" w:rsidSect="00F365D9">
      <w:headerReference w:type="even" r:id="rId8"/>
      <w:headerReference w:type="default" r:id="rId9"/>
      <w:footerReference w:type="even" r:id="rId10"/>
      <w:footerReference w:type="default" r:id="rId11"/>
      <w:headerReference w:type="first" r:id="rId12"/>
      <w:footerReference w:type="first" r:id="rId13"/>
      <w:pgSz w:w="11906" w:h="16838" w:code="9"/>
      <w:pgMar w:top="964" w:right="1134" w:bottom="680" w:left="1134" w:header="510"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174" w:rsidRDefault="00454174">
      <w:r>
        <w:separator/>
      </w:r>
    </w:p>
  </w:endnote>
  <w:endnote w:type="continuationSeparator" w:id="0">
    <w:p w:rsidR="00454174" w:rsidRDefault="0045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637" w:rsidRDefault="00C0163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174" w:rsidRDefault="00C01637" w:rsidP="00A8341F">
    <w:pPr>
      <w:pStyle w:val="Pidipagina"/>
      <w:ind w:right="360"/>
      <w:jc w:val="right"/>
    </w:pPr>
    <w:r>
      <w:rPr>
        <w:rStyle w:val="Numeropagina"/>
        <w:rFonts w:ascii="Times New Roman" w:hAnsi="Times New Roman"/>
        <w:lang w:val="it-IT"/>
      </w:rPr>
      <w:t xml:space="preserve">Allegato 2                                                                                                                         </w:t>
    </w:r>
    <w:r w:rsidR="00454174">
      <w:rPr>
        <w:rStyle w:val="Numeropagina"/>
        <w:rFonts w:ascii="Times New Roman" w:hAnsi="Times New Roman"/>
      </w:rPr>
      <w:t xml:space="preserve">Pag. </w:t>
    </w:r>
    <w:r w:rsidR="00454174">
      <w:rPr>
        <w:rStyle w:val="Numeropagina"/>
        <w:rFonts w:ascii="Times New Roman" w:hAnsi="Times New Roman"/>
      </w:rPr>
      <w:fldChar w:fldCharType="begin"/>
    </w:r>
    <w:r w:rsidR="00454174">
      <w:rPr>
        <w:rStyle w:val="Numeropagina"/>
        <w:rFonts w:ascii="Times New Roman" w:hAnsi="Times New Roman"/>
      </w:rPr>
      <w:instrText xml:space="preserve"> PAGE  \* Arabic  \* MERGEFORMAT </w:instrText>
    </w:r>
    <w:r w:rsidR="00454174">
      <w:rPr>
        <w:rStyle w:val="Numeropagina"/>
        <w:rFonts w:ascii="Times New Roman" w:hAnsi="Times New Roman"/>
      </w:rPr>
      <w:fldChar w:fldCharType="separate"/>
    </w:r>
    <w:r w:rsidR="00F214B7">
      <w:rPr>
        <w:rStyle w:val="Numeropagina"/>
        <w:rFonts w:ascii="Times New Roman" w:hAnsi="Times New Roman"/>
        <w:noProof/>
      </w:rPr>
      <w:t>11</w:t>
    </w:r>
    <w:r w:rsidR="00454174">
      <w:rPr>
        <w:rStyle w:val="Numeropagina"/>
        <w:rFonts w:ascii="Times New Roman" w:hAnsi="Times New Roman"/>
      </w:rPr>
      <w:fldChar w:fldCharType="end"/>
    </w:r>
    <w:r w:rsidR="00454174">
      <w:rPr>
        <w:rStyle w:val="Numeropagina"/>
        <w:rFonts w:ascii="Times New Roman" w:hAnsi="Times New Roman"/>
      </w:rPr>
      <w:t>/</w:t>
    </w:r>
    <w:r w:rsidR="00454174">
      <w:rPr>
        <w:rStyle w:val="Numeropagina"/>
        <w:rFonts w:ascii="Times New Roman" w:hAnsi="Times New Roman"/>
      </w:rPr>
      <w:fldChar w:fldCharType="begin"/>
    </w:r>
    <w:r w:rsidR="00454174">
      <w:rPr>
        <w:rStyle w:val="Numeropagina"/>
        <w:rFonts w:ascii="Times New Roman" w:hAnsi="Times New Roman"/>
      </w:rPr>
      <w:instrText xml:space="preserve"> NUMPAGES   \* MERGEFORMAT </w:instrText>
    </w:r>
    <w:r w:rsidR="00454174">
      <w:rPr>
        <w:rStyle w:val="Numeropagina"/>
        <w:rFonts w:ascii="Times New Roman" w:hAnsi="Times New Roman"/>
      </w:rPr>
      <w:fldChar w:fldCharType="separate"/>
    </w:r>
    <w:r w:rsidR="00F214B7">
      <w:rPr>
        <w:rStyle w:val="Numeropagina"/>
        <w:rFonts w:ascii="Times New Roman" w:hAnsi="Times New Roman"/>
        <w:noProof/>
      </w:rPr>
      <w:t>11</w:t>
    </w:r>
    <w:r w:rsidR="00454174">
      <w:rPr>
        <w:rStyle w:val="Numeropagina"/>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174" w:rsidRDefault="00F214B7" w:rsidP="00F214B7">
    <w:pPr>
      <w:pStyle w:val="Pidipagina"/>
      <w:ind w:right="360"/>
      <w:jc w:val="center"/>
    </w:pPr>
    <w:r>
      <w:rPr>
        <w:rStyle w:val="Numeropagina"/>
        <w:rFonts w:ascii="Times New Roman" w:hAnsi="Times New Roman"/>
        <w:lang w:val="it-IT"/>
      </w:rPr>
      <w:t xml:space="preserve">Allegato 2 - </w:t>
    </w:r>
    <w:bookmarkStart w:id="0" w:name="_GoBack"/>
    <w:bookmarkEnd w:id="0"/>
    <w:r w:rsidR="00454174">
      <w:rPr>
        <w:rStyle w:val="Numeropagina"/>
        <w:rFonts w:ascii="Times New Roman" w:hAnsi="Times New Roman"/>
      </w:rPr>
      <w:t xml:space="preserve">Pag. </w:t>
    </w:r>
    <w:r w:rsidR="00454174">
      <w:rPr>
        <w:rStyle w:val="Numeropagina"/>
        <w:rFonts w:ascii="Times New Roman" w:hAnsi="Times New Roman"/>
      </w:rPr>
      <w:fldChar w:fldCharType="begin"/>
    </w:r>
    <w:r w:rsidR="00454174">
      <w:rPr>
        <w:rStyle w:val="Numeropagina"/>
        <w:rFonts w:ascii="Times New Roman" w:hAnsi="Times New Roman"/>
      </w:rPr>
      <w:instrText xml:space="preserve"> PAGE  \* Arabic  \* MERGEFORMAT </w:instrText>
    </w:r>
    <w:r w:rsidR="00454174">
      <w:rPr>
        <w:rStyle w:val="Numeropagina"/>
        <w:rFonts w:ascii="Times New Roman" w:hAnsi="Times New Roman"/>
      </w:rPr>
      <w:fldChar w:fldCharType="separate"/>
    </w:r>
    <w:r>
      <w:rPr>
        <w:rStyle w:val="Numeropagina"/>
        <w:rFonts w:ascii="Times New Roman" w:hAnsi="Times New Roman"/>
        <w:noProof/>
      </w:rPr>
      <w:t>1</w:t>
    </w:r>
    <w:r w:rsidR="00454174">
      <w:rPr>
        <w:rStyle w:val="Numeropagina"/>
        <w:rFonts w:ascii="Times New Roman" w:hAnsi="Times New Roman"/>
      </w:rPr>
      <w:fldChar w:fldCharType="end"/>
    </w:r>
    <w:r w:rsidR="00454174">
      <w:rPr>
        <w:rStyle w:val="Numeropagina"/>
        <w:rFonts w:ascii="Times New Roman" w:hAnsi="Times New Roman"/>
      </w:rPr>
      <w:t>/</w:t>
    </w:r>
    <w:r w:rsidR="00454174">
      <w:rPr>
        <w:rStyle w:val="Numeropagina"/>
        <w:rFonts w:ascii="Times New Roman" w:hAnsi="Times New Roman"/>
      </w:rPr>
      <w:fldChar w:fldCharType="begin"/>
    </w:r>
    <w:r w:rsidR="00454174">
      <w:rPr>
        <w:rStyle w:val="Numeropagina"/>
        <w:rFonts w:ascii="Times New Roman" w:hAnsi="Times New Roman"/>
      </w:rPr>
      <w:instrText xml:space="preserve"> NUMPAGES   \* MERGEFORMAT </w:instrText>
    </w:r>
    <w:r w:rsidR="00454174">
      <w:rPr>
        <w:rStyle w:val="Numeropagina"/>
        <w:rFonts w:ascii="Times New Roman" w:hAnsi="Times New Roman"/>
      </w:rPr>
      <w:fldChar w:fldCharType="separate"/>
    </w:r>
    <w:r>
      <w:rPr>
        <w:rStyle w:val="Numeropagina"/>
        <w:rFonts w:ascii="Times New Roman" w:hAnsi="Times New Roman"/>
        <w:noProof/>
      </w:rPr>
      <w:t>11</w:t>
    </w:r>
    <w:r w:rsidR="00454174">
      <w:rPr>
        <w:rStyle w:val="Numeropagina"/>
        <w:rFonts w:ascii="Times New Roman" w:hAnsi="Times New Roman"/>
      </w:rPr>
      <w:fldChar w:fldCharType="end"/>
    </w:r>
  </w:p>
  <w:p w:rsidR="00454174" w:rsidRDefault="00454174" w:rsidP="00A8341F">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174" w:rsidRDefault="00454174">
      <w:r>
        <w:separator/>
      </w:r>
    </w:p>
  </w:footnote>
  <w:footnote w:type="continuationSeparator" w:id="0">
    <w:p w:rsidR="00454174" w:rsidRDefault="00454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637" w:rsidRDefault="00C0163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637" w:rsidRDefault="00C0163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174" w:rsidRPr="00FD5803" w:rsidRDefault="00FD5803" w:rsidP="00FD5803">
    <w:pPr>
      <w:pStyle w:val="Intestazione"/>
    </w:pPr>
    <w:r>
      <w:t>CIG: ZD53717C54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7DB383"/>
    <w:multiLevelType w:val="hybridMultilevel"/>
    <w:tmpl w:val="1B07D5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EC5165"/>
    <w:multiLevelType w:val="hybridMultilevel"/>
    <w:tmpl w:val="5386ED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6609D8"/>
    <w:multiLevelType w:val="hybridMultilevel"/>
    <w:tmpl w:val="C29445A8"/>
    <w:lvl w:ilvl="0" w:tplc="C52E0098">
      <w:start w:val="1"/>
      <w:numFmt w:val="decimal"/>
      <w:lvlText w:val="%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71348D"/>
    <w:multiLevelType w:val="hybridMultilevel"/>
    <w:tmpl w:val="B08C8E1C"/>
    <w:lvl w:ilvl="0" w:tplc="B8949B0C">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D228F4"/>
    <w:multiLevelType w:val="hybridMultilevel"/>
    <w:tmpl w:val="ADB23988"/>
    <w:lvl w:ilvl="0" w:tplc="55FC2F3E">
      <w:start w:val="1"/>
      <w:numFmt w:val="bullet"/>
      <w:lvlText w:val="‒"/>
      <w:lvlJc w:val="left"/>
      <w:pPr>
        <w:ind w:left="833" w:hanging="360"/>
      </w:pPr>
      <w:rPr>
        <w:rFonts w:ascii="Times New Roman" w:hAnsi="Times New Roman" w:cs="Times New Roman"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26914767"/>
    <w:multiLevelType w:val="hybridMultilevel"/>
    <w:tmpl w:val="43C43E58"/>
    <w:lvl w:ilvl="0" w:tplc="124E8D2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365828"/>
    <w:multiLevelType w:val="hybridMultilevel"/>
    <w:tmpl w:val="4EB4CFC8"/>
    <w:lvl w:ilvl="0" w:tplc="FD207D0A">
      <w:start w:val="22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D36D63"/>
    <w:multiLevelType w:val="hybridMultilevel"/>
    <w:tmpl w:val="5A68ABD6"/>
    <w:lvl w:ilvl="0" w:tplc="55FC2F3E">
      <w:start w:val="1"/>
      <w:numFmt w:val="bullet"/>
      <w:lvlText w:val="‒"/>
      <w:lvlJc w:val="left"/>
      <w:pPr>
        <w:ind w:left="833" w:hanging="360"/>
      </w:pPr>
      <w:rPr>
        <w:rFonts w:ascii="Times New Roman" w:hAnsi="Times New Roman" w:cs="Times New Roman"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8" w15:restartNumberingAfterBreak="0">
    <w:nsid w:val="2D100673"/>
    <w:multiLevelType w:val="hybridMultilevel"/>
    <w:tmpl w:val="33F805EA"/>
    <w:lvl w:ilvl="0" w:tplc="1C88DE3C">
      <w:start w:val="1"/>
      <w:numFmt w:val="decimal"/>
      <w:lvlText w:val="%1."/>
      <w:lvlJc w:val="left"/>
      <w:pPr>
        <w:ind w:left="615" w:hanging="360"/>
      </w:pPr>
      <w:rPr>
        <w:rFonts w:ascii="Calibri" w:hAnsi="Calibri" w:hint="default"/>
        <w:b w:val="0"/>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530CFE"/>
    <w:multiLevelType w:val="hybridMultilevel"/>
    <w:tmpl w:val="34D09EBE"/>
    <w:lvl w:ilvl="0" w:tplc="55FC2F3E">
      <w:start w:val="1"/>
      <w:numFmt w:val="bullet"/>
      <w:lvlText w:val="‒"/>
      <w:lvlJc w:val="left"/>
      <w:pPr>
        <w:ind w:left="833" w:hanging="360"/>
      </w:pPr>
      <w:rPr>
        <w:rFonts w:ascii="Times New Roman" w:hAnsi="Times New Roman" w:cs="Times New Roman"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318F76E8"/>
    <w:multiLevelType w:val="hybridMultilevel"/>
    <w:tmpl w:val="DA42CCCA"/>
    <w:lvl w:ilvl="0" w:tplc="E9201A16">
      <w:numFmt w:val="bullet"/>
      <w:lvlText w:val="•"/>
      <w:lvlJc w:val="left"/>
      <w:pPr>
        <w:ind w:left="473" w:hanging="360"/>
      </w:pPr>
      <w:rPr>
        <w:rFonts w:ascii="Arial" w:eastAsia="Arial" w:hAnsi="Arial" w:cs="Arial" w:hint="default"/>
        <w:color w:val="231F20"/>
        <w:w w:val="99"/>
        <w:sz w:val="18"/>
        <w:szCs w:val="18"/>
        <w:lang w:val="it-IT" w:eastAsia="it-IT" w:bidi="it-IT"/>
      </w:rPr>
    </w:lvl>
    <w:lvl w:ilvl="1" w:tplc="103AE206">
      <w:numFmt w:val="bullet"/>
      <w:lvlText w:val="•"/>
      <w:lvlJc w:val="left"/>
      <w:pPr>
        <w:ind w:left="1256" w:hanging="360"/>
      </w:pPr>
      <w:rPr>
        <w:rFonts w:hint="default"/>
        <w:lang w:val="it-IT" w:eastAsia="it-IT" w:bidi="it-IT"/>
      </w:rPr>
    </w:lvl>
    <w:lvl w:ilvl="2" w:tplc="C3681454">
      <w:numFmt w:val="bullet"/>
      <w:lvlText w:val="•"/>
      <w:lvlJc w:val="left"/>
      <w:pPr>
        <w:ind w:left="2032" w:hanging="360"/>
      </w:pPr>
      <w:rPr>
        <w:rFonts w:hint="default"/>
        <w:lang w:val="it-IT" w:eastAsia="it-IT" w:bidi="it-IT"/>
      </w:rPr>
    </w:lvl>
    <w:lvl w:ilvl="3" w:tplc="5818F312">
      <w:numFmt w:val="bullet"/>
      <w:lvlText w:val="•"/>
      <w:lvlJc w:val="left"/>
      <w:pPr>
        <w:ind w:left="2808" w:hanging="360"/>
      </w:pPr>
      <w:rPr>
        <w:rFonts w:hint="default"/>
        <w:lang w:val="it-IT" w:eastAsia="it-IT" w:bidi="it-IT"/>
      </w:rPr>
    </w:lvl>
    <w:lvl w:ilvl="4" w:tplc="BE6CAD92">
      <w:numFmt w:val="bullet"/>
      <w:lvlText w:val="•"/>
      <w:lvlJc w:val="left"/>
      <w:pPr>
        <w:ind w:left="3584" w:hanging="360"/>
      </w:pPr>
      <w:rPr>
        <w:rFonts w:hint="default"/>
        <w:lang w:val="it-IT" w:eastAsia="it-IT" w:bidi="it-IT"/>
      </w:rPr>
    </w:lvl>
    <w:lvl w:ilvl="5" w:tplc="39A27C76">
      <w:numFmt w:val="bullet"/>
      <w:lvlText w:val="•"/>
      <w:lvlJc w:val="left"/>
      <w:pPr>
        <w:ind w:left="4360" w:hanging="360"/>
      </w:pPr>
      <w:rPr>
        <w:rFonts w:hint="default"/>
        <w:lang w:val="it-IT" w:eastAsia="it-IT" w:bidi="it-IT"/>
      </w:rPr>
    </w:lvl>
    <w:lvl w:ilvl="6" w:tplc="472E1450">
      <w:numFmt w:val="bullet"/>
      <w:lvlText w:val="•"/>
      <w:lvlJc w:val="left"/>
      <w:pPr>
        <w:ind w:left="5136" w:hanging="360"/>
      </w:pPr>
      <w:rPr>
        <w:rFonts w:hint="default"/>
        <w:lang w:val="it-IT" w:eastAsia="it-IT" w:bidi="it-IT"/>
      </w:rPr>
    </w:lvl>
    <w:lvl w:ilvl="7" w:tplc="A3EC1628">
      <w:numFmt w:val="bullet"/>
      <w:lvlText w:val="•"/>
      <w:lvlJc w:val="left"/>
      <w:pPr>
        <w:ind w:left="5912" w:hanging="360"/>
      </w:pPr>
      <w:rPr>
        <w:rFonts w:hint="default"/>
        <w:lang w:val="it-IT" w:eastAsia="it-IT" w:bidi="it-IT"/>
      </w:rPr>
    </w:lvl>
    <w:lvl w:ilvl="8" w:tplc="7140314C">
      <w:numFmt w:val="bullet"/>
      <w:lvlText w:val="•"/>
      <w:lvlJc w:val="left"/>
      <w:pPr>
        <w:ind w:left="6688" w:hanging="360"/>
      </w:pPr>
      <w:rPr>
        <w:rFonts w:hint="default"/>
        <w:lang w:val="it-IT" w:eastAsia="it-IT" w:bidi="it-IT"/>
      </w:rPr>
    </w:lvl>
  </w:abstractNum>
  <w:abstractNum w:abstractNumId="11" w15:restartNumberingAfterBreak="0">
    <w:nsid w:val="36117097"/>
    <w:multiLevelType w:val="hybridMultilevel"/>
    <w:tmpl w:val="382C7656"/>
    <w:lvl w:ilvl="0" w:tplc="55FC2F3E">
      <w:start w:val="1"/>
      <w:numFmt w:val="bullet"/>
      <w:lvlText w:val="‒"/>
      <w:lvlJc w:val="left"/>
      <w:pPr>
        <w:ind w:left="4613" w:hanging="360"/>
      </w:pPr>
      <w:rPr>
        <w:rFonts w:ascii="Times New Roman" w:hAnsi="Times New Roman" w:cs="Times New Roman"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2" w15:restartNumberingAfterBreak="0">
    <w:nsid w:val="3643741A"/>
    <w:multiLevelType w:val="hybridMultilevel"/>
    <w:tmpl w:val="B1D24F3E"/>
    <w:lvl w:ilvl="0" w:tplc="55FC2F3E">
      <w:start w:val="1"/>
      <w:numFmt w:val="bullet"/>
      <w:lvlText w:val="‒"/>
      <w:lvlJc w:val="left"/>
      <w:pPr>
        <w:ind w:left="833" w:hanging="360"/>
      </w:pPr>
      <w:rPr>
        <w:rFonts w:ascii="Times New Roman" w:hAnsi="Times New Roman" w:cs="Times New Roman"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3" w15:restartNumberingAfterBreak="0">
    <w:nsid w:val="3730788A"/>
    <w:multiLevelType w:val="hybridMultilevel"/>
    <w:tmpl w:val="3C608532"/>
    <w:lvl w:ilvl="0" w:tplc="55FC2F3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C0563"/>
    <w:multiLevelType w:val="hybridMultilevel"/>
    <w:tmpl w:val="B27CD5D4"/>
    <w:lvl w:ilvl="0" w:tplc="C52E0098">
      <w:start w:val="1"/>
      <w:numFmt w:val="decimal"/>
      <w:lvlText w:val="%1. "/>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A001749"/>
    <w:multiLevelType w:val="hybridMultilevel"/>
    <w:tmpl w:val="02FCC636"/>
    <w:lvl w:ilvl="0" w:tplc="0809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D271092"/>
    <w:multiLevelType w:val="hybridMultilevel"/>
    <w:tmpl w:val="B86A5270"/>
    <w:lvl w:ilvl="0" w:tplc="55FC2F3E">
      <w:start w:val="1"/>
      <w:numFmt w:val="bullet"/>
      <w:lvlText w:val="‒"/>
      <w:lvlJc w:val="left"/>
      <w:pPr>
        <w:ind w:left="833" w:hanging="360"/>
      </w:pPr>
      <w:rPr>
        <w:rFonts w:ascii="Times New Roman" w:hAnsi="Times New Roman" w:cs="Times New Roman"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7" w15:restartNumberingAfterBreak="0">
    <w:nsid w:val="4D6B3D14"/>
    <w:multiLevelType w:val="hybridMultilevel"/>
    <w:tmpl w:val="CF883080"/>
    <w:lvl w:ilvl="0" w:tplc="F5AC70A8">
      <w:numFmt w:val="bullet"/>
      <w:lvlText w:val="•"/>
      <w:lvlJc w:val="left"/>
      <w:pPr>
        <w:ind w:left="473" w:hanging="360"/>
      </w:pPr>
      <w:rPr>
        <w:rFonts w:ascii="Arial" w:eastAsia="Arial" w:hAnsi="Arial" w:cs="Arial" w:hint="default"/>
        <w:color w:val="231F20"/>
        <w:w w:val="99"/>
        <w:sz w:val="18"/>
        <w:szCs w:val="18"/>
        <w:lang w:val="it-IT" w:eastAsia="it-IT" w:bidi="it-IT"/>
      </w:rPr>
    </w:lvl>
    <w:lvl w:ilvl="1" w:tplc="60B20A5E">
      <w:numFmt w:val="bullet"/>
      <w:lvlText w:val="•"/>
      <w:lvlJc w:val="left"/>
      <w:pPr>
        <w:ind w:left="1256" w:hanging="360"/>
      </w:pPr>
      <w:rPr>
        <w:rFonts w:hint="default"/>
        <w:lang w:val="it-IT" w:eastAsia="it-IT" w:bidi="it-IT"/>
      </w:rPr>
    </w:lvl>
    <w:lvl w:ilvl="2" w:tplc="F3AA4CB2">
      <w:numFmt w:val="bullet"/>
      <w:lvlText w:val="•"/>
      <w:lvlJc w:val="left"/>
      <w:pPr>
        <w:ind w:left="2032" w:hanging="360"/>
      </w:pPr>
      <w:rPr>
        <w:rFonts w:hint="default"/>
        <w:lang w:val="it-IT" w:eastAsia="it-IT" w:bidi="it-IT"/>
      </w:rPr>
    </w:lvl>
    <w:lvl w:ilvl="3" w:tplc="D0A02A96">
      <w:numFmt w:val="bullet"/>
      <w:lvlText w:val="•"/>
      <w:lvlJc w:val="left"/>
      <w:pPr>
        <w:ind w:left="2808" w:hanging="360"/>
      </w:pPr>
      <w:rPr>
        <w:rFonts w:hint="default"/>
        <w:lang w:val="it-IT" w:eastAsia="it-IT" w:bidi="it-IT"/>
      </w:rPr>
    </w:lvl>
    <w:lvl w:ilvl="4" w:tplc="051C4290">
      <w:numFmt w:val="bullet"/>
      <w:lvlText w:val="•"/>
      <w:lvlJc w:val="left"/>
      <w:pPr>
        <w:ind w:left="3584" w:hanging="360"/>
      </w:pPr>
      <w:rPr>
        <w:rFonts w:hint="default"/>
        <w:lang w:val="it-IT" w:eastAsia="it-IT" w:bidi="it-IT"/>
      </w:rPr>
    </w:lvl>
    <w:lvl w:ilvl="5" w:tplc="EE3650CE">
      <w:numFmt w:val="bullet"/>
      <w:lvlText w:val="•"/>
      <w:lvlJc w:val="left"/>
      <w:pPr>
        <w:ind w:left="4360" w:hanging="360"/>
      </w:pPr>
      <w:rPr>
        <w:rFonts w:hint="default"/>
        <w:lang w:val="it-IT" w:eastAsia="it-IT" w:bidi="it-IT"/>
      </w:rPr>
    </w:lvl>
    <w:lvl w:ilvl="6" w:tplc="6E1EF536">
      <w:numFmt w:val="bullet"/>
      <w:lvlText w:val="•"/>
      <w:lvlJc w:val="left"/>
      <w:pPr>
        <w:ind w:left="5136" w:hanging="360"/>
      </w:pPr>
      <w:rPr>
        <w:rFonts w:hint="default"/>
        <w:lang w:val="it-IT" w:eastAsia="it-IT" w:bidi="it-IT"/>
      </w:rPr>
    </w:lvl>
    <w:lvl w:ilvl="7" w:tplc="D870CFCA">
      <w:numFmt w:val="bullet"/>
      <w:lvlText w:val="•"/>
      <w:lvlJc w:val="left"/>
      <w:pPr>
        <w:ind w:left="5912" w:hanging="360"/>
      </w:pPr>
      <w:rPr>
        <w:rFonts w:hint="default"/>
        <w:lang w:val="it-IT" w:eastAsia="it-IT" w:bidi="it-IT"/>
      </w:rPr>
    </w:lvl>
    <w:lvl w:ilvl="8" w:tplc="35EE4A08">
      <w:numFmt w:val="bullet"/>
      <w:lvlText w:val="•"/>
      <w:lvlJc w:val="left"/>
      <w:pPr>
        <w:ind w:left="6688" w:hanging="360"/>
      </w:pPr>
      <w:rPr>
        <w:rFonts w:hint="default"/>
        <w:lang w:val="it-IT" w:eastAsia="it-IT" w:bidi="it-IT"/>
      </w:rPr>
    </w:lvl>
  </w:abstractNum>
  <w:abstractNum w:abstractNumId="18" w15:restartNumberingAfterBreak="0">
    <w:nsid w:val="4DC834A2"/>
    <w:multiLevelType w:val="hybridMultilevel"/>
    <w:tmpl w:val="AF167884"/>
    <w:lvl w:ilvl="0" w:tplc="124E8D2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EBA0A1A"/>
    <w:multiLevelType w:val="hybridMultilevel"/>
    <w:tmpl w:val="546ACC5C"/>
    <w:lvl w:ilvl="0" w:tplc="FE1E5452">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F287368"/>
    <w:multiLevelType w:val="hybridMultilevel"/>
    <w:tmpl w:val="1A164714"/>
    <w:lvl w:ilvl="0" w:tplc="870A2454">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877EE3"/>
    <w:multiLevelType w:val="hybridMultilevel"/>
    <w:tmpl w:val="221A800C"/>
    <w:lvl w:ilvl="0" w:tplc="B50615E0">
      <w:numFmt w:val="bullet"/>
      <w:lvlText w:val="•"/>
      <w:lvlJc w:val="left"/>
      <w:pPr>
        <w:ind w:left="473" w:hanging="360"/>
      </w:pPr>
      <w:rPr>
        <w:rFonts w:ascii="Arial" w:eastAsia="Arial" w:hAnsi="Arial" w:cs="Arial" w:hint="default"/>
        <w:color w:val="231F20"/>
        <w:w w:val="99"/>
        <w:sz w:val="18"/>
        <w:szCs w:val="18"/>
        <w:lang w:val="it-IT" w:eastAsia="it-IT" w:bidi="it-IT"/>
      </w:rPr>
    </w:lvl>
    <w:lvl w:ilvl="1" w:tplc="81422C6A">
      <w:numFmt w:val="bullet"/>
      <w:lvlText w:val="•"/>
      <w:lvlJc w:val="left"/>
      <w:pPr>
        <w:ind w:left="1256" w:hanging="360"/>
      </w:pPr>
      <w:rPr>
        <w:rFonts w:hint="default"/>
        <w:lang w:val="it-IT" w:eastAsia="it-IT" w:bidi="it-IT"/>
      </w:rPr>
    </w:lvl>
    <w:lvl w:ilvl="2" w:tplc="5C0492BC">
      <w:numFmt w:val="bullet"/>
      <w:lvlText w:val="•"/>
      <w:lvlJc w:val="left"/>
      <w:pPr>
        <w:ind w:left="2032" w:hanging="360"/>
      </w:pPr>
      <w:rPr>
        <w:rFonts w:hint="default"/>
        <w:lang w:val="it-IT" w:eastAsia="it-IT" w:bidi="it-IT"/>
      </w:rPr>
    </w:lvl>
    <w:lvl w:ilvl="3" w:tplc="C6E02464">
      <w:numFmt w:val="bullet"/>
      <w:lvlText w:val="•"/>
      <w:lvlJc w:val="left"/>
      <w:pPr>
        <w:ind w:left="2808" w:hanging="360"/>
      </w:pPr>
      <w:rPr>
        <w:rFonts w:hint="default"/>
        <w:lang w:val="it-IT" w:eastAsia="it-IT" w:bidi="it-IT"/>
      </w:rPr>
    </w:lvl>
    <w:lvl w:ilvl="4" w:tplc="58EA9E58">
      <w:numFmt w:val="bullet"/>
      <w:lvlText w:val="•"/>
      <w:lvlJc w:val="left"/>
      <w:pPr>
        <w:ind w:left="3584" w:hanging="360"/>
      </w:pPr>
      <w:rPr>
        <w:rFonts w:hint="default"/>
        <w:lang w:val="it-IT" w:eastAsia="it-IT" w:bidi="it-IT"/>
      </w:rPr>
    </w:lvl>
    <w:lvl w:ilvl="5" w:tplc="36BE9FFE">
      <w:numFmt w:val="bullet"/>
      <w:lvlText w:val="•"/>
      <w:lvlJc w:val="left"/>
      <w:pPr>
        <w:ind w:left="4360" w:hanging="360"/>
      </w:pPr>
      <w:rPr>
        <w:rFonts w:hint="default"/>
        <w:lang w:val="it-IT" w:eastAsia="it-IT" w:bidi="it-IT"/>
      </w:rPr>
    </w:lvl>
    <w:lvl w:ilvl="6" w:tplc="738418E4">
      <w:numFmt w:val="bullet"/>
      <w:lvlText w:val="•"/>
      <w:lvlJc w:val="left"/>
      <w:pPr>
        <w:ind w:left="5136" w:hanging="360"/>
      </w:pPr>
      <w:rPr>
        <w:rFonts w:hint="default"/>
        <w:lang w:val="it-IT" w:eastAsia="it-IT" w:bidi="it-IT"/>
      </w:rPr>
    </w:lvl>
    <w:lvl w:ilvl="7" w:tplc="3DB80F10">
      <w:numFmt w:val="bullet"/>
      <w:lvlText w:val="•"/>
      <w:lvlJc w:val="left"/>
      <w:pPr>
        <w:ind w:left="5912" w:hanging="360"/>
      </w:pPr>
      <w:rPr>
        <w:rFonts w:hint="default"/>
        <w:lang w:val="it-IT" w:eastAsia="it-IT" w:bidi="it-IT"/>
      </w:rPr>
    </w:lvl>
    <w:lvl w:ilvl="8" w:tplc="18304F14">
      <w:numFmt w:val="bullet"/>
      <w:lvlText w:val="•"/>
      <w:lvlJc w:val="left"/>
      <w:pPr>
        <w:ind w:left="6688" w:hanging="360"/>
      </w:pPr>
      <w:rPr>
        <w:rFonts w:hint="default"/>
        <w:lang w:val="it-IT" w:eastAsia="it-IT" w:bidi="it-IT"/>
      </w:rPr>
    </w:lvl>
  </w:abstractNum>
  <w:abstractNum w:abstractNumId="22" w15:restartNumberingAfterBreak="0">
    <w:nsid w:val="53F9460F"/>
    <w:multiLevelType w:val="hybridMultilevel"/>
    <w:tmpl w:val="FE103452"/>
    <w:lvl w:ilvl="0" w:tplc="55FC2F3E">
      <w:start w:val="1"/>
      <w:numFmt w:val="bullet"/>
      <w:lvlText w:val="‒"/>
      <w:lvlJc w:val="left"/>
      <w:pPr>
        <w:ind w:left="833" w:hanging="360"/>
      </w:pPr>
      <w:rPr>
        <w:rFonts w:ascii="Times New Roman" w:hAnsi="Times New Roman" w:cs="Times New Roman"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3" w15:restartNumberingAfterBreak="0">
    <w:nsid w:val="554172B0"/>
    <w:multiLevelType w:val="hybridMultilevel"/>
    <w:tmpl w:val="E084A77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5C667D9"/>
    <w:multiLevelType w:val="hybridMultilevel"/>
    <w:tmpl w:val="68A61604"/>
    <w:lvl w:ilvl="0" w:tplc="55FC2F3E">
      <w:start w:val="1"/>
      <w:numFmt w:val="bullet"/>
      <w:lvlText w:val="‒"/>
      <w:lvlJc w:val="left"/>
      <w:pPr>
        <w:ind w:left="833" w:hanging="360"/>
      </w:pPr>
      <w:rPr>
        <w:rFonts w:ascii="Times New Roman" w:hAnsi="Times New Roman" w:cs="Times New Roman"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5" w15:restartNumberingAfterBreak="0">
    <w:nsid w:val="57D67AD2"/>
    <w:multiLevelType w:val="hybridMultilevel"/>
    <w:tmpl w:val="5D10A50E"/>
    <w:lvl w:ilvl="0" w:tplc="A97A2C20">
      <w:start w:val="1"/>
      <w:numFmt w:val="decimal"/>
      <w:lvlText w:val="%1."/>
      <w:lvlJc w:val="left"/>
      <w:pPr>
        <w:ind w:left="833" w:hanging="360"/>
      </w:pPr>
      <w:rPr>
        <w:rFonts w:ascii="Calibri" w:hAnsi="Calibri" w:hint="default"/>
        <w:b/>
        <w:i w:val="0"/>
        <w:caps w:val="0"/>
        <w:strike w:val="0"/>
        <w:dstrike w:val="0"/>
        <w:vanish w:val="0"/>
        <w:vertAlign w:val="baseline"/>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6" w15:restartNumberingAfterBreak="0">
    <w:nsid w:val="58D93652"/>
    <w:multiLevelType w:val="hybridMultilevel"/>
    <w:tmpl w:val="603C69D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97815EC"/>
    <w:multiLevelType w:val="hybridMultilevel"/>
    <w:tmpl w:val="71A8D178"/>
    <w:lvl w:ilvl="0" w:tplc="C52E0098">
      <w:start w:val="1"/>
      <w:numFmt w:val="decimal"/>
      <w:lvlText w:val="%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CE86E22"/>
    <w:multiLevelType w:val="hybridMultilevel"/>
    <w:tmpl w:val="B3BA594C"/>
    <w:lvl w:ilvl="0" w:tplc="55FC2F3E">
      <w:start w:val="1"/>
      <w:numFmt w:val="bullet"/>
      <w:lvlText w:val="‒"/>
      <w:lvlJc w:val="left"/>
      <w:pPr>
        <w:ind w:left="833" w:hanging="360"/>
      </w:pPr>
      <w:rPr>
        <w:rFonts w:ascii="Times New Roman" w:hAnsi="Times New Roman" w:cs="Times New Roman"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9" w15:restartNumberingAfterBreak="0">
    <w:nsid w:val="5D7F24B2"/>
    <w:multiLevelType w:val="hybridMultilevel"/>
    <w:tmpl w:val="F6BAD898"/>
    <w:lvl w:ilvl="0" w:tplc="124E8D2A">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4E0EBF"/>
    <w:multiLevelType w:val="hybridMultilevel"/>
    <w:tmpl w:val="E304C25C"/>
    <w:lvl w:ilvl="0" w:tplc="72602F2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F7550BE"/>
    <w:multiLevelType w:val="hybridMultilevel"/>
    <w:tmpl w:val="8B3E378E"/>
    <w:lvl w:ilvl="0" w:tplc="55FC2F3E">
      <w:start w:val="1"/>
      <w:numFmt w:val="bullet"/>
      <w:lvlText w:val="‒"/>
      <w:lvlJc w:val="left"/>
      <w:pPr>
        <w:ind w:left="833" w:hanging="360"/>
      </w:pPr>
      <w:rPr>
        <w:rFonts w:ascii="Times New Roman" w:hAnsi="Times New Roman" w:cs="Times New Roman"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2" w15:restartNumberingAfterBreak="0">
    <w:nsid w:val="60CA6CE7"/>
    <w:multiLevelType w:val="hybridMultilevel"/>
    <w:tmpl w:val="4808DEE6"/>
    <w:lvl w:ilvl="0" w:tplc="55FC2F3E">
      <w:start w:val="1"/>
      <w:numFmt w:val="bullet"/>
      <w:lvlText w:val="‒"/>
      <w:lvlJc w:val="left"/>
      <w:pPr>
        <w:ind w:left="833" w:hanging="360"/>
      </w:pPr>
      <w:rPr>
        <w:rFonts w:ascii="Times New Roman" w:hAnsi="Times New Roman" w:cs="Times New Roman"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3" w15:restartNumberingAfterBreak="0">
    <w:nsid w:val="64EB4FA1"/>
    <w:multiLevelType w:val="hybridMultilevel"/>
    <w:tmpl w:val="1B62DFC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820531E"/>
    <w:multiLevelType w:val="hybridMultilevel"/>
    <w:tmpl w:val="DF6CD150"/>
    <w:lvl w:ilvl="0" w:tplc="55FC2F3E">
      <w:start w:val="1"/>
      <w:numFmt w:val="bullet"/>
      <w:lvlText w:val="‒"/>
      <w:lvlJc w:val="left"/>
      <w:pPr>
        <w:ind w:left="833" w:hanging="360"/>
      </w:pPr>
      <w:rPr>
        <w:rFonts w:ascii="Times New Roman" w:hAnsi="Times New Roman" w:cs="Times New Roman"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5" w15:restartNumberingAfterBreak="0">
    <w:nsid w:val="703C063F"/>
    <w:multiLevelType w:val="hybridMultilevel"/>
    <w:tmpl w:val="B27CD5D4"/>
    <w:lvl w:ilvl="0" w:tplc="C52E0098">
      <w:start w:val="1"/>
      <w:numFmt w:val="decimal"/>
      <w:lvlText w:val="%1. "/>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62071EE"/>
    <w:multiLevelType w:val="hybridMultilevel"/>
    <w:tmpl w:val="EFECC8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629550B"/>
    <w:multiLevelType w:val="hybridMultilevel"/>
    <w:tmpl w:val="86D2C1D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D72C2A"/>
    <w:multiLevelType w:val="hybridMultilevel"/>
    <w:tmpl w:val="2BA47E4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AFFEDEC"/>
    <w:multiLevelType w:val="hybridMultilevel"/>
    <w:tmpl w:val="C4A101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C813BDF"/>
    <w:multiLevelType w:val="hybridMultilevel"/>
    <w:tmpl w:val="137E1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9"/>
  </w:num>
  <w:num w:numId="4">
    <w:abstractNumId w:val="37"/>
  </w:num>
  <w:num w:numId="5">
    <w:abstractNumId w:val="23"/>
  </w:num>
  <w:num w:numId="6">
    <w:abstractNumId w:val="38"/>
  </w:num>
  <w:num w:numId="7">
    <w:abstractNumId w:val="33"/>
  </w:num>
  <w:num w:numId="8">
    <w:abstractNumId w:val="26"/>
  </w:num>
  <w:num w:numId="9">
    <w:abstractNumId w:val="36"/>
  </w:num>
  <w:num w:numId="10">
    <w:abstractNumId w:val="30"/>
  </w:num>
  <w:num w:numId="11">
    <w:abstractNumId w:val="35"/>
  </w:num>
  <w:num w:numId="12">
    <w:abstractNumId w:val="14"/>
  </w:num>
  <w:num w:numId="13">
    <w:abstractNumId w:val="2"/>
  </w:num>
  <w:num w:numId="14">
    <w:abstractNumId w:val="27"/>
  </w:num>
  <w:num w:numId="15">
    <w:abstractNumId w:val="6"/>
  </w:num>
  <w:num w:numId="16">
    <w:abstractNumId w:val="3"/>
  </w:num>
  <w:num w:numId="17">
    <w:abstractNumId w:val="19"/>
  </w:num>
  <w:num w:numId="18">
    <w:abstractNumId w:val="20"/>
  </w:num>
  <w:num w:numId="19">
    <w:abstractNumId w:val="5"/>
  </w:num>
  <w:num w:numId="20">
    <w:abstractNumId w:val="18"/>
  </w:num>
  <w:num w:numId="21">
    <w:abstractNumId w:val="29"/>
  </w:num>
  <w:num w:numId="22">
    <w:abstractNumId w:val="25"/>
  </w:num>
  <w:num w:numId="23">
    <w:abstractNumId w:val="8"/>
  </w:num>
  <w:num w:numId="24">
    <w:abstractNumId w:val="10"/>
  </w:num>
  <w:num w:numId="25">
    <w:abstractNumId w:val="17"/>
  </w:num>
  <w:num w:numId="26">
    <w:abstractNumId w:val="21"/>
  </w:num>
  <w:num w:numId="27">
    <w:abstractNumId w:val="28"/>
  </w:num>
  <w:num w:numId="28">
    <w:abstractNumId w:val="24"/>
  </w:num>
  <w:num w:numId="29">
    <w:abstractNumId w:val="22"/>
  </w:num>
  <w:num w:numId="30">
    <w:abstractNumId w:val="31"/>
  </w:num>
  <w:num w:numId="31">
    <w:abstractNumId w:val="12"/>
  </w:num>
  <w:num w:numId="32">
    <w:abstractNumId w:val="16"/>
  </w:num>
  <w:num w:numId="33">
    <w:abstractNumId w:val="11"/>
  </w:num>
  <w:num w:numId="34">
    <w:abstractNumId w:val="7"/>
  </w:num>
  <w:num w:numId="35">
    <w:abstractNumId w:val="34"/>
  </w:num>
  <w:num w:numId="36">
    <w:abstractNumId w:val="4"/>
  </w:num>
  <w:num w:numId="37">
    <w:abstractNumId w:val="9"/>
  </w:num>
  <w:num w:numId="38">
    <w:abstractNumId w:val="32"/>
  </w:num>
  <w:num w:numId="39">
    <w:abstractNumId w:val="15"/>
  </w:num>
  <w:num w:numId="40">
    <w:abstractNumId w:val="40"/>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5D3"/>
    <w:rsid w:val="000176C2"/>
    <w:rsid w:val="00026C87"/>
    <w:rsid w:val="00034573"/>
    <w:rsid w:val="00037AFA"/>
    <w:rsid w:val="000720F9"/>
    <w:rsid w:val="000968FF"/>
    <w:rsid w:val="000A3613"/>
    <w:rsid w:val="000A5271"/>
    <w:rsid w:val="000B136F"/>
    <w:rsid w:val="000C4724"/>
    <w:rsid w:val="000C7342"/>
    <w:rsid w:val="000E3BBB"/>
    <w:rsid w:val="000E7D1A"/>
    <w:rsid w:val="000F7F4E"/>
    <w:rsid w:val="00100A0A"/>
    <w:rsid w:val="0012756F"/>
    <w:rsid w:val="00134201"/>
    <w:rsid w:val="00143A4C"/>
    <w:rsid w:val="00174AA8"/>
    <w:rsid w:val="00177A8A"/>
    <w:rsid w:val="00190E80"/>
    <w:rsid w:val="00193BB8"/>
    <w:rsid w:val="001A7F79"/>
    <w:rsid w:val="001C3EEA"/>
    <w:rsid w:val="001D0EFC"/>
    <w:rsid w:val="00217610"/>
    <w:rsid w:val="00222B2F"/>
    <w:rsid w:val="00223B34"/>
    <w:rsid w:val="00227FD4"/>
    <w:rsid w:val="0025540B"/>
    <w:rsid w:val="00256588"/>
    <w:rsid w:val="00260971"/>
    <w:rsid w:val="0026572F"/>
    <w:rsid w:val="00274AB2"/>
    <w:rsid w:val="002C44CB"/>
    <w:rsid w:val="002E4DD7"/>
    <w:rsid w:val="002F1881"/>
    <w:rsid w:val="00304BB8"/>
    <w:rsid w:val="003142C3"/>
    <w:rsid w:val="00324A32"/>
    <w:rsid w:val="0032615D"/>
    <w:rsid w:val="003275ED"/>
    <w:rsid w:val="0033003D"/>
    <w:rsid w:val="00382959"/>
    <w:rsid w:val="003A45A1"/>
    <w:rsid w:val="003B25D3"/>
    <w:rsid w:val="003E360F"/>
    <w:rsid w:val="003F1E66"/>
    <w:rsid w:val="00454174"/>
    <w:rsid w:val="00460B02"/>
    <w:rsid w:val="00466A2B"/>
    <w:rsid w:val="00475FAE"/>
    <w:rsid w:val="00484CCC"/>
    <w:rsid w:val="004A7CAC"/>
    <w:rsid w:val="004D0FF2"/>
    <w:rsid w:val="004E1ADC"/>
    <w:rsid w:val="004F145C"/>
    <w:rsid w:val="004F6784"/>
    <w:rsid w:val="00506842"/>
    <w:rsid w:val="00511F11"/>
    <w:rsid w:val="005207B0"/>
    <w:rsid w:val="00585CBF"/>
    <w:rsid w:val="0059771C"/>
    <w:rsid w:val="005A5990"/>
    <w:rsid w:val="005B1FB2"/>
    <w:rsid w:val="005C6DCE"/>
    <w:rsid w:val="006116B6"/>
    <w:rsid w:val="00616C6A"/>
    <w:rsid w:val="006237A6"/>
    <w:rsid w:val="00643A8F"/>
    <w:rsid w:val="00652E7A"/>
    <w:rsid w:val="00654FD0"/>
    <w:rsid w:val="00675003"/>
    <w:rsid w:val="0068319C"/>
    <w:rsid w:val="00693E87"/>
    <w:rsid w:val="006A3637"/>
    <w:rsid w:val="006C02FC"/>
    <w:rsid w:val="006E465E"/>
    <w:rsid w:val="006F2E89"/>
    <w:rsid w:val="00701C81"/>
    <w:rsid w:val="007038AE"/>
    <w:rsid w:val="0071495C"/>
    <w:rsid w:val="00762619"/>
    <w:rsid w:val="0076460A"/>
    <w:rsid w:val="00765376"/>
    <w:rsid w:val="007916CA"/>
    <w:rsid w:val="00792985"/>
    <w:rsid w:val="007B6F0D"/>
    <w:rsid w:val="007D2E83"/>
    <w:rsid w:val="007D62BC"/>
    <w:rsid w:val="00803833"/>
    <w:rsid w:val="008070C3"/>
    <w:rsid w:val="008465B4"/>
    <w:rsid w:val="00876DF6"/>
    <w:rsid w:val="008844C1"/>
    <w:rsid w:val="0089755B"/>
    <w:rsid w:val="008B5728"/>
    <w:rsid w:val="008C3955"/>
    <w:rsid w:val="008C518F"/>
    <w:rsid w:val="00917B8E"/>
    <w:rsid w:val="00922466"/>
    <w:rsid w:val="0093295A"/>
    <w:rsid w:val="00996CAB"/>
    <w:rsid w:val="009B1FB9"/>
    <w:rsid w:val="009C2D2C"/>
    <w:rsid w:val="009C442C"/>
    <w:rsid w:val="009D02C2"/>
    <w:rsid w:val="009D3695"/>
    <w:rsid w:val="009D3EAF"/>
    <w:rsid w:val="009D59F3"/>
    <w:rsid w:val="009E1204"/>
    <w:rsid w:val="009E129C"/>
    <w:rsid w:val="009F3743"/>
    <w:rsid w:val="00A204F1"/>
    <w:rsid w:val="00A22D60"/>
    <w:rsid w:val="00A23D5A"/>
    <w:rsid w:val="00A25E9D"/>
    <w:rsid w:val="00A502E8"/>
    <w:rsid w:val="00A565C0"/>
    <w:rsid w:val="00A601A0"/>
    <w:rsid w:val="00A60642"/>
    <w:rsid w:val="00A74DAA"/>
    <w:rsid w:val="00A8341F"/>
    <w:rsid w:val="00A877CC"/>
    <w:rsid w:val="00A90E47"/>
    <w:rsid w:val="00A9390A"/>
    <w:rsid w:val="00AA6203"/>
    <w:rsid w:val="00AB0C06"/>
    <w:rsid w:val="00AB21ED"/>
    <w:rsid w:val="00AB63B7"/>
    <w:rsid w:val="00AD1B17"/>
    <w:rsid w:val="00B3590B"/>
    <w:rsid w:val="00B44ED5"/>
    <w:rsid w:val="00B6512C"/>
    <w:rsid w:val="00B65ACB"/>
    <w:rsid w:val="00B82F32"/>
    <w:rsid w:val="00B86650"/>
    <w:rsid w:val="00BB5D8F"/>
    <w:rsid w:val="00BE5EC5"/>
    <w:rsid w:val="00C01637"/>
    <w:rsid w:val="00C0629A"/>
    <w:rsid w:val="00C2076F"/>
    <w:rsid w:val="00C23B35"/>
    <w:rsid w:val="00C51D7E"/>
    <w:rsid w:val="00C712AE"/>
    <w:rsid w:val="00C74BEE"/>
    <w:rsid w:val="00C82500"/>
    <w:rsid w:val="00C954BE"/>
    <w:rsid w:val="00CA2C03"/>
    <w:rsid w:val="00CC45A0"/>
    <w:rsid w:val="00CD5D45"/>
    <w:rsid w:val="00D024CE"/>
    <w:rsid w:val="00D064ED"/>
    <w:rsid w:val="00D073F3"/>
    <w:rsid w:val="00D267D4"/>
    <w:rsid w:val="00D3474C"/>
    <w:rsid w:val="00D538BC"/>
    <w:rsid w:val="00D60A16"/>
    <w:rsid w:val="00D66072"/>
    <w:rsid w:val="00D93742"/>
    <w:rsid w:val="00D97D90"/>
    <w:rsid w:val="00DB3A08"/>
    <w:rsid w:val="00DB44AF"/>
    <w:rsid w:val="00DB5C35"/>
    <w:rsid w:val="00DB6360"/>
    <w:rsid w:val="00DC0178"/>
    <w:rsid w:val="00E015BE"/>
    <w:rsid w:val="00E27693"/>
    <w:rsid w:val="00E4098F"/>
    <w:rsid w:val="00E53859"/>
    <w:rsid w:val="00E5729B"/>
    <w:rsid w:val="00E669A1"/>
    <w:rsid w:val="00E7189F"/>
    <w:rsid w:val="00E740DA"/>
    <w:rsid w:val="00E85FB8"/>
    <w:rsid w:val="00E8719D"/>
    <w:rsid w:val="00EB0C2A"/>
    <w:rsid w:val="00EB2ACC"/>
    <w:rsid w:val="00F014B9"/>
    <w:rsid w:val="00F01805"/>
    <w:rsid w:val="00F01B4B"/>
    <w:rsid w:val="00F16E28"/>
    <w:rsid w:val="00F202E7"/>
    <w:rsid w:val="00F214B7"/>
    <w:rsid w:val="00F34018"/>
    <w:rsid w:val="00F35983"/>
    <w:rsid w:val="00F365D9"/>
    <w:rsid w:val="00F45D8C"/>
    <w:rsid w:val="00F6238D"/>
    <w:rsid w:val="00F70211"/>
    <w:rsid w:val="00F92C62"/>
    <w:rsid w:val="00F95486"/>
    <w:rsid w:val="00FA24FF"/>
    <w:rsid w:val="00FC1C6B"/>
    <w:rsid w:val="00FD5803"/>
    <w:rsid w:val="00FF1504"/>
    <w:rsid w:val="00FF7D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82619D1"/>
  <w15:chartTrackingRefBased/>
  <w15:docId w15:val="{A1E04B24-3B04-4028-963D-BF5B1B48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003D"/>
    <w:rPr>
      <w:rFonts w:ascii="Arial" w:hAnsi="Arial"/>
      <w:sz w:val="24"/>
    </w:rPr>
  </w:style>
  <w:style w:type="paragraph" w:styleId="Titolo2">
    <w:name w:val="heading 2"/>
    <w:basedOn w:val="Normale"/>
    <w:next w:val="Normale"/>
    <w:qFormat/>
    <w:pPr>
      <w:keepNext/>
      <w:spacing w:before="240" w:after="60"/>
      <w:outlineLvl w:val="1"/>
    </w:pPr>
    <w:rPr>
      <w:rFonts w:cs="Arial"/>
      <w:b/>
      <w:bCs/>
      <w:i/>
      <w:iCs/>
      <w:sz w:val="28"/>
      <w:szCs w:val="28"/>
    </w:rPr>
  </w:style>
  <w:style w:type="paragraph" w:styleId="Titolo5">
    <w:name w:val="heading 5"/>
    <w:basedOn w:val="Normale"/>
    <w:next w:val="Normale"/>
    <w:qFormat/>
    <w:pPr>
      <w:keepNext/>
      <w:jc w:val="center"/>
      <w:outlineLvl w:val="4"/>
    </w:pPr>
    <w:rPr>
      <w:rFonts w:ascii="Times New Roman" w:hAnsi="Times New Roman"/>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b/>
      <w:sz w:val="32"/>
    </w:rPr>
  </w:style>
  <w:style w:type="paragraph" w:styleId="Testofumetto">
    <w:name w:val="Balloon Text"/>
    <w:basedOn w:val="Normale"/>
    <w:semiHidden/>
    <w:rPr>
      <w:rFonts w:ascii="Tahoma" w:hAnsi="Tahoma" w:cs="Tahoma"/>
      <w:sz w:val="16"/>
      <w:szCs w:val="16"/>
    </w:rPr>
  </w:style>
  <w:style w:type="paragraph" w:styleId="Corpotesto">
    <w:name w:val="Body Text"/>
    <w:basedOn w:val="Normale"/>
    <w:semiHidden/>
    <w:pPr>
      <w:jc w:val="both"/>
    </w:pPr>
  </w:style>
  <w:style w:type="paragraph" w:styleId="Pidipagina">
    <w:name w:val="footer"/>
    <w:basedOn w:val="Normale"/>
    <w:link w:val="PidipaginaCarattere"/>
    <w:semiHidden/>
    <w:pPr>
      <w:tabs>
        <w:tab w:val="center" w:pos="4819"/>
        <w:tab w:val="right" w:pos="9638"/>
      </w:tabs>
    </w:pPr>
    <w:rPr>
      <w:lang w:val="x-none" w:eastAsia="x-none"/>
    </w:rPr>
  </w:style>
  <w:style w:type="character" w:styleId="Numeropagina">
    <w:name w:val="page number"/>
    <w:basedOn w:val="Carpredefinitoparagrafo"/>
    <w:semiHidden/>
  </w:style>
  <w:style w:type="paragraph" w:styleId="Corpodeltesto2">
    <w:name w:val="Body Text 2"/>
    <w:basedOn w:val="Normale"/>
    <w:semiHidden/>
    <w:pPr>
      <w:spacing w:after="120" w:line="480" w:lineRule="auto"/>
    </w:pPr>
  </w:style>
  <w:style w:type="paragraph" w:styleId="Rientrocorpodeltesto">
    <w:name w:val="Body Text Indent"/>
    <w:basedOn w:val="Normale"/>
    <w:semiHidden/>
    <w:pPr>
      <w:spacing w:after="120"/>
      <w:ind w:left="283"/>
    </w:pPr>
  </w:style>
  <w:style w:type="paragraph" w:styleId="Testonotaapidipagina">
    <w:name w:val="footnote text"/>
    <w:basedOn w:val="Normale"/>
    <w:semiHidden/>
    <w:rPr>
      <w:rFonts w:ascii="Times New Roman" w:hAnsi="Times New Roman"/>
      <w:sz w:val="20"/>
      <w:szCs w:val="24"/>
    </w:rPr>
  </w:style>
  <w:style w:type="character" w:customStyle="1" w:styleId="TestonotaapidipaginaCarattere">
    <w:name w:val="Testo nota a piè di pagina Carattere"/>
    <w:semiHidden/>
    <w:rPr>
      <w:szCs w:val="24"/>
      <w:lang w:val="it-IT" w:eastAsia="it-IT" w:bidi="ar-SA"/>
    </w:rPr>
  </w:style>
  <w:style w:type="paragraph" w:styleId="Intestazione">
    <w:name w:val="header"/>
    <w:basedOn w:val="Normale"/>
    <w:link w:val="IntestazioneCarattere"/>
    <w:uiPriority w:val="99"/>
    <w:pPr>
      <w:tabs>
        <w:tab w:val="center" w:pos="4819"/>
        <w:tab w:val="right" w:pos="9638"/>
      </w:tabs>
    </w:pPr>
  </w:style>
  <w:style w:type="paragraph" w:customStyle="1" w:styleId="Default">
    <w:name w:val="Default"/>
    <w:pPr>
      <w:autoSpaceDE w:val="0"/>
      <w:autoSpaceDN w:val="0"/>
      <w:adjustRightInd w:val="0"/>
    </w:pPr>
    <w:rPr>
      <w:color w:val="000000"/>
      <w:sz w:val="24"/>
      <w:szCs w:val="24"/>
    </w:rPr>
  </w:style>
  <w:style w:type="paragraph" w:styleId="Paragrafoelenco">
    <w:name w:val="List Paragraph"/>
    <w:basedOn w:val="Normale"/>
    <w:uiPriority w:val="34"/>
    <w:qFormat/>
    <w:rsid w:val="00D97D90"/>
    <w:pPr>
      <w:spacing w:after="160" w:line="259" w:lineRule="auto"/>
      <w:ind w:left="720"/>
      <w:contextualSpacing/>
    </w:pPr>
    <w:rPr>
      <w:rFonts w:ascii="Calibri" w:eastAsia="Calibri" w:hAnsi="Calibri"/>
      <w:sz w:val="22"/>
      <w:szCs w:val="22"/>
      <w:lang w:eastAsia="en-US"/>
    </w:rPr>
  </w:style>
  <w:style w:type="character" w:styleId="Collegamentoipertestuale">
    <w:name w:val="Hyperlink"/>
    <w:uiPriority w:val="99"/>
    <w:unhideWhenUsed/>
    <w:rsid w:val="000E3BBB"/>
    <w:rPr>
      <w:color w:val="0563C1"/>
      <w:u w:val="single"/>
    </w:rPr>
  </w:style>
  <w:style w:type="character" w:customStyle="1" w:styleId="PidipaginaCarattere">
    <w:name w:val="Piè di pagina Carattere"/>
    <w:link w:val="Pidipagina"/>
    <w:semiHidden/>
    <w:rsid w:val="00A8341F"/>
    <w:rPr>
      <w:rFonts w:ascii="Arial" w:hAnsi="Arial"/>
      <w:sz w:val="24"/>
    </w:rPr>
  </w:style>
  <w:style w:type="character" w:customStyle="1" w:styleId="IntestazioneCarattere">
    <w:name w:val="Intestazione Carattere"/>
    <w:link w:val="Intestazione"/>
    <w:uiPriority w:val="99"/>
    <w:rsid w:val="00701C81"/>
    <w:rPr>
      <w:rFonts w:ascii="Arial" w:hAnsi="Arial"/>
      <w:sz w:val="24"/>
    </w:rPr>
  </w:style>
  <w:style w:type="character" w:customStyle="1" w:styleId="fontstyle01">
    <w:name w:val="fontstyle01"/>
    <w:rsid w:val="00701C81"/>
    <w:rPr>
      <w:rFonts w:ascii="ArialMT" w:hAnsi="ArialMT" w:hint="default"/>
      <w:b w:val="0"/>
      <w:bCs w:val="0"/>
      <w:i w:val="0"/>
      <w:iCs w:val="0"/>
      <w:color w:val="000000"/>
      <w:sz w:val="14"/>
      <w:szCs w:val="14"/>
    </w:rPr>
  </w:style>
  <w:style w:type="table" w:customStyle="1" w:styleId="TableNormal">
    <w:name w:val="Table Normal"/>
    <w:uiPriority w:val="2"/>
    <w:semiHidden/>
    <w:unhideWhenUsed/>
    <w:qFormat/>
    <w:rsid w:val="00701C8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01C81"/>
    <w:pPr>
      <w:widowControl w:val="0"/>
      <w:autoSpaceDE w:val="0"/>
      <w:autoSpaceDN w:val="0"/>
    </w:pPr>
    <w:rPr>
      <w:rFonts w:eastAsia="Arial" w:cs="Arial"/>
      <w:sz w:val="22"/>
      <w:szCs w:val="22"/>
      <w:lang w:bidi="it-IT"/>
    </w:rPr>
  </w:style>
  <w:style w:type="table" w:customStyle="1" w:styleId="TableNormal1">
    <w:name w:val="Table Normal1"/>
    <w:uiPriority w:val="2"/>
    <w:semiHidden/>
    <w:unhideWhenUsed/>
    <w:qFormat/>
    <w:rsid w:val="00701C8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fasigrassetto">
    <w:name w:val="Strong"/>
    <w:uiPriority w:val="22"/>
    <w:qFormat/>
    <w:rsid w:val="00701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14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BA724-5563-4D3F-BACE-54AEF1AB8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11</Pages>
  <Words>4614</Words>
  <Characters>28147</Characters>
  <Application>Microsoft Office Word</Application>
  <DocSecurity>0</DocSecurity>
  <Lines>234</Lines>
  <Paragraphs>65</Paragraphs>
  <ScaleCrop>false</ScaleCrop>
  <HeadingPairs>
    <vt:vector size="2" baseType="variant">
      <vt:variant>
        <vt:lpstr>Titolo</vt:lpstr>
      </vt:variant>
      <vt:variant>
        <vt:i4>1</vt:i4>
      </vt:variant>
    </vt:vector>
  </HeadingPairs>
  <TitlesOfParts>
    <vt:vector size="1" baseType="lpstr">
      <vt:lpstr>Spett</vt:lpstr>
    </vt:vector>
  </TitlesOfParts>
  <Company>Global Sport</Company>
  <LinksUpToDate>false</LinksUpToDate>
  <CharactersWithSpaces>32696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Roberto</dc:creator>
  <cp:keywords/>
  <cp:lastModifiedBy>DSGA</cp:lastModifiedBy>
  <cp:revision>7</cp:revision>
  <cp:lastPrinted>2016-07-13T08:00:00Z</cp:lastPrinted>
  <dcterms:created xsi:type="dcterms:W3CDTF">2020-08-07T09:08:00Z</dcterms:created>
  <dcterms:modified xsi:type="dcterms:W3CDTF">2022-07-08T09:38:00Z</dcterms:modified>
</cp:coreProperties>
</file>