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      </w:r>
          </w:p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“Terzo Tempo”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ind w:left="-2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CUP: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 F44D25001330007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1"/>
        <w:ind w:right="-12"/>
        <w:jc w:val="both"/>
        <w:rPr>
          <w:rFonts w:ascii="Arial" w:cs="Arial" w:eastAsia="Arial" w:hAnsi="Arial"/>
          <w:b w:val="1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right="-12"/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Avviso di selezione per ESPERTO e TUTOR per il modulo ___________________________-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 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8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934514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A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B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C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D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E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9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2A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2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4">
      <w:pPr>
        <w:widowControl w:val="1"/>
        <w:spacing w:after="0" w:line="240" w:lineRule="auto"/>
        <w:ind w:left="720" w:right="360" w:firstLine="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263" w:lineRule="auto"/>
        <w:ind w:left="3892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Layout w:type="fixed"/>
        <w:tblLook w:val="0000"/>
      </w:tblPr>
      <w:tblGrid>
        <w:gridCol w:w="3210"/>
        <w:gridCol w:w="1095"/>
        <w:gridCol w:w="1245"/>
        <w:gridCol w:w="1020"/>
        <w:gridCol w:w="1395"/>
        <w:gridCol w:w="1560"/>
        <w:gridCol w:w="105"/>
        <w:tblGridChange w:id="0">
          <w:tblGrid>
            <w:gridCol w:w="3210"/>
            <w:gridCol w:w="1095"/>
            <w:gridCol w:w="1245"/>
            <w:gridCol w:w="1020"/>
            <w:gridCol w:w="1395"/>
            <w:gridCol w:w="1560"/>
            <w:gridCol w:w="105"/>
          </w:tblGrid>
        </w:tblGridChange>
      </w:tblGrid>
      <w:tr>
        <w:trPr>
          <w:cantSplit w:val="0"/>
          <w:trHeight w:val="279.47753906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GRIGLIA DI VALUTAZIONE DEI TITOLI PER ESPERTI e TUTOR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COMPETENZE ACCERTABILI DI UTILIZZO DELLA GPU</w:t>
            </w:r>
          </w:p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REQUISITI DI AMMISSIONE: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ESSERE DOCENTE INTERNO/ESTERNO PER TUTTO IL PERIODO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A. LAUREA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(vecchio ordinamento </w:t>
            </w:r>
          </w:p>
          <w:tbl>
            <w:tblPr>
              <w:tblStyle w:val="Table4"/>
              <w:tblW w:w="261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614"/>
              <w:tblGridChange w:id="0">
                <w:tblGrid>
                  <w:gridCol w:w="2614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1">
                  <w:pPr>
                    <w:widowControl w:val="1"/>
                    <w:spacing w:line="276" w:lineRule="auto"/>
                    <w:ind w:right="-225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o secondo livello specialistico </w:t>
                  </w:r>
                </w:p>
              </w:tc>
            </w:tr>
          </w:tbl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33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1330"/>
              <w:tblGridChange w:id="0">
                <w:tblGrid>
                  <w:gridCol w:w="1330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A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Fino a 100/110 </w:t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 101 a 105/110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 106 a 110/110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439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3439"/>
              <w:tblGridChange w:id="0">
                <w:tblGrid>
                  <w:gridCol w:w="3439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B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B1. Certificazione Competenze Linguistiche </w:t>
                  </w:r>
                </w:p>
              </w:tc>
            </w:tr>
          </w:tbl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 punti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3539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3539"/>
              <w:tblGridChange w:id="0">
                <w:tblGrid>
                  <w:gridCol w:w="3539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4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B2. Certificazione Competenze Informatiche </w:t>
                  </w:r>
                </w:p>
              </w:tc>
            </w:tr>
          </w:tbl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 punti cad. </w:t>
            </w:r>
          </w:p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(Max 6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B3. Abilitazione all’insegnamento nella disciplina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B4. Abilitazione diversa da quella richiesta nel modulo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 punti cad. </w:t>
            </w:r>
          </w:p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(Max 6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5183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5183"/>
              <w:tblGridChange w:id="0">
                <w:tblGrid>
                  <w:gridCol w:w="5183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4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C1. Esperienza gruppo interno </w:t>
                  </w:r>
                </w:p>
                <w:p w:rsidR="00000000" w:rsidDel="00000000" w:rsidP="00000000" w:rsidRDefault="00000000" w:rsidRPr="00000000" w14:paraId="000000A5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di lavoro (PTOF – RAV – PDM) </w:t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Punti 5 per anno (Max 10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C2. Esperienza di progettazione europea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widowControl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Punti 2 per esperienza </w:t>
            </w:r>
          </w:p>
          <w:p w:rsidR="00000000" w:rsidDel="00000000" w:rsidP="00000000" w:rsidRDefault="00000000" w:rsidRPr="00000000" w14:paraId="000000AF">
            <w:pPr>
              <w:widowControl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(Max 10 Punti)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344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3442"/>
              <w:tblGridChange w:id="0">
                <w:tblGrid>
                  <w:gridCol w:w="3442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4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C3. Esperienza di docenza in </w:t>
                  </w:r>
                </w:p>
                <w:p w:rsidR="00000000" w:rsidDel="00000000" w:rsidP="00000000" w:rsidRDefault="00000000" w:rsidRPr="00000000" w14:paraId="000000B5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scuole statali </w:t>
                  </w:r>
                </w:p>
              </w:tc>
            </w:tr>
          </w:tbl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264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640"/>
              <w:tblGridChange w:id="0">
                <w:tblGrid>
                  <w:gridCol w:w="2640"/>
                </w:tblGrid>
              </w:tblGridChange>
            </w:tblGrid>
            <w:tr>
              <w:trPr>
                <w:cantSplit w:val="0"/>
                <w:trHeight w:val="2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9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Punti 3 </w:t>
                  </w:r>
                </w:p>
                <w:p w:rsidR="00000000" w:rsidDel="00000000" w:rsidP="00000000" w:rsidRDefault="00000000" w:rsidRPr="00000000" w14:paraId="000000BA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per ogni </w:t>
                  </w:r>
                </w:p>
                <w:p w:rsidR="00000000" w:rsidDel="00000000" w:rsidP="00000000" w:rsidRDefault="00000000" w:rsidRPr="00000000" w14:paraId="000000BB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anno </w:t>
                  </w:r>
                </w:p>
              </w:tc>
            </w:tr>
          </w:tbl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344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3442"/>
              <w:tblGridChange w:id="0">
                <w:tblGrid>
                  <w:gridCol w:w="3442"/>
                </w:tblGrid>
              </w:tblGridChange>
            </w:tblGrid>
            <w:tr>
              <w:trPr>
                <w:cantSplit w:val="0"/>
                <w:trHeight w:val="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1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C4.</w:t>
                  </w: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Esperienza di formatore e/o </w:t>
                  </w:r>
                </w:p>
                <w:p w:rsidR="00000000" w:rsidDel="00000000" w:rsidP="00000000" w:rsidRDefault="00000000" w:rsidRPr="00000000" w14:paraId="000000C2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tutor in progetti PON-POR</w:t>
                  </w:r>
                </w:p>
              </w:tc>
            </w:tr>
          </w:tbl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64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640"/>
              <w:tblGridChange w:id="0">
                <w:tblGrid>
                  <w:gridCol w:w="2640"/>
                </w:tblGrid>
              </w:tblGridChange>
            </w:tblGrid>
            <w:tr>
              <w:trPr>
                <w:cantSplit w:val="0"/>
                <w:trHeight w:val="2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6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Punti 1 </w:t>
                  </w:r>
                </w:p>
                <w:p w:rsidR="00000000" w:rsidDel="00000000" w:rsidP="00000000" w:rsidRDefault="00000000" w:rsidRPr="00000000" w14:paraId="000000C7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per ogni </w:t>
                  </w:r>
                </w:p>
                <w:p w:rsidR="00000000" w:rsidDel="00000000" w:rsidP="00000000" w:rsidRDefault="00000000" w:rsidRPr="00000000" w14:paraId="000000C8">
                  <w:pPr>
                    <w:widowControl w:val="1"/>
                    <w:spacing w:line="276" w:lineRule="auto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esperienza</w:t>
                  </w:r>
                </w:p>
              </w:tc>
            </w:tr>
          </w:tbl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C5. Esperienza in attività inerenti l’attività prevista nel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Fino a 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C6. Partecipazione a concorsi e gare esterni alla scuola con gli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Fino a 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TOTALE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E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EA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7hJzmOcp5JSaSAwnFOAshgyOzQ==">CgMxLjAaHwoBMBIaChgICVIUChJ0YWJsZS43dGc2NnF0cW9rd28yDmgudWp0aHl3aXE3MGFhMghoLmdqZGd4czIJaC4zMGowemxsOAByITFBcWtTTmR3RUZNLUZKU0xVYm5JWGNBTVlWLVhScUsySA==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