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24" w:lineRule="auto"/>
        <w:ind w:left="10" w:right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Progetto CoSMO - Competenze STEM e multilinguistiche nelle scuole statali (D.M. 65/2023)- Istruzione e Ricerca - Componente 1 – Potenziamento dell’offerta dei servizi di istruzione: dagli asili nido alle Università - Investimento 3.1: Nuove competenze e nuovi linguaggi Azioni di potenziamento delle competenze STEM e multilinguistiche (D.M.65/2023) finanziato dall’Unione Europea - Next Generation EU </w:t>
      </w:r>
    </w:p>
    <w:p w:rsidR="00000000" w:rsidDel="00000000" w:rsidP="00000000" w:rsidRDefault="00000000" w:rsidRPr="00000000" w14:paraId="00000002">
      <w:pPr>
        <w:widowControl w:val="1"/>
        <w:spacing w:after="24" w:lineRule="auto"/>
        <w:ind w:left="-2" w:right="36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CUP:</w:t>
      </w:r>
      <w:r w:rsidDel="00000000" w:rsidR="00000000" w:rsidRPr="00000000">
        <w:rPr>
          <w:rFonts w:ascii="Arial" w:cs="Arial" w:eastAsia="Arial" w:hAnsi="Arial"/>
          <w:b w:val="1"/>
          <w:color w:val="212529"/>
          <w:rtl w:val="0"/>
        </w:rPr>
        <w:t xml:space="preserve">F84D23004170006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24" w:lineRule="auto"/>
        <w:ind w:right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24" w:lineRule="auto"/>
        <w:ind w:right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Oggetto: AVVISO DI SELEZIONE PER IL CONFERIMENTO DI  INCARICHI INDIVIDUALI PER LA FIGURA DI  MENTOR -  ORIENTAMENTO STEM</w:t>
      </w:r>
    </w:p>
    <w:p w:rsidR="00000000" w:rsidDel="00000000" w:rsidP="00000000" w:rsidRDefault="00000000" w:rsidRPr="00000000" w14:paraId="00000005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24" w:lineRule="auto"/>
        <w:ind w:left="10" w:right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5"/>
        <w:gridCol w:w="3555"/>
        <w:gridCol w:w="3045"/>
        <w:gridCol w:w="2430"/>
        <w:tblGridChange w:id="0">
          <w:tblGrid>
            <w:gridCol w:w="375"/>
            <w:gridCol w:w="3555"/>
            <w:gridCol w:w="3045"/>
            <w:gridCol w:w="2430"/>
          </w:tblGrid>
        </w:tblGridChange>
      </w:tblGrid>
      <w:tr>
        <w:trPr>
          <w:cantSplit w:val="0"/>
          <w:trHeight w:val="419.47753906249994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0" w:lineRule="auto"/>
              <w:ind w:right="36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TITOLI CULTURALI</w:t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" w:lineRule="auto"/>
              <w:ind w:left="10" w:right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TITOLO 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(tutti i titoli devono essere pertinenti alle tematiche del progetto)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PUNTEGGIO ASSEGNATO  DAL CANDIDATO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PUNTEGGIO  ASSEGNATO  DALLA SCUOLA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1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LAUREA SPECIFICA MAGISTRALE</w:t>
            </w:r>
          </w:p>
          <w:p w:rsidR="00000000" w:rsidDel="00000000" w:rsidP="00000000" w:rsidRDefault="00000000" w:rsidRPr="00000000" w14:paraId="00000012">
            <w:pPr>
              <w:keepNext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Votazione da 66 a 99 </w:t>
            </w:r>
          </w:p>
          <w:p w:rsidR="00000000" w:rsidDel="00000000" w:rsidP="00000000" w:rsidRDefault="00000000" w:rsidRPr="00000000" w14:paraId="00000013">
            <w:pPr>
              <w:keepNext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Votazione da 100 a 110 </w:t>
            </w:r>
          </w:p>
          <w:p w:rsidR="00000000" w:rsidDel="00000000" w:rsidP="00000000" w:rsidRDefault="00000000" w:rsidRPr="00000000" w14:paraId="00000014">
            <w:pPr>
              <w:keepNext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Votazione di 110 con lode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keepNext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017">
            <w:pPr>
              <w:keepNext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018">
            <w:pPr>
              <w:keepNext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1"/>
              <w:spacing w:after="24" w:lineRule="auto"/>
              <w:ind w:left="10" w:right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LAUREA SPECIFICA di primo livello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valutabile in assenza di laurea magistrale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Votazione da 66 a 99 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Votazione da 100 a 110 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Votazione di 110 con lode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" w:lineRule="auto"/>
              <w:ind w:left="10" w:right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DIPLOMA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 istruzione sec. di 2° grado 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valutato solo in assenza di laurea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Votazione da 60 a 90 (oppure 36 a 54)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Votazione da 90 a 99 (oppure dal 54 a 59)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Votazione di 100/100 (60/60)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" w:lineRule="auto"/>
              <w:ind w:left="10" w:right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CORSO DI PERFEZIONAMENTO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solo ove valutato il diploma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MASTER DI I LIVELLO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valutabile solo se titolo di accesso dichiarato è una laurea di primo livello) 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MASTER DI II LIVELLO/DOTTORATO DI RICERCA/SPECIALIZZAZIONE POST LAUREA 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Fino a max di 9 punti)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" w:lineRule="auto"/>
              <w:ind w:left="10" w:right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ABILITAZIONE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ALL’INSEGNAMENTO DELLA LINGUA STRANIERA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ove richiesta dal bando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" w:lineRule="auto"/>
              <w:ind w:left="10" w:right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ESPERIENZA DI DOCENZA UNIVERSITARIA NELLE AREE DI INTERVENTO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" w:lineRule="auto"/>
              <w:ind w:left="10" w:right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DOCENZA IN CORSI DI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FORMAZIONE E/ 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AGGIORNAMENTO ORGANIZZATI DALL’AMMINISTRAZIONE O DA ENTI ACCREDITATI DAL MIUR 2 punti p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er ogni corso (fino ad un max di 12 punti)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" w:lineRule="auto"/>
              <w:ind w:left="10" w:right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right="36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TITOLI PROFESSIONALI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Incarichi di esperto/tutor in progetti nazionali e/o internazionali inerenti l'Ambito Tematico. </w:t>
            </w:r>
          </w:p>
          <w:p w:rsidR="00000000" w:rsidDel="00000000" w:rsidP="00000000" w:rsidRDefault="00000000" w:rsidRPr="00000000" w14:paraId="0000004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Punti 5 per ogni incarico di durata pari o superiore a 8 ore</w:t>
            </w:r>
          </w:p>
          <w:p w:rsidR="00000000" w:rsidDel="00000000" w:rsidP="00000000" w:rsidRDefault="00000000" w:rsidRPr="00000000" w14:paraId="0000005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(max punti 10)</w:t>
            </w:r>
          </w:p>
          <w:p w:rsidR="00000000" w:rsidDel="00000000" w:rsidP="00000000" w:rsidRDefault="00000000" w:rsidRPr="00000000" w14:paraId="00000051">
            <w:pPr>
              <w:jc w:val="both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Saranno presi in considerazione solo gli incarichi inerenti l'oggetto dell'Ambito tematico prescelto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Attività di progettazione inerenti l'ambito tematico 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Punti 5 per incarico di durata pari o superiore a 8 ore (max punti 10)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Attività professionali inerenti l'ambito tematico </w:t>
            </w:r>
          </w:p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Punti 1 per ogni esperienza maturata nella realizzazione di progetti relativi all’ambito tematico nella scuola pubblica in qualità di docente esperto (max punti 5)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ind w:right="36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TITOLI SCIENTIFICI</w:t>
            </w:r>
          </w:p>
        </w:tc>
      </w:tr>
      <w:tr>
        <w:trPr>
          <w:cantSplit w:val="0"/>
          <w:trHeight w:val="1354.9218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ind w:right="14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PUBBLICAZIONI SU TEMATlCHE ATTINENTI. </w:t>
            </w:r>
          </w:p>
          <w:p w:rsidR="00000000" w:rsidDel="00000000" w:rsidP="00000000" w:rsidRDefault="00000000" w:rsidRPr="00000000" w14:paraId="00000064">
            <w:pPr>
              <w:jc w:val="both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2 punti per ogni pubblicazione (fino a max 6 punti)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ind w:left="180" w:right="140" w:firstLine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CERTIFICAZIONE EIPASS / ECDL /CISCO/ EUCIP /E - CITIZEN / SUN / ADOBE/ MICROSOFT</w:t>
            </w:r>
          </w:p>
          <w:p w:rsidR="00000000" w:rsidDel="00000000" w:rsidP="00000000" w:rsidRDefault="00000000" w:rsidRPr="00000000" w14:paraId="00000069">
            <w:pPr>
              <w:ind w:left="180" w:right="140" w:firstLine="0"/>
              <w:jc w:val="both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2 punti per ogni certificazione (fino a max 6 punti)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20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ind w:left="180" w:right="140" w:firstLine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CERTIFICAZIONE LINGUISTICA</w:t>
            </w:r>
          </w:p>
          <w:p w:rsidR="00000000" w:rsidDel="00000000" w:rsidP="00000000" w:rsidRDefault="00000000" w:rsidRPr="00000000" w14:paraId="0000006E">
            <w:pPr>
              <w:ind w:left="1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A2 </w:t>
            </w:r>
          </w:p>
          <w:p w:rsidR="00000000" w:rsidDel="00000000" w:rsidP="00000000" w:rsidRDefault="00000000" w:rsidRPr="00000000" w14:paraId="0000006F">
            <w:pPr>
              <w:ind w:left="1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B1 </w:t>
            </w:r>
          </w:p>
          <w:p w:rsidR="00000000" w:rsidDel="00000000" w:rsidP="00000000" w:rsidRDefault="00000000" w:rsidRPr="00000000" w14:paraId="00000070">
            <w:pPr>
              <w:ind w:left="1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B2</w:t>
            </w:r>
          </w:p>
          <w:p w:rsidR="00000000" w:rsidDel="00000000" w:rsidP="00000000" w:rsidRDefault="00000000" w:rsidRPr="00000000" w14:paraId="00000071">
            <w:pPr>
              <w:ind w:left="1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C1 </w:t>
            </w:r>
          </w:p>
          <w:p w:rsidR="00000000" w:rsidDel="00000000" w:rsidP="00000000" w:rsidRDefault="00000000" w:rsidRPr="00000000" w14:paraId="00000072">
            <w:pPr>
              <w:ind w:left="180" w:right="140" w:firstLine="0"/>
              <w:jc w:val="both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Livello C2 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viene valutato solo il livello più alto e ove richiesta dal bando)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befor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A">
      <w:pPr>
        <w:widowControl w:val="1"/>
        <w:spacing w:after="24" w:lineRule="auto"/>
        <w:ind w:right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1"/>
        <w:tabs>
          <w:tab w:val="left" w:leader="none" w:pos="539"/>
          <w:tab w:val="left" w:leader="none" w:pos="1072"/>
          <w:tab w:val="left" w:leader="none" w:pos="2841"/>
          <w:tab w:val="left" w:leader="none" w:pos="3367"/>
          <w:tab w:val="left" w:leader="none" w:pos="4550"/>
          <w:tab w:val="left" w:leader="none" w:pos="4893"/>
          <w:tab w:val="left" w:leader="none" w:pos="6064"/>
          <w:tab w:val="left" w:leader="none" w:pos="7048"/>
          <w:tab w:val="left" w:leader="none" w:pos="7460"/>
          <w:tab w:val="left" w:leader="none" w:pos="8665"/>
          <w:tab w:val="left" w:leader="none" w:pos="8955"/>
        </w:tabs>
        <w:spacing w:line="240" w:lineRule="auto"/>
        <w:ind w:left="112" w:right="289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dichiara, consapevole delle sanzioni penali richiamate dall’art. 76 del D.P.R. 445/2000 in caso di dichiarazioni mendaci e di formazione o uso di atti falsi, che quanto sopra riportato corrisponde a verità. Ai sensi dell’art. 38 del D.P.R. 445/2000 la dichiarazione è sottoscritta dall’interessato in presenza del dipendente addetto ovvero sottoscritta e presentata all’ufficio competente unitamente a copia fotostatica non autenticata di un documento di identità del sottoscrittore in corso di validità. È ammessa la presentazione per via telematica. </w:t>
      </w:r>
    </w:p>
    <w:p w:rsidR="00000000" w:rsidDel="00000000" w:rsidP="00000000" w:rsidRDefault="00000000" w:rsidRPr="00000000" w14:paraId="0000007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Inoltre, in riferimento al Regolamento UE 679/2016 (cosiddetto GDPR), il/la sottoscritto/a autorizza espressamente l’utilizzo dei propri dati personali e professionali riportati nel presente modello, essendo informato che i dati personali raccolti saranno trattati, anche con strumenti informatici, esclusivamente nell’ambito del procedimento per il quale la presente dichiarazione viene resa e che a riguardo competono al sottoscritto tutti i diritti previsti per legge.</w:t>
      </w:r>
    </w:p>
    <w:p w:rsidR="00000000" w:rsidDel="00000000" w:rsidP="00000000" w:rsidRDefault="00000000" w:rsidRPr="00000000" w14:paraId="0000008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84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85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e" w:default="1">
    <w:name w:val="Normal"/>
    <w:uiPriority w:val="1"/>
    <w:qFormat w:val="1"/>
    <w:rsid w:val="00781B04"/>
    <w:pPr>
      <w:autoSpaceDE w:val="0"/>
      <w:autoSpaceDN w:val="0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link w:val="Titolo2Carattere"/>
    <w:uiPriority w:val="1"/>
    <w:semiHidden w:val="1"/>
    <w:unhideWhenUsed w:val="1"/>
    <w:qFormat w:val="1"/>
    <w:rsid w:val="00781B04"/>
    <w:pPr>
      <w:ind w:left="992"/>
      <w:jc w:val="both"/>
      <w:outlineLvl w:val="1"/>
    </w:pPr>
    <w:rPr>
      <w:rFonts w:ascii="Corbel" w:cs="Corbel" w:eastAsia="Corbel" w:hAnsi="Corbel"/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"/>
    <w:qFormat w:val="1"/>
    <w:rsid w:val="00781B04"/>
    <w:pPr>
      <w:spacing w:before="9"/>
      <w:ind w:left="78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d7dGIb00J/w1ePKTR6bFUiQZ5g==">CgMxLjA4AHIhMWFtZkNyeUZyZWpXYmlZSWhnQUx5d3pCV3p3S0lVVGFS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