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2986" w:firstLine="0"/>
        <w:jc w:val="right"/>
        <w:rPr/>
      </w:pPr>
      <w:r w:rsidDel="00000000" w:rsidR="00000000" w:rsidRPr="00000000">
        <w:rPr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before="183" w:line="240" w:lineRule="auto"/>
        <w:ind w:left="0" w:right="2801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ind w:left="-2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Avviso volto al RECLUTAMENTO DI 1 ESPERTO E 1 TUTOR DA IMPIEGARE NELLA REALIZZAZIONE DI PERCORSI DI POTENZIAMENTO DELLE COMPETENZE DI BASE DI MATEMATICA PER GLI STUDENTI DELLA SCUOLA SECONDARIA DI I GRADO.</w:t>
      </w:r>
    </w:p>
    <w:p w:rsidR="00000000" w:rsidDel="00000000" w:rsidP="00000000" w:rsidRDefault="00000000" w:rsidRPr="00000000" w14:paraId="00000009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 residente 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via/piazza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5887"/>
        </w:tabs>
        <w:spacing w:before="86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Tel/cell.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jc w:val="both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5880"/>
        </w:tabs>
        <w:spacing w:before="86" w:line="240" w:lineRule="auto"/>
        <w:ind w:left="112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Indirizzo e-mail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4" w:before="1" w:line="240" w:lineRule="auto"/>
        <w:ind w:left="112" w:right="291" w:firstLine="0"/>
        <w:jc w:val="both"/>
        <w:rPr/>
      </w:pPr>
      <w:r w:rsidDel="00000000" w:rsidR="00000000" w:rsidRPr="00000000">
        <w:rPr>
          <w:b w:val="1"/>
          <w:rtl w:val="0"/>
        </w:rPr>
        <w:t xml:space="preserve">CHIEDE </w:t>
      </w:r>
      <w:r w:rsidDel="00000000" w:rsidR="00000000" w:rsidRPr="00000000">
        <w:rPr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5"/>
        </w:numPr>
        <w:spacing w:before="1" w:line="240" w:lineRule="auto"/>
        <w:ind w:left="720" w:right="291" w:hanging="360"/>
        <w:jc w:val="both"/>
        <w:rPr/>
      </w:pPr>
      <w:r w:rsidDel="00000000" w:rsidR="00000000" w:rsidRPr="00000000">
        <w:rPr>
          <w:rtl w:val="0"/>
        </w:rPr>
        <w:t xml:space="preserve">ESPERTO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5"/>
        </w:numPr>
        <w:spacing w:after="4" w:line="240" w:lineRule="auto"/>
        <w:ind w:left="720" w:right="291" w:hanging="360"/>
        <w:jc w:val="both"/>
        <w:rPr/>
      </w:pPr>
      <w:r w:rsidDel="00000000" w:rsidR="00000000" w:rsidRPr="00000000">
        <w:rPr>
          <w:rtl w:val="0"/>
        </w:rPr>
        <w:t xml:space="preserve">TUTOR </w:t>
      </w:r>
    </w:p>
    <w:p w:rsidR="00000000" w:rsidDel="00000000" w:rsidP="00000000" w:rsidRDefault="00000000" w:rsidRPr="00000000" w14:paraId="0000001B">
      <w:pPr>
        <w:widowControl w:val="1"/>
        <w:spacing w:after="4" w:before="1" w:line="240" w:lineRule="auto"/>
        <w:ind w:left="112" w:right="29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REALIZZAZIONE DI PERCORSI DI POTENZIAMENTO DELLE COMPETENZE DI BASE DI MATEMATICA PER GLI STUDENTI DELLA SCUOLA SECONDARIA DI I GRADO.</w:t>
      </w:r>
    </w:p>
    <w:p w:rsidR="00000000" w:rsidDel="00000000" w:rsidP="00000000" w:rsidRDefault="00000000" w:rsidRPr="00000000" w14:paraId="0000001D">
      <w:pPr>
        <w:widowControl w:val="1"/>
        <w:spacing w:before="1" w:line="240" w:lineRule="auto"/>
        <w:ind w:left="112" w:right="29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before="54" w:line="240" w:lineRule="auto"/>
        <w:ind w:left="112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tal fine allega:</w:t>
      </w:r>
    </w:p>
    <w:p w:rsidR="00000000" w:rsidDel="00000000" w:rsidP="00000000" w:rsidRDefault="00000000" w:rsidRPr="00000000" w14:paraId="00000020">
      <w:pPr>
        <w:widowControl w:val="1"/>
        <w:spacing w:before="54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21">
      <w:pPr>
        <w:widowControl w:val="1"/>
        <w:spacing w:before="54" w:line="240" w:lineRule="auto"/>
        <w:ind w:left="0" w:firstLine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color w:val="000000"/>
          <w:rtl w:val="0"/>
        </w:rPr>
        <w:t xml:space="preserve">Copia di un documento di identità valido e del codice fiscale;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b w:val="1"/>
          <w:color w:val="000000"/>
          <w:sz w:val="23"/>
          <w:szCs w:val="23"/>
        </w:rPr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A TAL FINE DICHIARA: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imepgnarsi a  comunicarle espressamente, al fine di consentire l’adeguata valutazione delle medesime;  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spacing w:after="0" w:afterAutospacing="0" w:line="276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possiedano il seguente titolo accademico o di studio:  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"/>
        </w:numPr>
        <w:spacing w:after="0" w:afterAutospacing="0" w:line="276" w:lineRule="auto"/>
        <w:ind w:left="144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esperto: abilitazione classe di concorso A028 di matematica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spacing w:after="0" w:afterAutospacing="0" w:line="276" w:lineRule="auto"/>
        <w:ind w:left="144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tutor: diploma di scuola superiore di II grado. 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31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Layout w:type="fixed"/>
        <w:tblLook w:val="0400"/>
      </w:tblPr>
      <w:tblGrid>
        <w:gridCol w:w="365"/>
        <w:gridCol w:w="3754"/>
        <w:gridCol w:w="1972"/>
        <w:gridCol w:w="3535"/>
        <w:tblGridChange w:id="0">
          <w:tblGrid>
            <w:gridCol w:w="365"/>
            <w:gridCol w:w="3754"/>
            <w:gridCol w:w="1972"/>
            <w:gridCol w:w="353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20" w:line="240" w:lineRule="auto"/>
              <w:ind w:righ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(tutti i titoli devono essere pertinenti alle tematiche del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PUNTEGGIO ASSEGNATO 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PUNTEGGIO  ASSEGNATO  DALLA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LAUREA SPECIFICA MAGISTRALE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di 110 con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LAUREA SPECIFICA di primo livello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valutabile in assenza di laurea magistrale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di 110 con lode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DIPLOMA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 istruzione sec. di 2° grado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valutato solo in assenza di laurea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60 a 90 (oppure 36 a 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da 90 a 99 (oppure dal 54 a 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Votazione di 100/100 (60/60)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CORSO DI PERFEZIONAMENTO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solo ove valutato il diploma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valutabile solo se titolo di accesso dichiarato è una laurea di primo livello)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MASTER DI II LIVELLO/DOTTORATO DI RICERCA/SPECIALIZZAZIONE POST LAUREA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Fino a max di 9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ABILITAZIONE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ALL’INSEGNAMENTO DELLA LINGUA STRANIERA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ove richiesta dal bando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ESPERIENZA DI DOCENZA UNIVERSITARIA NELLE AREE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DOCENZA IN CORSI DI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FORMAZIONE E/ 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AGGIORNAMENTO ORGANIZZATI DALL’AMMINISTRAZIONE O DA ENTI ACCREDITATI DAL MIUR 2 punti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er ogni corso (fino ad un max di 12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spacing w:line="240" w:lineRule="auto"/>
              <w:ind w:righ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Incarichi di esperto/tutor in progetti nazionali e/o internazionali inerenti l'Ambito Tematico.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Punti 5 per ogni incarico di durata pari o superiore a 8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(max punti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Saranno presi in considerazione solo gli incarichi inerenti l'oggetto dell'Ambito tematico prescelto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Attività di progettazione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Punti 5 per incarico di durata pari o superiore a 8 ore (max punti 10)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Attività professionali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Punti 1 per ogni esperienza maturata nella realizzazione di progetti relativi all’ambito tematico nella scuola pubblica in qualità di docente esperto (max punti 5)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spacing w:line="240" w:lineRule="auto"/>
              <w:ind w:righ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TITOLI SCIENTIFICI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spacing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PUBBLICAZIONI SU TEMATlCHE ATTINENTI.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 punti per ogni pubblicazione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CERTIFICAZIONE EIPASS / ECDL /CISCO/ EUCIP /E - CITIZEN / SUN / ADOBE/ MICROSOFT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 punti per ogni certificazione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CERTIFICAZIONE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A2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B1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C1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Livello C2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viene valutato solo il livello più alto e ove richiesta dal bando)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rPr>
          <w:color w:val="000000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spacing w:before="54" w:line="240" w:lineRule="auto"/>
        <w:ind w:left="112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</w:t>
      </w:r>
    </w:p>
    <w:p w:rsidR="00000000" w:rsidDel="00000000" w:rsidP="00000000" w:rsidRDefault="00000000" w:rsidRPr="00000000" w14:paraId="000000A8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240" w:lineRule="auto"/>
        <w:ind w:left="112" w:right="291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si impegna a svolgere l’incarico senza riserve, come indicato nell’avviso e secondo il calendario che verrà predisposto dal Dirigente Scolastico;</w:t>
      </w:r>
    </w:p>
    <w:p w:rsidR="00000000" w:rsidDel="00000000" w:rsidP="00000000" w:rsidRDefault="00000000" w:rsidRPr="00000000" w14:paraId="000000A9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line="240" w:lineRule="auto"/>
        <w:ind w:left="340" w:hanging="22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dichiara di aver preso visione e di essere consapevole dei compiti previsti per la figura richiesta;</w:t>
      </w:r>
    </w:p>
    <w:p w:rsidR="00000000" w:rsidDel="00000000" w:rsidP="00000000" w:rsidRDefault="00000000" w:rsidRPr="00000000" w14:paraId="000000AA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7"/>
        </w:tabs>
        <w:spacing w:line="240" w:lineRule="auto"/>
        <w:ind w:left="112" w:right="295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autorizza il Dirigente Scolastico o suo delegato al trattamento dei dati personali ai sensi della L. 196/2003.</w:t>
      </w:r>
    </w:p>
    <w:p w:rsidR="00000000" w:rsidDel="00000000" w:rsidP="00000000" w:rsidRDefault="00000000" w:rsidRPr="00000000" w14:paraId="000000AB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</w:p>
    <w:p w:rsidR="00000000" w:rsidDel="00000000" w:rsidP="00000000" w:rsidRDefault="00000000" w:rsidRPr="00000000" w14:paraId="000000AC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/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di aver letto l’Avviso e di accettarlo integralmente.</w:t>
      </w:r>
    </w:p>
    <w:p w:rsidR="00000000" w:rsidDel="00000000" w:rsidP="00000000" w:rsidRDefault="00000000" w:rsidRPr="00000000" w14:paraId="000000AE">
      <w:pPr>
        <w:widowControl w:val="1"/>
        <w:tabs>
          <w:tab w:val="left" w:leader="none" w:pos="398"/>
        </w:tabs>
        <w:spacing w:line="240" w:lineRule="auto"/>
        <w:ind w:left="112" w:right="291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B1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Times New Roman" w:cs="Times New Roman" w:eastAsia="Times New Roman" w:hAnsi="Times New Roman"/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Rule="auto"/>
        <w:ind w:left="6661.417322834645" w:firstLine="0"/>
        <w:jc w:val="center"/>
        <w:rPr>
          <w:rFonts w:ascii="Times New Roman" w:cs="Times New Roman" w:eastAsia="Times New Roman" w:hAnsi="Times New Roman"/>
          <w:sz w:val="23"/>
          <w:szCs w:val="23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5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8kkpqg8hWPN/6/hTBrldXszxsw==">CgMxLjAyCGguZ2pkZ3hzOAByITFxa0puMVZPREJrV0IyLXBBWUhqTDdpeTVZb3AteHpyQw==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