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F4" w:rsidRDefault="005459F4">
      <w:pPr>
        <w:pStyle w:val="Standard"/>
      </w:pPr>
      <w:bookmarkStart w:id="0" w:name="_GoBack"/>
      <w:bookmarkEnd w:id="0"/>
    </w:p>
    <w:p w:rsidR="005459F4" w:rsidRDefault="005459F4">
      <w:pPr>
        <w:pStyle w:val="Standard"/>
      </w:pPr>
    </w:p>
    <w:p w:rsidR="005459F4" w:rsidRDefault="005E3F80">
      <w:pPr>
        <w:ind w:right="282"/>
        <w:jc w:val="center"/>
      </w:pPr>
      <w:r>
        <w:rPr>
          <w:rFonts w:ascii="Arial Narrow" w:hAnsi="Arial Narrow"/>
          <w:i/>
          <w:iCs/>
          <w:noProof/>
          <w:sz w:val="28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270506</wp:posOffset>
                </wp:positionH>
                <wp:positionV relativeFrom="paragraph">
                  <wp:posOffset>40005</wp:posOffset>
                </wp:positionV>
                <wp:extent cx="5743575" cy="1104266"/>
                <wp:effectExtent l="0" t="0" r="28575" b="19684"/>
                <wp:wrapNone/>
                <wp:docPr id="1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104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459F4" w:rsidRDefault="005459F4"/>
                          <w:p w:rsidR="005459F4" w:rsidRDefault="005459F4"/>
                          <w:p w:rsidR="005459F4" w:rsidRDefault="005E3F80">
                            <w:pPr>
                              <w:ind w:right="282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8"/>
                              </w:rPr>
                              <w:t>(Carta intestata)</w:t>
                            </w:r>
                          </w:p>
                          <w:p w:rsidR="005459F4" w:rsidRDefault="005459F4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9" o:spid="_x0000_s1026" type="#_x0000_t202" style="position:absolute;left:0;text-align:left;margin-left:21.3pt;margin-top:3.15pt;width:452.25pt;height:8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" strokeweight=".17625mm">
                <v:textbox>
                  <w:txbxContent>
                    <w:p w:rsidR="005459F4" w:rsidRDefault="005459F4"/>
                    <w:p w:rsidR="005459F4" w:rsidRDefault="005459F4"/>
                    <w:p w:rsidR="005459F4" w:rsidRDefault="005E3F80">
                      <w:pPr>
                        <w:ind w:right="282"/>
                        <w:jc w:val="center"/>
                        <w:rPr>
                          <w:rFonts w:ascii="Arial Narrow" w:hAnsi="Arial Narrow"/>
                          <w:i/>
                          <w:iCs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sz w:val="28"/>
                        </w:rPr>
                        <w:t>(Carta intestata)</w:t>
                      </w:r>
                    </w:p>
                    <w:p w:rsidR="005459F4" w:rsidRDefault="005459F4"/>
                  </w:txbxContent>
                </v:textbox>
              </v:shape>
            </w:pict>
          </mc:Fallback>
        </mc:AlternateContent>
      </w:r>
    </w:p>
    <w:p w:rsidR="005459F4" w:rsidRDefault="005459F4">
      <w:pPr>
        <w:ind w:right="282"/>
        <w:jc w:val="center"/>
        <w:rPr>
          <w:rFonts w:ascii="Arial Narrow" w:hAnsi="Arial Narrow"/>
          <w:i/>
          <w:iCs/>
          <w:sz w:val="28"/>
        </w:rPr>
      </w:pPr>
    </w:p>
    <w:p w:rsidR="005459F4" w:rsidRDefault="005459F4">
      <w:pPr>
        <w:ind w:right="282"/>
        <w:jc w:val="center"/>
        <w:rPr>
          <w:rFonts w:ascii="Arial Narrow" w:hAnsi="Arial Narrow"/>
          <w:i/>
          <w:iCs/>
          <w:sz w:val="28"/>
        </w:rPr>
      </w:pPr>
    </w:p>
    <w:p w:rsidR="005459F4" w:rsidRDefault="005459F4">
      <w:pPr>
        <w:ind w:right="282"/>
        <w:jc w:val="center"/>
        <w:rPr>
          <w:rFonts w:ascii="Arial Narrow" w:hAnsi="Arial Narrow"/>
          <w:i/>
          <w:iCs/>
          <w:sz w:val="28"/>
        </w:rPr>
      </w:pPr>
    </w:p>
    <w:p w:rsidR="005459F4" w:rsidRDefault="005459F4">
      <w:pPr>
        <w:ind w:right="282"/>
        <w:jc w:val="center"/>
        <w:rPr>
          <w:rFonts w:ascii="Arial Narrow" w:hAnsi="Arial Narrow"/>
          <w:i/>
          <w:iCs/>
          <w:sz w:val="28"/>
        </w:rPr>
      </w:pPr>
    </w:p>
    <w:p w:rsidR="005459F4" w:rsidRDefault="005459F4">
      <w:pPr>
        <w:ind w:right="282"/>
        <w:jc w:val="center"/>
        <w:rPr>
          <w:rFonts w:ascii="Arial Narrow" w:hAnsi="Arial Narrow"/>
          <w:i/>
          <w:iCs/>
          <w:sz w:val="28"/>
        </w:rPr>
      </w:pPr>
    </w:p>
    <w:p w:rsidR="005459F4" w:rsidRDefault="005459F4">
      <w:pPr>
        <w:pStyle w:val="Standard"/>
      </w:pPr>
    </w:p>
    <w:p w:rsidR="005459F4" w:rsidRDefault="005E3F80">
      <w:pPr>
        <w:pStyle w:val="Standard"/>
        <w:jc w:val="center"/>
      </w:pPr>
      <w:r>
        <w:rPr>
          <w:b/>
        </w:rPr>
        <w:t>DICHIARAZIONE</w:t>
      </w:r>
    </w:p>
    <w:p w:rsidR="005459F4" w:rsidRDefault="005459F4">
      <w:pPr>
        <w:pStyle w:val="Standard"/>
        <w:rPr>
          <w:b/>
          <w:sz w:val="16"/>
          <w:szCs w:val="16"/>
        </w:rPr>
      </w:pPr>
    </w:p>
    <w:p w:rsidR="005459F4" w:rsidRDefault="005E3F80">
      <w:pPr>
        <w:pStyle w:val="Standard"/>
        <w:ind w:left="4963" w:firstLine="709"/>
        <w:jc w:val="right"/>
      </w:pPr>
      <w:r>
        <w:t>Al Dirigente Scolastico</w:t>
      </w:r>
    </w:p>
    <w:p w:rsidR="005459F4" w:rsidRDefault="005E3F80">
      <w:pPr>
        <w:pStyle w:val="Standard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dell'</w:t>
      </w:r>
      <w:r>
        <w:rPr>
          <w:b/>
          <w:sz w:val="22"/>
          <w:szCs w:val="22"/>
        </w:rPr>
        <w:t>I.C. “</w:t>
      </w:r>
      <w:r>
        <w:rPr>
          <w:rFonts w:eastAsia="Calibri"/>
          <w:b/>
        </w:rPr>
        <w:t>Leonardo da Vinci</w:t>
      </w:r>
      <w:r>
        <w:rPr>
          <w:b/>
        </w:rPr>
        <w:t>”</w:t>
      </w:r>
    </w:p>
    <w:p w:rsidR="005459F4" w:rsidRDefault="005E3F80">
      <w:pPr>
        <w:pStyle w:val="Standard"/>
        <w:jc w:val="right"/>
        <w:rPr>
          <w:rFonts w:eastAsia="Calibri"/>
        </w:rPr>
      </w:pPr>
      <w:r>
        <w:rPr>
          <w:rFonts w:eastAsia="Calibri"/>
        </w:rPr>
        <w:t>V.le Monte S. Michele 12</w:t>
      </w:r>
    </w:p>
    <w:p w:rsidR="005459F4" w:rsidRDefault="005E3F80">
      <w:pPr>
        <w:pStyle w:val="Standard"/>
        <w:jc w:val="right"/>
      </w:pPr>
      <w:r>
        <w:rPr>
          <w:rFonts w:eastAsia="Calibri"/>
        </w:rPr>
        <w:t>42121 Reggio Emilia</w:t>
      </w:r>
    </w:p>
    <w:p w:rsidR="005459F4" w:rsidRDefault="005E3F80">
      <w:pPr>
        <w:pStyle w:val="Standard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459F4" w:rsidRDefault="005459F4">
      <w:pPr>
        <w:pStyle w:val="Standard"/>
        <w:autoSpaceDE w:val="0"/>
        <w:jc w:val="center"/>
        <w:rPr>
          <w:rFonts w:ascii="Times-BoldItalic" w:eastAsia="Times New Roman" w:hAnsi="Times-BoldItalic" w:cs="Times-BoldItalic"/>
          <w:b/>
          <w:bCs/>
          <w:i/>
          <w:iCs/>
          <w:sz w:val="28"/>
          <w:szCs w:val="28"/>
          <w:u w:val="single"/>
          <w:lang w:eastAsia="it-IT"/>
        </w:rPr>
      </w:pPr>
    </w:p>
    <w:p w:rsidR="005459F4" w:rsidRDefault="005E3F80">
      <w:pPr>
        <w:pStyle w:val="Standard"/>
        <w:autoSpaceDE w:val="0"/>
        <w:jc w:val="center"/>
        <w:rPr>
          <w:rFonts w:ascii="Times-BoldItalic" w:eastAsia="Times New Roman" w:hAnsi="Times-BoldItalic" w:cs="Times-BoldItalic"/>
          <w:b/>
          <w:bCs/>
          <w:i/>
          <w:iCs/>
          <w:sz w:val="28"/>
          <w:szCs w:val="28"/>
          <w:u w:val="single"/>
          <w:lang w:eastAsia="it-IT"/>
        </w:rPr>
      </w:pPr>
      <w:r>
        <w:rPr>
          <w:rFonts w:ascii="Times-BoldItalic" w:eastAsia="Times New Roman" w:hAnsi="Times-BoldItalic" w:cs="Times-BoldItalic"/>
          <w:b/>
          <w:bCs/>
          <w:i/>
          <w:iCs/>
          <w:sz w:val="28"/>
          <w:szCs w:val="28"/>
          <w:u w:val="single"/>
          <w:lang w:eastAsia="it-IT"/>
        </w:rPr>
        <w:t xml:space="preserve">Dichiarazione </w:t>
      </w:r>
      <w:r>
        <w:rPr>
          <w:rFonts w:ascii="Times-BoldItalic" w:eastAsia="Times New Roman" w:hAnsi="Times-BoldItalic" w:cs="Times-BoldItalic"/>
          <w:b/>
          <w:bCs/>
          <w:i/>
          <w:iCs/>
          <w:sz w:val="28"/>
          <w:szCs w:val="28"/>
          <w:u w:val="single"/>
          <w:lang w:eastAsia="it-IT"/>
        </w:rPr>
        <w:t>rilasciata ai sensi degli artt. 46 e 47 del D.P.R. 445/2000</w:t>
      </w:r>
    </w:p>
    <w:p w:rsidR="005459F4" w:rsidRDefault="005459F4">
      <w:pPr>
        <w:pStyle w:val="Standard"/>
        <w:autoSpaceDE w:val="0"/>
        <w:jc w:val="center"/>
        <w:rPr>
          <w:rFonts w:cs="TimesNewRoman"/>
          <w:sz w:val="16"/>
          <w:szCs w:val="16"/>
          <w:u w:val="thick"/>
        </w:rPr>
      </w:pPr>
    </w:p>
    <w:p w:rsidR="005459F4" w:rsidRDefault="005459F4">
      <w:pPr>
        <w:pStyle w:val="Standard"/>
        <w:autoSpaceDE w:val="0"/>
        <w:jc w:val="center"/>
        <w:rPr>
          <w:rFonts w:cs="TimesNewRoman"/>
          <w:sz w:val="16"/>
          <w:szCs w:val="16"/>
          <w:u w:val="thick"/>
        </w:rPr>
      </w:pPr>
    </w:p>
    <w:p w:rsidR="005459F4" w:rsidRDefault="005459F4">
      <w:pPr>
        <w:pStyle w:val="Standard"/>
        <w:autoSpaceDE w:val="0"/>
        <w:rPr>
          <w:rFonts w:cs="TimesNewRoman"/>
          <w:sz w:val="15"/>
          <w:szCs w:val="23"/>
        </w:rPr>
      </w:pPr>
    </w:p>
    <w:p w:rsidR="005459F4" w:rsidRDefault="005E3F80">
      <w:pPr>
        <w:pStyle w:val="Standard"/>
        <w:autoSpaceDE w:val="0"/>
        <w:spacing w:line="360" w:lineRule="auto"/>
        <w:jc w:val="both"/>
        <w:rPr>
          <w:rFonts w:cs="TimesNewRoman"/>
          <w:sz w:val="22"/>
          <w:szCs w:val="20"/>
        </w:rPr>
      </w:pPr>
      <w:r>
        <w:rPr>
          <w:rFonts w:cs="TimesNewRoman"/>
          <w:sz w:val="22"/>
          <w:szCs w:val="20"/>
        </w:rPr>
        <w:t xml:space="preserve">Il sottoscritto _________________________________, nato a _____________________________ (_____) il __.__.____, residente a________________________  via _________________________________, n. </w:t>
      </w:r>
      <w:r>
        <w:rPr>
          <w:rFonts w:cs="TimesNewRoman"/>
          <w:sz w:val="22"/>
          <w:szCs w:val="20"/>
        </w:rPr>
        <w:t>____, in qualità di legale rappresentante della Ditta _________________________________________ con sede in ___________________________________ Partita IVA/Codice fiscale n. ____________________________</w:t>
      </w:r>
    </w:p>
    <w:p w:rsidR="005459F4" w:rsidRDefault="005459F4">
      <w:pPr>
        <w:pStyle w:val="Standard"/>
        <w:autoSpaceDE w:val="0"/>
        <w:jc w:val="both"/>
        <w:rPr>
          <w:rFonts w:cs="TimesNewRoman"/>
          <w:sz w:val="16"/>
          <w:szCs w:val="16"/>
        </w:rPr>
      </w:pPr>
    </w:p>
    <w:p w:rsidR="005459F4" w:rsidRDefault="005E3F80">
      <w:pPr>
        <w:pStyle w:val="Standard"/>
        <w:suppressAutoHyphens w:val="0"/>
        <w:autoSpaceDE w:val="0"/>
        <w:ind w:right="-430"/>
        <w:jc w:val="both"/>
        <w:rPr>
          <w:rFonts w:eastAsia="Cambria"/>
          <w:sz w:val="22"/>
          <w:szCs w:val="22"/>
          <w:lang w:eastAsia="en-US"/>
        </w:rPr>
      </w:pPr>
      <w:r>
        <w:rPr>
          <w:rFonts w:eastAsia="Cambria"/>
          <w:sz w:val="22"/>
          <w:szCs w:val="22"/>
          <w:lang w:eastAsia="en-US"/>
        </w:rPr>
        <w:t>A tal fine sotto la propria responsabilità, ai sensi</w:t>
      </w:r>
      <w:r>
        <w:rPr>
          <w:rFonts w:eastAsia="Cambria"/>
          <w:sz w:val="22"/>
          <w:szCs w:val="22"/>
          <w:lang w:eastAsia="en-US"/>
        </w:rPr>
        <w:t xml:space="preserve"> degli artt. 46 e 47 del DPR 445/00 e consapevole del fatto che, in caso di mendace dichiarazione, e/o formazione od uso di atti falsi, nonché in caso di esibizione di atti contenenti dati non più corrispondenti a verità e consapevole che qualora emerga la</w:t>
      </w:r>
      <w:r>
        <w:rPr>
          <w:rFonts w:eastAsia="Cambria"/>
          <w:sz w:val="22"/>
          <w:szCs w:val="22"/>
          <w:lang w:eastAsia="en-US"/>
        </w:rPr>
        <w:t xml:space="preserve"> non veridicità del contenuto della presente dichiarazione la/e scrivente/i Impresa/e decadrà/anno dai benefici per i quali la stessa è rilasciata, e che verranno applicate nei suoi/loro riguardi, ai sensi dell’art. 76 del DPR 445/00, le sanzioni previste </w:t>
      </w:r>
      <w:r>
        <w:rPr>
          <w:rFonts w:eastAsia="Cambria"/>
          <w:sz w:val="22"/>
          <w:szCs w:val="22"/>
          <w:lang w:eastAsia="en-US"/>
        </w:rPr>
        <w:t>dal Codice Penale e dalle leggi speciali in materia di falsità negli atti, oltre le sanzioni amministrative previste per le procedure relative agli appalti pubblici</w:t>
      </w:r>
    </w:p>
    <w:p w:rsidR="005459F4" w:rsidRDefault="005E3F80">
      <w:pPr>
        <w:pStyle w:val="Standard"/>
        <w:autoSpaceDE w:val="0"/>
        <w:spacing w:after="40"/>
        <w:jc w:val="center"/>
        <w:rPr>
          <w:rFonts w:cs="TimesNewRoman"/>
          <w:b/>
          <w:bCs/>
          <w:sz w:val="22"/>
          <w:szCs w:val="20"/>
        </w:rPr>
      </w:pPr>
      <w:r>
        <w:rPr>
          <w:rFonts w:cs="TimesNewRoman"/>
          <w:b/>
          <w:bCs/>
          <w:sz w:val="22"/>
          <w:szCs w:val="20"/>
        </w:rPr>
        <w:t>DICHIARA</w:t>
      </w:r>
    </w:p>
    <w:p w:rsidR="005459F4" w:rsidRDefault="005459F4">
      <w:pPr>
        <w:pStyle w:val="Standard"/>
        <w:autoSpaceDE w:val="0"/>
        <w:jc w:val="center"/>
        <w:rPr>
          <w:rFonts w:cs="TimesNewRoman"/>
          <w:sz w:val="22"/>
          <w:szCs w:val="22"/>
        </w:rPr>
      </w:pPr>
    </w:p>
    <w:p w:rsidR="005459F4" w:rsidRDefault="005E3F80">
      <w:pPr>
        <w:pStyle w:val="Standard"/>
        <w:autoSpaceDE w:val="0"/>
        <w:spacing w:line="276" w:lineRule="auto"/>
        <w:jc w:val="both"/>
      </w:pPr>
      <w:r>
        <w:rPr>
          <w:rFonts w:cs="TimesNewRoman"/>
          <w:sz w:val="22"/>
          <w:szCs w:val="22"/>
        </w:rPr>
        <w:t>sotto la propria responsabilità</w:t>
      </w:r>
      <w:r>
        <w:rPr>
          <w:sz w:val="22"/>
          <w:szCs w:val="22"/>
        </w:rPr>
        <w:t xml:space="preserve"> e ai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3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46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4</w:t>
      </w:r>
      <w:r>
        <w:rPr>
          <w:sz w:val="22"/>
          <w:szCs w:val="22"/>
        </w:rPr>
        <w:t>7 del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44</w:t>
      </w:r>
      <w:r>
        <w:rPr>
          <w:spacing w:val="-3"/>
          <w:sz w:val="22"/>
          <w:szCs w:val="22"/>
        </w:rPr>
        <w:t>5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2000</w:t>
      </w:r>
      <w:r>
        <w:rPr>
          <w:rFonts w:cs="TimesNewRoman"/>
          <w:sz w:val="22"/>
          <w:szCs w:val="22"/>
        </w:rPr>
        <w:t>:</w:t>
      </w:r>
    </w:p>
    <w:p w:rsidR="005459F4" w:rsidRDefault="005E3F80">
      <w:pPr>
        <w:pStyle w:val="Textbody"/>
        <w:numPr>
          <w:ilvl w:val="0"/>
          <w:numId w:val="27"/>
        </w:numPr>
        <w:spacing w:line="276" w:lineRule="auto"/>
        <w:ind w:left="284" w:right="-568" w:hanging="284"/>
        <w:jc w:val="both"/>
      </w:pPr>
      <w:r>
        <w:rPr>
          <w:b/>
          <w:sz w:val="22"/>
          <w:szCs w:val="22"/>
        </w:rPr>
        <w:t>di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pa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are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 gar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:</w:t>
      </w:r>
    </w:p>
    <w:p w:rsidR="005459F4" w:rsidRDefault="005E3F80">
      <w:pPr>
        <w:pStyle w:val="Textbody"/>
        <w:numPr>
          <w:ilvl w:val="0"/>
          <w:numId w:val="28"/>
        </w:numPr>
        <w:spacing w:after="0" w:line="276" w:lineRule="auto"/>
        <w:ind w:right="106"/>
        <w:jc w:val="both"/>
      </w:pP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Imprenditore/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itt</w:t>
      </w:r>
      <w:r>
        <w:rPr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a,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à (anche cooperativa)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onsor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’a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 45,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2,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.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a)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 xml:space="preserve">b),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L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s. n. 50/2016;</w:t>
      </w:r>
    </w:p>
    <w:p w:rsidR="005459F4" w:rsidRDefault="005E3F80">
      <w:pPr>
        <w:pStyle w:val="Textbody"/>
        <w:numPr>
          <w:ilvl w:val="0"/>
          <w:numId w:val="10"/>
        </w:numPr>
        <w:spacing w:before="3" w:after="0" w:line="276" w:lineRule="auto"/>
        <w:jc w:val="both"/>
      </w:pP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onsor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4"/>
          <w:sz w:val="22"/>
          <w:szCs w:val="22"/>
        </w:rPr>
        <w:t>'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 </w:t>
      </w:r>
      <w:r>
        <w:rPr>
          <w:spacing w:val="-3"/>
          <w:sz w:val="22"/>
          <w:szCs w:val="22"/>
        </w:rPr>
        <w:t>45</w:t>
      </w:r>
      <w:r>
        <w:rPr>
          <w:sz w:val="22"/>
          <w:szCs w:val="22"/>
        </w:rPr>
        <w:t>, co</w:t>
      </w:r>
      <w:r>
        <w:rPr>
          <w:spacing w:val="-4"/>
          <w:sz w:val="22"/>
          <w:szCs w:val="22"/>
        </w:rPr>
        <w:t>mm</w:t>
      </w:r>
      <w:r>
        <w:rPr>
          <w:sz w:val="22"/>
          <w:szCs w:val="22"/>
        </w:rPr>
        <w:t>a 2,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),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L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s. n. 50/2016;</w:t>
      </w:r>
    </w:p>
    <w:p w:rsidR="005459F4" w:rsidRDefault="005E3F80">
      <w:pPr>
        <w:pStyle w:val="Textbody"/>
        <w:numPr>
          <w:ilvl w:val="0"/>
          <w:numId w:val="10"/>
        </w:numPr>
        <w:spacing w:before="37" w:after="0" w:line="276" w:lineRule="auto"/>
        <w:ind w:right="106"/>
        <w:jc w:val="both"/>
      </w:pP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Ditta partecipante ad un </w:t>
      </w:r>
      <w:r>
        <w:rPr>
          <w:spacing w:val="-1"/>
          <w:sz w:val="22"/>
          <w:szCs w:val="22"/>
        </w:rPr>
        <w:t xml:space="preserve">raggruppamento </w:t>
      </w:r>
      <w:r>
        <w:rPr>
          <w:spacing w:val="-3"/>
          <w:sz w:val="22"/>
          <w:szCs w:val="22"/>
        </w:rPr>
        <w:t xml:space="preserve">temporaneo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re</w:t>
      </w:r>
      <w:r>
        <w:rPr>
          <w:spacing w:val="-3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’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 45, co</w:t>
      </w:r>
      <w:r>
        <w:rPr>
          <w:spacing w:val="-4"/>
          <w:sz w:val="22"/>
          <w:szCs w:val="22"/>
        </w:rPr>
        <w:t>mm</w:t>
      </w:r>
      <w:r>
        <w:rPr>
          <w:sz w:val="22"/>
          <w:szCs w:val="22"/>
        </w:rPr>
        <w:t xml:space="preserve">a 2,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d),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s. n. 50/2016;</w:t>
      </w:r>
    </w:p>
    <w:p w:rsidR="005459F4" w:rsidRDefault="005E3F80">
      <w:pPr>
        <w:pStyle w:val="Textbody"/>
        <w:numPr>
          <w:ilvl w:val="0"/>
          <w:numId w:val="10"/>
        </w:numPr>
        <w:spacing w:before="37" w:after="0" w:line="276" w:lineRule="auto"/>
        <w:ind w:right="106"/>
        <w:jc w:val="both"/>
      </w:pP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itt</w:t>
      </w:r>
      <w:r>
        <w:rPr>
          <w:sz w:val="22"/>
          <w:szCs w:val="22"/>
        </w:rPr>
        <w:t>a co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sor</w:t>
      </w:r>
      <w:r>
        <w:rPr>
          <w:spacing w:val="-2"/>
          <w:sz w:val="22"/>
          <w:szCs w:val="22"/>
        </w:rPr>
        <w:t>zi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ad un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onsor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 or</w:t>
      </w:r>
      <w:r>
        <w:rPr>
          <w:spacing w:val="-3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o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conc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 xml:space="preserve">i all’art. 2602 del codice civile </w:t>
      </w:r>
      <w:r>
        <w:rPr>
          <w:spacing w:val="1"/>
          <w:sz w:val="22"/>
          <w:szCs w:val="22"/>
        </w:rPr>
        <w:t xml:space="preserve">ai </w:t>
      </w:r>
      <w:r>
        <w:rPr>
          <w:spacing w:val="1"/>
          <w:sz w:val="22"/>
          <w:szCs w:val="22"/>
        </w:rPr>
        <w:t>sensi dell’art. 45, comma 2, let. e) del D.Lgs. n. 50/2016;</w:t>
      </w:r>
    </w:p>
    <w:p w:rsidR="005459F4" w:rsidRDefault="005E3F80">
      <w:pPr>
        <w:pStyle w:val="Textbody"/>
        <w:numPr>
          <w:ilvl w:val="0"/>
          <w:numId w:val="10"/>
        </w:numPr>
        <w:spacing w:before="37" w:after="0" w:line="276" w:lineRule="auto"/>
        <w:ind w:right="106"/>
        <w:jc w:val="both"/>
      </w:pP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 xml:space="preserve">Ditta, indicata all’art. 45, comma 2, lett. f) del D.Lgs. n. 50/2016, </w:t>
      </w:r>
      <w:r>
        <w:rPr>
          <w:sz w:val="22"/>
          <w:szCs w:val="22"/>
        </w:rPr>
        <w:t>facente parte di un’aggregazione di imprese aderente al contratto di rete ex art. 3, comma 4-ter, del D.L. n.5/2009, conv</w:t>
      </w:r>
      <w:r>
        <w:rPr>
          <w:sz w:val="22"/>
          <w:szCs w:val="22"/>
        </w:rPr>
        <w:t>ertito con modificazioni dalla L. n. 33/2009;</w:t>
      </w:r>
    </w:p>
    <w:p w:rsidR="005459F4" w:rsidRDefault="005E3F80">
      <w:pPr>
        <w:pStyle w:val="Textbody"/>
        <w:numPr>
          <w:ilvl w:val="0"/>
          <w:numId w:val="10"/>
        </w:numPr>
        <w:spacing w:before="37" w:after="0" w:line="276" w:lineRule="auto"/>
        <w:jc w:val="both"/>
      </w:pP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soggetto/Impresa/Ditta che ha stipulato un contratto di gruppo europeo di interesse economico (GEIE) di cui all’art.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45, comma 2, lett. g) del D.Lgs. n. 50/2016;</w:t>
      </w:r>
    </w:p>
    <w:p w:rsidR="005459F4" w:rsidRDefault="005459F4">
      <w:pPr>
        <w:pStyle w:val="Standard"/>
        <w:spacing w:before="16" w:line="260" w:lineRule="exact"/>
        <w:rPr>
          <w:sz w:val="22"/>
          <w:szCs w:val="22"/>
        </w:rPr>
      </w:pPr>
    </w:p>
    <w:p w:rsidR="005459F4" w:rsidRDefault="005E3F80">
      <w:pPr>
        <w:pStyle w:val="Standard"/>
        <w:numPr>
          <w:ilvl w:val="0"/>
          <w:numId w:val="29"/>
        </w:numPr>
        <w:suppressAutoHyphens w:val="0"/>
        <w:spacing w:line="276" w:lineRule="auto"/>
        <w:ind w:left="112" w:right="200" w:firstLine="30"/>
        <w:jc w:val="both"/>
      </w:pPr>
      <w:r>
        <w:rPr>
          <w:rFonts w:eastAsia="Times New Roman"/>
          <w:b/>
          <w:spacing w:val="-1"/>
          <w:sz w:val="22"/>
          <w:szCs w:val="22"/>
        </w:rPr>
        <w:t>c</w:t>
      </w:r>
      <w:r>
        <w:rPr>
          <w:rFonts w:eastAsia="Times New Roman"/>
          <w:b/>
          <w:sz w:val="22"/>
          <w:szCs w:val="22"/>
        </w:rPr>
        <w:t xml:space="preserve">he  </w:t>
      </w:r>
      <w:r>
        <w:rPr>
          <w:rFonts w:eastAsia="Times New Roman"/>
          <w:b/>
          <w:spacing w:val="10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 xml:space="preserve">la  </w:t>
      </w:r>
      <w:r>
        <w:rPr>
          <w:rFonts w:eastAsia="Times New Roman"/>
          <w:b/>
          <w:spacing w:val="11"/>
          <w:sz w:val="22"/>
          <w:szCs w:val="22"/>
        </w:rPr>
        <w:t xml:space="preserve"> </w:t>
      </w:r>
      <w:r>
        <w:rPr>
          <w:rFonts w:eastAsia="Times New Roman"/>
          <w:b/>
          <w:spacing w:val="-1"/>
          <w:sz w:val="22"/>
          <w:szCs w:val="22"/>
        </w:rPr>
        <w:t>D</w:t>
      </w:r>
      <w:r>
        <w:rPr>
          <w:rFonts w:eastAsia="Times New Roman"/>
          <w:b/>
          <w:sz w:val="22"/>
          <w:szCs w:val="22"/>
        </w:rPr>
        <w:t xml:space="preserve">itta  </w:t>
      </w:r>
      <w:r>
        <w:rPr>
          <w:rFonts w:eastAsia="Times New Roman"/>
          <w:b/>
          <w:spacing w:val="10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 xml:space="preserve">è  </w:t>
      </w:r>
      <w:r>
        <w:rPr>
          <w:rFonts w:eastAsia="Times New Roman"/>
          <w:b/>
          <w:spacing w:val="10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is</w:t>
      </w:r>
      <w:r>
        <w:rPr>
          <w:rFonts w:eastAsia="Times New Roman"/>
          <w:b/>
          <w:spacing w:val="-1"/>
          <w:sz w:val="22"/>
          <w:szCs w:val="22"/>
        </w:rPr>
        <w:t>cr</w:t>
      </w:r>
      <w:r>
        <w:rPr>
          <w:rFonts w:eastAsia="Times New Roman"/>
          <w:b/>
          <w:sz w:val="22"/>
          <w:szCs w:val="22"/>
        </w:rPr>
        <w:t xml:space="preserve">itta  </w:t>
      </w:r>
      <w:r>
        <w:rPr>
          <w:rFonts w:eastAsia="Times New Roman"/>
          <w:b/>
          <w:spacing w:val="11"/>
          <w:sz w:val="22"/>
          <w:szCs w:val="22"/>
        </w:rPr>
        <w:t xml:space="preserve"> </w:t>
      </w:r>
      <w:r>
        <w:rPr>
          <w:rFonts w:eastAsia="Times New Roman"/>
          <w:b/>
          <w:spacing w:val="-1"/>
          <w:sz w:val="22"/>
          <w:szCs w:val="22"/>
        </w:rPr>
        <w:t>a</w:t>
      </w:r>
      <w:r>
        <w:rPr>
          <w:rFonts w:eastAsia="Times New Roman"/>
          <w:b/>
          <w:sz w:val="22"/>
          <w:szCs w:val="22"/>
        </w:rPr>
        <w:t xml:space="preserve">l  </w:t>
      </w:r>
      <w:r>
        <w:rPr>
          <w:rFonts w:eastAsia="Times New Roman"/>
          <w:b/>
          <w:spacing w:val="12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R</w:t>
      </w:r>
      <w:r>
        <w:rPr>
          <w:rFonts w:eastAsia="Times New Roman"/>
          <w:b/>
          <w:spacing w:val="-1"/>
          <w:sz w:val="22"/>
          <w:szCs w:val="22"/>
        </w:rPr>
        <w:t>E</w:t>
      </w:r>
      <w:r>
        <w:rPr>
          <w:rFonts w:eastAsia="Times New Roman"/>
          <w:b/>
          <w:spacing w:val="2"/>
          <w:sz w:val="22"/>
          <w:szCs w:val="22"/>
        </w:rPr>
        <w:t>G</w:t>
      </w:r>
      <w:r>
        <w:rPr>
          <w:rFonts w:eastAsia="Times New Roman"/>
          <w:b/>
          <w:spacing w:val="-7"/>
          <w:sz w:val="22"/>
          <w:szCs w:val="22"/>
        </w:rPr>
        <w:t>I</w:t>
      </w:r>
      <w:r>
        <w:rPr>
          <w:rFonts w:eastAsia="Times New Roman"/>
          <w:b/>
          <w:spacing w:val="1"/>
          <w:sz w:val="22"/>
          <w:szCs w:val="22"/>
        </w:rPr>
        <w:t>S</w:t>
      </w:r>
      <w:r>
        <w:rPr>
          <w:rFonts w:eastAsia="Times New Roman"/>
          <w:b/>
          <w:spacing w:val="-1"/>
          <w:sz w:val="22"/>
          <w:szCs w:val="22"/>
        </w:rPr>
        <w:t>T</w:t>
      </w:r>
      <w:r>
        <w:rPr>
          <w:rFonts w:eastAsia="Times New Roman"/>
          <w:b/>
          <w:sz w:val="22"/>
          <w:szCs w:val="22"/>
        </w:rPr>
        <w:t xml:space="preserve">RO </w:t>
      </w:r>
      <w:r>
        <w:rPr>
          <w:rFonts w:eastAsia="Times New Roman"/>
          <w:b/>
          <w:spacing w:val="-1"/>
          <w:sz w:val="22"/>
          <w:szCs w:val="22"/>
        </w:rPr>
        <w:t>D</w:t>
      </w:r>
      <w:r>
        <w:rPr>
          <w:rFonts w:eastAsia="Times New Roman"/>
          <w:b/>
          <w:spacing w:val="2"/>
          <w:sz w:val="22"/>
          <w:szCs w:val="22"/>
        </w:rPr>
        <w:t>E</w:t>
      </w:r>
      <w:r>
        <w:rPr>
          <w:rFonts w:eastAsia="Times New Roman"/>
          <w:b/>
          <w:spacing w:val="-3"/>
          <w:sz w:val="22"/>
          <w:szCs w:val="22"/>
        </w:rPr>
        <w:t>LL</w:t>
      </w:r>
      <w:r>
        <w:rPr>
          <w:rFonts w:eastAsia="Times New Roman"/>
          <w:b/>
          <w:sz w:val="22"/>
          <w:szCs w:val="22"/>
        </w:rPr>
        <w:t xml:space="preserve">E </w:t>
      </w:r>
      <w:r>
        <w:rPr>
          <w:rFonts w:eastAsia="Times New Roman"/>
          <w:b/>
          <w:spacing w:val="-5"/>
          <w:sz w:val="22"/>
          <w:szCs w:val="22"/>
        </w:rPr>
        <w:t>I</w:t>
      </w:r>
      <w:r>
        <w:rPr>
          <w:rFonts w:eastAsia="Times New Roman"/>
          <w:b/>
          <w:sz w:val="22"/>
          <w:szCs w:val="22"/>
        </w:rPr>
        <w:t>M</w:t>
      </w:r>
      <w:r>
        <w:rPr>
          <w:rFonts w:eastAsia="Times New Roman"/>
          <w:b/>
          <w:spacing w:val="1"/>
          <w:sz w:val="22"/>
          <w:szCs w:val="22"/>
        </w:rPr>
        <w:t>P</w:t>
      </w:r>
      <w:r>
        <w:rPr>
          <w:rFonts w:eastAsia="Times New Roman"/>
          <w:b/>
          <w:sz w:val="22"/>
          <w:szCs w:val="22"/>
        </w:rPr>
        <w:t>R</w:t>
      </w:r>
      <w:r>
        <w:rPr>
          <w:rFonts w:eastAsia="Times New Roman"/>
          <w:b/>
          <w:spacing w:val="-1"/>
          <w:sz w:val="22"/>
          <w:szCs w:val="22"/>
        </w:rPr>
        <w:t>E</w:t>
      </w:r>
      <w:r>
        <w:rPr>
          <w:rFonts w:eastAsia="Times New Roman"/>
          <w:b/>
          <w:spacing w:val="1"/>
          <w:sz w:val="22"/>
          <w:szCs w:val="22"/>
        </w:rPr>
        <w:t>S</w:t>
      </w:r>
      <w:r>
        <w:rPr>
          <w:rFonts w:eastAsia="Times New Roman"/>
          <w:b/>
          <w:sz w:val="22"/>
          <w:szCs w:val="22"/>
        </w:rPr>
        <w:t xml:space="preserve">E  </w:t>
      </w:r>
      <w:r>
        <w:rPr>
          <w:rFonts w:eastAsia="Times New Roman"/>
          <w:b/>
          <w:spacing w:val="9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p</w:t>
      </w:r>
      <w:r>
        <w:rPr>
          <w:rFonts w:eastAsia="Times New Roman"/>
          <w:b/>
          <w:spacing w:val="-1"/>
          <w:sz w:val="22"/>
          <w:szCs w:val="22"/>
        </w:rPr>
        <w:t>re</w:t>
      </w:r>
      <w:r>
        <w:rPr>
          <w:rFonts w:eastAsia="Times New Roman"/>
          <w:b/>
          <w:sz w:val="22"/>
          <w:szCs w:val="22"/>
        </w:rPr>
        <w:t xml:space="preserve">sso  </w:t>
      </w:r>
      <w:r>
        <w:rPr>
          <w:rFonts w:eastAsia="Times New Roman"/>
          <w:b/>
          <w:spacing w:val="9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 xml:space="preserve">la  </w:t>
      </w:r>
      <w:r>
        <w:rPr>
          <w:rFonts w:eastAsia="Times New Roman"/>
          <w:b/>
          <w:spacing w:val="8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C.C</w:t>
      </w:r>
      <w:r>
        <w:rPr>
          <w:rFonts w:eastAsia="Times New Roman"/>
          <w:b/>
          <w:spacing w:val="2"/>
          <w:sz w:val="22"/>
          <w:szCs w:val="22"/>
        </w:rPr>
        <w:t>.</w:t>
      </w:r>
      <w:r>
        <w:rPr>
          <w:rFonts w:eastAsia="Times New Roman"/>
          <w:b/>
          <w:spacing w:val="-7"/>
          <w:sz w:val="22"/>
          <w:szCs w:val="22"/>
        </w:rPr>
        <w:t>I</w:t>
      </w:r>
      <w:r>
        <w:rPr>
          <w:rFonts w:eastAsia="Times New Roman"/>
          <w:b/>
          <w:sz w:val="22"/>
          <w:szCs w:val="22"/>
        </w:rPr>
        <w:t>.</w:t>
      </w:r>
      <w:r>
        <w:rPr>
          <w:rFonts w:eastAsia="Times New Roman"/>
          <w:b/>
          <w:spacing w:val="-1"/>
          <w:sz w:val="22"/>
          <w:szCs w:val="22"/>
        </w:rPr>
        <w:t>A</w:t>
      </w:r>
      <w:r>
        <w:rPr>
          <w:rFonts w:eastAsia="Times New Roman"/>
          <w:b/>
          <w:sz w:val="22"/>
          <w:szCs w:val="22"/>
        </w:rPr>
        <w:t>.</w:t>
      </w:r>
      <w:r>
        <w:rPr>
          <w:rFonts w:eastAsia="Times New Roman"/>
          <w:b/>
          <w:spacing w:val="-1"/>
          <w:sz w:val="22"/>
          <w:szCs w:val="22"/>
        </w:rPr>
        <w:t>A</w:t>
      </w:r>
      <w:r>
        <w:rPr>
          <w:rFonts w:eastAsia="Times New Roman"/>
          <w:b/>
          <w:sz w:val="22"/>
          <w:szCs w:val="22"/>
        </w:rPr>
        <w:t xml:space="preserve">. </w:t>
      </w:r>
      <w:r>
        <w:rPr>
          <w:rFonts w:eastAsia="Times New Roman"/>
          <w:spacing w:val="9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di  </w:t>
      </w:r>
      <w:r>
        <w:rPr>
          <w:rFonts w:eastAsia="Times New Roman"/>
          <w:w w:val="99"/>
          <w:sz w:val="22"/>
          <w:szCs w:val="22"/>
          <w:u w:val="single" w:color="000000"/>
        </w:rPr>
        <w:t xml:space="preserve"> </w:t>
      </w:r>
      <w:r>
        <w:rPr>
          <w:rFonts w:eastAsia="Times New Roman"/>
          <w:sz w:val="22"/>
          <w:szCs w:val="22"/>
          <w:u w:val="single" w:color="000000"/>
        </w:rPr>
        <w:tab/>
        <w:t xml:space="preserve">    </w:t>
      </w:r>
      <w:r>
        <w:rPr>
          <w:rFonts w:eastAsia="Times New Roman"/>
          <w:sz w:val="22"/>
          <w:szCs w:val="22"/>
          <w:u w:val="single" w:color="000000"/>
        </w:rPr>
        <w:tab/>
        <w:t xml:space="preserve">___________________________________                          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on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il n.____________</w:t>
      </w:r>
      <w:r>
        <w:rPr>
          <w:rFonts w:eastAsia="Times New Roman"/>
          <w:sz w:val="22"/>
          <w:szCs w:val="22"/>
          <w:u w:val="single" w:color="000000"/>
        </w:rPr>
        <w:tab/>
      </w:r>
      <w:r>
        <w:rPr>
          <w:rFonts w:eastAsia="Times New Roman"/>
          <w:sz w:val="22"/>
          <w:szCs w:val="22"/>
        </w:rPr>
        <w:t>,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on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>a</w:t>
      </w:r>
      <w:r>
        <w:rPr>
          <w:rFonts w:eastAsia="Times New Roman"/>
          <w:sz w:val="22"/>
          <w:szCs w:val="22"/>
        </w:rPr>
        <w:t>tto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di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ostitu</w:t>
      </w:r>
      <w:r>
        <w:rPr>
          <w:rFonts w:eastAsia="Times New Roman"/>
          <w:spacing w:val="1"/>
          <w:sz w:val="22"/>
          <w:szCs w:val="22"/>
        </w:rPr>
        <w:t>z</w:t>
      </w:r>
      <w:r>
        <w:rPr>
          <w:rFonts w:eastAsia="Times New Roman"/>
          <w:sz w:val="22"/>
          <w:szCs w:val="22"/>
        </w:rPr>
        <w:t>ione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in</w:t>
      </w:r>
      <w:r>
        <w:rPr>
          <w:rFonts w:eastAsia="Times New Roman"/>
          <w:w w:val="99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</w:t>
      </w:r>
      <w:r>
        <w:rPr>
          <w:rFonts w:eastAsia="Times New Roman"/>
          <w:spacing w:val="-1"/>
          <w:sz w:val="22"/>
          <w:szCs w:val="22"/>
        </w:rPr>
        <w:t>a</w:t>
      </w:r>
      <w:r>
        <w:rPr>
          <w:rFonts w:eastAsia="Times New Roman"/>
          <w:sz w:val="22"/>
          <w:szCs w:val="22"/>
        </w:rPr>
        <w:t>t</w:t>
      </w:r>
      <w:r>
        <w:rPr>
          <w:rFonts w:eastAsia="Times New Roman"/>
          <w:spacing w:val="-1"/>
          <w:sz w:val="22"/>
          <w:szCs w:val="22"/>
        </w:rPr>
        <w:t>a</w:t>
      </w:r>
      <w:r>
        <w:rPr>
          <w:rFonts w:eastAsia="Times New Roman"/>
          <w:spacing w:val="-1"/>
          <w:sz w:val="22"/>
          <w:szCs w:val="22"/>
          <w:u w:val="single" w:color="000000"/>
        </w:rPr>
        <w:tab/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on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il s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pacing w:val="-3"/>
          <w:sz w:val="22"/>
          <w:szCs w:val="22"/>
        </w:rPr>
        <w:t>g</w:t>
      </w:r>
      <w:r>
        <w:rPr>
          <w:rFonts w:eastAsia="Times New Roman"/>
          <w:spacing w:val="2"/>
          <w:sz w:val="22"/>
          <w:szCs w:val="22"/>
        </w:rPr>
        <w:t>u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nte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Codi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e</w:t>
      </w:r>
      <w:r>
        <w:rPr>
          <w:rFonts w:eastAsia="Times New Roman"/>
          <w:spacing w:val="1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>a</w:t>
      </w:r>
      <w:r>
        <w:rPr>
          <w:rFonts w:eastAsia="Times New Roman"/>
          <w:sz w:val="22"/>
          <w:szCs w:val="22"/>
        </w:rPr>
        <w:t>ttività_________________________________</w:t>
      </w:r>
      <w:r>
        <w:rPr>
          <w:rFonts w:eastAsia="Times New Roman"/>
          <w:sz w:val="22"/>
          <w:szCs w:val="22"/>
          <w:u w:val="single" w:color="000000"/>
        </w:rPr>
        <w:tab/>
      </w:r>
      <w:r>
        <w:rPr>
          <w:rFonts w:eastAsia="Times New Roman"/>
          <w:sz w:val="22"/>
          <w:szCs w:val="22"/>
          <w:u w:val="single" w:color="000000"/>
        </w:rPr>
        <w:tab/>
      </w:r>
      <w:r>
        <w:rPr>
          <w:rFonts w:eastAsia="Times New Roman"/>
          <w:sz w:val="22"/>
          <w:szCs w:val="22"/>
        </w:rPr>
        <w:t>,</w:t>
      </w:r>
      <w:r>
        <w:rPr>
          <w:rFonts w:eastAsia="Times New Roman"/>
          <w:w w:val="99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>f</w:t>
      </w:r>
      <w:r>
        <w:rPr>
          <w:rFonts w:eastAsia="Times New Roman"/>
          <w:sz w:val="22"/>
          <w:szCs w:val="22"/>
        </w:rPr>
        <w:t>o</w:t>
      </w:r>
      <w:r>
        <w:rPr>
          <w:rFonts w:eastAsia="Times New Roman"/>
          <w:spacing w:val="-1"/>
          <w:sz w:val="22"/>
          <w:szCs w:val="22"/>
        </w:rPr>
        <w:t>r</w:t>
      </w:r>
      <w:r>
        <w:rPr>
          <w:rFonts w:eastAsia="Times New Roman"/>
          <w:sz w:val="22"/>
          <w:szCs w:val="22"/>
        </w:rPr>
        <w:t xml:space="preserve">ma </w:t>
      </w:r>
      <w:r>
        <w:rPr>
          <w:rFonts w:eastAsia="Times New Roman"/>
          <w:spacing w:val="-3"/>
          <w:sz w:val="22"/>
          <w:szCs w:val="22"/>
        </w:rPr>
        <w:t>g</w:t>
      </w:r>
      <w:r>
        <w:rPr>
          <w:rFonts w:eastAsia="Times New Roman"/>
          <w:sz w:val="22"/>
          <w:szCs w:val="22"/>
        </w:rPr>
        <w:t>iu</w:t>
      </w:r>
      <w:r>
        <w:rPr>
          <w:rFonts w:eastAsia="Times New Roman"/>
          <w:spacing w:val="-1"/>
          <w:sz w:val="22"/>
          <w:szCs w:val="22"/>
        </w:rPr>
        <w:t>r</w:t>
      </w:r>
      <w:r>
        <w:rPr>
          <w:rFonts w:eastAsia="Times New Roman"/>
          <w:sz w:val="22"/>
          <w:szCs w:val="22"/>
        </w:rPr>
        <w:t>idi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a</w:t>
      </w:r>
      <w:r>
        <w:rPr>
          <w:rFonts w:eastAsia="Times New Roman"/>
          <w:sz w:val="22"/>
          <w:szCs w:val="22"/>
          <w:u w:val="single" w:color="000000"/>
        </w:rPr>
        <w:tab/>
      </w:r>
      <w:r>
        <w:rPr>
          <w:rFonts w:eastAsia="Times New Roman"/>
          <w:sz w:val="22"/>
          <w:szCs w:val="22"/>
          <w:u w:val="single" w:color="000000"/>
        </w:rPr>
        <w:tab/>
        <w:t xml:space="preserve"> </w:t>
      </w:r>
      <w:r>
        <w:rPr>
          <w:rFonts w:eastAsia="Times New Roman"/>
          <w:sz w:val="22"/>
          <w:szCs w:val="22"/>
          <w:u w:val="single" w:color="000000"/>
        </w:rPr>
        <w:tab/>
      </w:r>
      <w:r>
        <w:rPr>
          <w:rFonts w:eastAsia="Times New Roman"/>
          <w:sz w:val="22"/>
          <w:szCs w:val="22"/>
          <w:u w:val="single" w:color="000000"/>
        </w:rPr>
        <w:tab/>
      </w:r>
      <w:r>
        <w:rPr>
          <w:rFonts w:eastAsia="Times New Roman"/>
          <w:sz w:val="22"/>
          <w:szCs w:val="22"/>
        </w:rPr>
        <w:t>,</w:t>
      </w:r>
      <w:r>
        <w:rPr>
          <w:rFonts w:eastAsia="Times New Roman"/>
          <w:w w:val="99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>a</w:t>
      </w:r>
      <w:r>
        <w:rPr>
          <w:rFonts w:eastAsia="Times New Roman"/>
          <w:sz w:val="22"/>
          <w:szCs w:val="22"/>
        </w:rPr>
        <w:t>ttività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ll</w:t>
      </w:r>
      <w:r>
        <w:rPr>
          <w:rFonts w:eastAsia="Times New Roman"/>
          <w:spacing w:val="-3"/>
          <w:sz w:val="22"/>
          <w:szCs w:val="22"/>
        </w:rPr>
        <w:t>'</w:t>
      </w:r>
      <w:r>
        <w:rPr>
          <w:rFonts w:eastAsia="Times New Roman"/>
          <w:sz w:val="22"/>
          <w:szCs w:val="22"/>
        </w:rPr>
        <w:t>imp</w:t>
      </w:r>
      <w:r>
        <w:rPr>
          <w:rFonts w:eastAsia="Times New Roman"/>
          <w:spacing w:val="-1"/>
          <w:sz w:val="22"/>
          <w:szCs w:val="22"/>
        </w:rPr>
        <w:t>re</w:t>
      </w:r>
      <w:r>
        <w:rPr>
          <w:rFonts w:eastAsia="Times New Roman"/>
          <w:sz w:val="22"/>
          <w:szCs w:val="22"/>
        </w:rPr>
        <w:t>s</w:t>
      </w:r>
      <w:r>
        <w:rPr>
          <w:rFonts w:eastAsia="Times New Roman"/>
          <w:spacing w:val="-1"/>
          <w:sz w:val="22"/>
          <w:szCs w:val="22"/>
        </w:rPr>
        <w:t>a</w:t>
      </w:r>
      <w:r>
        <w:rPr>
          <w:rFonts w:eastAsia="Times New Roman"/>
          <w:spacing w:val="-1"/>
          <w:sz w:val="22"/>
          <w:szCs w:val="22"/>
          <w:u w:val="single" w:color="000000"/>
        </w:rPr>
        <w:tab/>
      </w:r>
      <w:r>
        <w:rPr>
          <w:rFonts w:eastAsia="Times New Roman"/>
          <w:spacing w:val="-1"/>
          <w:sz w:val="22"/>
          <w:szCs w:val="22"/>
          <w:u w:val="single" w:color="000000"/>
        </w:rPr>
        <w:tab/>
      </w:r>
      <w:r>
        <w:rPr>
          <w:rFonts w:eastAsia="Times New Roman"/>
          <w:spacing w:val="-1"/>
          <w:sz w:val="22"/>
          <w:szCs w:val="22"/>
          <w:u w:val="single" w:color="000000"/>
        </w:rPr>
        <w:tab/>
      </w:r>
      <w:r>
        <w:rPr>
          <w:rFonts w:eastAsia="Times New Roman"/>
          <w:spacing w:val="-1"/>
          <w:sz w:val="22"/>
          <w:szCs w:val="22"/>
          <w:u w:val="single" w:color="000000"/>
        </w:rPr>
        <w:tab/>
      </w:r>
      <w:r>
        <w:rPr>
          <w:rFonts w:eastAsia="Times New Roman"/>
          <w:sz w:val="22"/>
          <w:szCs w:val="22"/>
        </w:rPr>
        <w:t>.</w:t>
      </w:r>
    </w:p>
    <w:p w:rsidR="005459F4" w:rsidRDefault="005459F4">
      <w:pPr>
        <w:pStyle w:val="Standard"/>
        <w:spacing w:before="16" w:line="260" w:lineRule="exact"/>
        <w:rPr>
          <w:sz w:val="22"/>
          <w:szCs w:val="22"/>
        </w:rPr>
      </w:pPr>
    </w:p>
    <w:p w:rsidR="005459F4" w:rsidRDefault="005E3F80">
      <w:pPr>
        <w:pStyle w:val="Standard"/>
        <w:numPr>
          <w:ilvl w:val="0"/>
          <w:numId w:val="7"/>
        </w:numPr>
        <w:suppressAutoHyphens w:val="0"/>
        <w:spacing w:before="5" w:line="276" w:lineRule="auto"/>
        <w:ind w:left="112" w:hanging="112"/>
        <w:jc w:val="both"/>
      </w:pPr>
      <w:r>
        <w:rPr>
          <w:rFonts w:eastAsia="Times New Roman"/>
          <w:b/>
          <w:spacing w:val="-1"/>
          <w:sz w:val="22"/>
          <w:szCs w:val="22"/>
        </w:rPr>
        <w:t>c</w:t>
      </w:r>
      <w:r>
        <w:rPr>
          <w:rFonts w:eastAsia="Times New Roman"/>
          <w:b/>
          <w:sz w:val="22"/>
          <w:szCs w:val="22"/>
        </w:rPr>
        <w:t>he</w:t>
      </w:r>
      <w:r>
        <w:rPr>
          <w:rFonts w:eastAsia="Times New Roman"/>
          <w:b/>
          <w:spacing w:val="-7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le</w:t>
      </w:r>
      <w:r>
        <w:rPr>
          <w:rFonts w:eastAsia="Times New Roman"/>
          <w:b/>
          <w:spacing w:val="-7"/>
          <w:sz w:val="22"/>
          <w:szCs w:val="22"/>
        </w:rPr>
        <w:t xml:space="preserve"> </w:t>
      </w:r>
      <w:r>
        <w:rPr>
          <w:rFonts w:eastAsia="Times New Roman"/>
          <w:b/>
          <w:spacing w:val="2"/>
          <w:sz w:val="22"/>
          <w:szCs w:val="22"/>
        </w:rPr>
        <w:t>p</w:t>
      </w:r>
      <w:r>
        <w:rPr>
          <w:rFonts w:eastAsia="Times New Roman"/>
          <w:b/>
          <w:spacing w:val="-1"/>
          <w:sz w:val="22"/>
          <w:szCs w:val="22"/>
        </w:rPr>
        <w:t>er</w:t>
      </w:r>
      <w:r>
        <w:rPr>
          <w:rFonts w:eastAsia="Times New Roman"/>
          <w:b/>
          <w:sz w:val="22"/>
          <w:szCs w:val="22"/>
        </w:rPr>
        <w:t>sone</w:t>
      </w:r>
      <w:r>
        <w:rPr>
          <w:rFonts w:eastAsia="Times New Roman"/>
          <w:b/>
          <w:spacing w:val="-7"/>
          <w:sz w:val="22"/>
          <w:szCs w:val="22"/>
        </w:rPr>
        <w:t xml:space="preserve"> </w:t>
      </w:r>
      <w:r>
        <w:rPr>
          <w:rFonts w:eastAsia="Times New Roman"/>
          <w:b/>
          <w:spacing w:val="2"/>
          <w:sz w:val="22"/>
          <w:szCs w:val="22"/>
        </w:rPr>
        <w:t>d</w:t>
      </w:r>
      <w:r>
        <w:rPr>
          <w:rFonts w:eastAsia="Times New Roman"/>
          <w:b/>
          <w:spacing w:val="-1"/>
          <w:sz w:val="22"/>
          <w:szCs w:val="22"/>
        </w:rPr>
        <w:t>e</w:t>
      </w:r>
      <w:r>
        <w:rPr>
          <w:rFonts w:eastAsia="Times New Roman"/>
          <w:b/>
          <w:sz w:val="22"/>
          <w:szCs w:val="22"/>
        </w:rPr>
        <w:t>l</w:t>
      </w:r>
      <w:r>
        <w:rPr>
          <w:rFonts w:eastAsia="Times New Roman"/>
          <w:b/>
          <w:spacing w:val="1"/>
          <w:sz w:val="22"/>
          <w:szCs w:val="22"/>
        </w:rPr>
        <w:t>e</w:t>
      </w:r>
      <w:r>
        <w:rPr>
          <w:rFonts w:eastAsia="Times New Roman"/>
          <w:b/>
          <w:spacing w:val="-3"/>
          <w:sz w:val="22"/>
          <w:szCs w:val="22"/>
        </w:rPr>
        <w:t>g</w:t>
      </w:r>
      <w:r>
        <w:rPr>
          <w:rFonts w:eastAsia="Times New Roman"/>
          <w:b/>
          <w:spacing w:val="-1"/>
          <w:sz w:val="22"/>
          <w:szCs w:val="22"/>
        </w:rPr>
        <w:t>a</w:t>
      </w:r>
      <w:r>
        <w:rPr>
          <w:rFonts w:eastAsia="Times New Roman"/>
          <w:b/>
          <w:spacing w:val="2"/>
          <w:sz w:val="22"/>
          <w:szCs w:val="22"/>
        </w:rPr>
        <w:t>t</w:t>
      </w:r>
      <w:r>
        <w:rPr>
          <w:rFonts w:eastAsia="Times New Roman"/>
          <w:b/>
          <w:sz w:val="22"/>
          <w:szCs w:val="22"/>
        </w:rPr>
        <w:t>e</w:t>
      </w:r>
      <w:r>
        <w:rPr>
          <w:rFonts w:eastAsia="Times New Roman"/>
          <w:b/>
          <w:spacing w:val="-7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a</w:t>
      </w:r>
      <w:r>
        <w:rPr>
          <w:rFonts w:eastAsia="Times New Roman"/>
          <w:b/>
          <w:spacing w:val="-7"/>
          <w:sz w:val="22"/>
          <w:szCs w:val="22"/>
        </w:rPr>
        <w:t xml:space="preserve"> </w:t>
      </w:r>
      <w:r>
        <w:rPr>
          <w:rFonts w:eastAsia="Times New Roman"/>
          <w:b/>
          <w:spacing w:val="-1"/>
          <w:sz w:val="22"/>
          <w:szCs w:val="22"/>
        </w:rPr>
        <w:t>ra</w:t>
      </w:r>
      <w:r>
        <w:rPr>
          <w:rFonts w:eastAsia="Times New Roman"/>
          <w:b/>
          <w:sz w:val="22"/>
          <w:szCs w:val="22"/>
        </w:rPr>
        <w:t>p</w:t>
      </w:r>
      <w:r>
        <w:rPr>
          <w:rFonts w:eastAsia="Times New Roman"/>
          <w:b/>
          <w:spacing w:val="2"/>
          <w:sz w:val="22"/>
          <w:szCs w:val="22"/>
        </w:rPr>
        <w:t>p</w:t>
      </w:r>
      <w:r>
        <w:rPr>
          <w:rFonts w:eastAsia="Times New Roman"/>
          <w:b/>
          <w:spacing w:val="-1"/>
          <w:sz w:val="22"/>
          <w:szCs w:val="22"/>
        </w:rPr>
        <w:t>re</w:t>
      </w:r>
      <w:r>
        <w:rPr>
          <w:rFonts w:eastAsia="Times New Roman"/>
          <w:b/>
          <w:sz w:val="22"/>
          <w:szCs w:val="22"/>
        </w:rPr>
        <w:t>s</w:t>
      </w:r>
      <w:r>
        <w:rPr>
          <w:rFonts w:eastAsia="Times New Roman"/>
          <w:b/>
          <w:spacing w:val="-1"/>
          <w:sz w:val="22"/>
          <w:szCs w:val="22"/>
        </w:rPr>
        <w:t>e</w:t>
      </w:r>
      <w:r>
        <w:rPr>
          <w:rFonts w:eastAsia="Times New Roman"/>
          <w:b/>
          <w:sz w:val="22"/>
          <w:szCs w:val="22"/>
        </w:rPr>
        <w:t>n</w:t>
      </w:r>
      <w:r>
        <w:rPr>
          <w:rFonts w:eastAsia="Times New Roman"/>
          <w:b/>
          <w:spacing w:val="2"/>
          <w:sz w:val="22"/>
          <w:szCs w:val="22"/>
        </w:rPr>
        <w:t>t</w:t>
      </w:r>
      <w:r>
        <w:rPr>
          <w:rFonts w:eastAsia="Times New Roman"/>
          <w:b/>
          <w:spacing w:val="-1"/>
          <w:sz w:val="22"/>
          <w:szCs w:val="22"/>
        </w:rPr>
        <w:t>ar</w:t>
      </w:r>
      <w:r>
        <w:rPr>
          <w:rFonts w:eastAsia="Times New Roman"/>
          <w:b/>
          <w:sz w:val="22"/>
          <w:szCs w:val="22"/>
        </w:rPr>
        <w:t>e</w:t>
      </w:r>
      <w:r>
        <w:rPr>
          <w:rFonts w:eastAsia="Times New Roman"/>
          <w:b/>
          <w:spacing w:val="-5"/>
          <w:sz w:val="22"/>
          <w:szCs w:val="22"/>
        </w:rPr>
        <w:t xml:space="preserve"> </w:t>
      </w:r>
      <w:r>
        <w:rPr>
          <w:rFonts w:eastAsia="Times New Roman"/>
          <w:b/>
          <w:spacing w:val="-1"/>
          <w:sz w:val="22"/>
          <w:szCs w:val="22"/>
        </w:rPr>
        <w:t>e</w:t>
      </w:r>
      <w:r>
        <w:rPr>
          <w:rFonts w:eastAsia="Times New Roman"/>
          <w:b/>
          <w:sz w:val="22"/>
          <w:szCs w:val="22"/>
        </w:rPr>
        <w:t>d</w:t>
      </w:r>
      <w:r>
        <w:rPr>
          <w:rFonts w:eastAsia="Times New Roman"/>
          <w:b/>
          <w:spacing w:val="-5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imp</w:t>
      </w:r>
      <w:r>
        <w:rPr>
          <w:rFonts w:eastAsia="Times New Roman"/>
          <w:b/>
          <w:spacing w:val="1"/>
          <w:sz w:val="22"/>
          <w:szCs w:val="22"/>
        </w:rPr>
        <w:t>e</w:t>
      </w:r>
      <w:r>
        <w:rPr>
          <w:rFonts w:eastAsia="Times New Roman"/>
          <w:b/>
          <w:spacing w:val="-3"/>
          <w:sz w:val="22"/>
          <w:szCs w:val="22"/>
        </w:rPr>
        <w:t>g</w:t>
      </w:r>
      <w:r>
        <w:rPr>
          <w:rFonts w:eastAsia="Times New Roman"/>
          <w:b/>
          <w:sz w:val="22"/>
          <w:szCs w:val="22"/>
        </w:rPr>
        <w:t>n</w:t>
      </w:r>
      <w:r>
        <w:rPr>
          <w:rFonts w:eastAsia="Times New Roman"/>
          <w:b/>
          <w:spacing w:val="1"/>
          <w:sz w:val="22"/>
          <w:szCs w:val="22"/>
        </w:rPr>
        <w:t>a</w:t>
      </w:r>
      <w:r>
        <w:rPr>
          <w:rFonts w:eastAsia="Times New Roman"/>
          <w:b/>
          <w:spacing w:val="-1"/>
          <w:sz w:val="22"/>
          <w:szCs w:val="22"/>
        </w:rPr>
        <w:t>r</w:t>
      </w:r>
      <w:r>
        <w:rPr>
          <w:rFonts w:eastAsia="Times New Roman"/>
          <w:b/>
          <w:sz w:val="22"/>
          <w:szCs w:val="22"/>
        </w:rPr>
        <w:t>e</w:t>
      </w:r>
      <w:r>
        <w:rPr>
          <w:rFonts w:eastAsia="Times New Roman"/>
          <w:b/>
          <w:spacing w:val="-7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l</w:t>
      </w:r>
      <w:r>
        <w:rPr>
          <w:rFonts w:eastAsia="Times New Roman"/>
          <w:b/>
          <w:spacing w:val="1"/>
          <w:sz w:val="22"/>
          <w:szCs w:val="22"/>
        </w:rPr>
        <w:t>e</w:t>
      </w:r>
      <w:r>
        <w:rPr>
          <w:rFonts w:eastAsia="Times New Roman"/>
          <w:b/>
          <w:sz w:val="22"/>
          <w:szCs w:val="22"/>
        </w:rPr>
        <w:t>g</w:t>
      </w:r>
      <w:r>
        <w:rPr>
          <w:rFonts w:eastAsia="Times New Roman"/>
          <w:b/>
          <w:spacing w:val="-1"/>
          <w:sz w:val="22"/>
          <w:szCs w:val="22"/>
        </w:rPr>
        <w:t>a</w:t>
      </w:r>
      <w:r>
        <w:rPr>
          <w:rFonts w:eastAsia="Times New Roman"/>
          <w:b/>
          <w:sz w:val="22"/>
          <w:szCs w:val="22"/>
        </w:rPr>
        <w:t>lm</w:t>
      </w:r>
      <w:r>
        <w:rPr>
          <w:rFonts w:eastAsia="Times New Roman"/>
          <w:b/>
          <w:spacing w:val="-1"/>
          <w:sz w:val="22"/>
          <w:szCs w:val="22"/>
        </w:rPr>
        <w:t>e</w:t>
      </w:r>
      <w:r>
        <w:rPr>
          <w:rFonts w:eastAsia="Times New Roman"/>
          <w:b/>
          <w:sz w:val="22"/>
          <w:szCs w:val="22"/>
        </w:rPr>
        <w:t>nte</w:t>
      </w:r>
      <w:r>
        <w:rPr>
          <w:rFonts w:eastAsia="Times New Roman"/>
          <w:b/>
          <w:spacing w:val="-7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la</w:t>
      </w:r>
      <w:r>
        <w:rPr>
          <w:rFonts w:eastAsia="Times New Roman"/>
          <w:b/>
          <w:spacing w:val="-7"/>
          <w:sz w:val="22"/>
          <w:szCs w:val="22"/>
        </w:rPr>
        <w:t xml:space="preserve"> </w:t>
      </w:r>
      <w:r>
        <w:rPr>
          <w:rFonts w:eastAsia="Times New Roman"/>
          <w:b/>
          <w:spacing w:val="-1"/>
          <w:sz w:val="22"/>
          <w:szCs w:val="22"/>
        </w:rPr>
        <w:t>D</w:t>
      </w:r>
      <w:r>
        <w:rPr>
          <w:rFonts w:eastAsia="Times New Roman"/>
          <w:b/>
          <w:sz w:val="22"/>
          <w:szCs w:val="22"/>
        </w:rPr>
        <w:t>itta</w:t>
      </w:r>
      <w:r>
        <w:rPr>
          <w:rFonts w:eastAsia="Times New Roman"/>
          <w:b/>
          <w:spacing w:val="-5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sono</w:t>
      </w:r>
      <w:r>
        <w:rPr>
          <w:rFonts w:eastAsia="Times New Roman"/>
          <w:b/>
          <w:spacing w:val="-6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i</w:t>
      </w:r>
      <w:r>
        <w:rPr>
          <w:rFonts w:eastAsia="Times New Roman"/>
          <w:b/>
          <w:spacing w:val="-6"/>
          <w:sz w:val="22"/>
          <w:szCs w:val="22"/>
        </w:rPr>
        <w:t xml:space="preserve"> </w:t>
      </w:r>
      <w:r>
        <w:rPr>
          <w:rFonts w:eastAsia="Times New Roman"/>
          <w:b/>
          <w:spacing w:val="1"/>
          <w:sz w:val="22"/>
          <w:szCs w:val="22"/>
        </w:rPr>
        <w:t>S</w:t>
      </w:r>
      <w:r>
        <w:rPr>
          <w:rFonts w:eastAsia="Times New Roman"/>
          <w:b/>
          <w:sz w:val="22"/>
          <w:szCs w:val="22"/>
        </w:rPr>
        <w:t>i</w:t>
      </w:r>
      <w:r>
        <w:rPr>
          <w:rFonts w:eastAsia="Times New Roman"/>
          <w:b/>
          <w:spacing w:val="-3"/>
          <w:sz w:val="22"/>
          <w:szCs w:val="22"/>
        </w:rPr>
        <w:t>g</w:t>
      </w:r>
      <w:r>
        <w:rPr>
          <w:rFonts w:eastAsia="Times New Roman"/>
          <w:b/>
          <w:sz w:val="22"/>
          <w:szCs w:val="22"/>
        </w:rPr>
        <w:t>no</w:t>
      </w:r>
      <w:r>
        <w:rPr>
          <w:rFonts w:eastAsia="Times New Roman"/>
          <w:b/>
          <w:spacing w:val="-1"/>
          <w:sz w:val="22"/>
          <w:szCs w:val="22"/>
        </w:rPr>
        <w:t>r</w:t>
      </w:r>
      <w:r>
        <w:rPr>
          <w:rFonts w:eastAsia="Times New Roman"/>
          <w:b/>
          <w:sz w:val="22"/>
          <w:szCs w:val="22"/>
        </w:rPr>
        <w:t>i</w:t>
      </w:r>
      <w:r>
        <w:rPr>
          <w:rFonts w:eastAsia="Times New Roman"/>
          <w:sz w:val="22"/>
          <w:szCs w:val="22"/>
        </w:rPr>
        <w:t xml:space="preserve"> </w:t>
      </w: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719276</wp:posOffset>
                </wp:positionH>
                <wp:positionV relativeFrom="paragraph">
                  <wp:posOffset>347398</wp:posOffset>
                </wp:positionV>
                <wp:extent cx="3862709" cy="0"/>
                <wp:effectExtent l="19050" t="19050" r="42541" b="38100"/>
                <wp:wrapSquare wrapText="bothSides"/>
                <wp:docPr id="2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709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9360"/>
                            <a:gd name="f7" fmla="val 2"/>
                            <a:gd name="f8" fmla="+- 0 0 0"/>
                            <a:gd name="f9" fmla="*/ f3 1 9360"/>
                            <a:gd name="f10" fmla="*/ f4 1 2"/>
                            <a:gd name="f11" fmla="+- f7 0 f5"/>
                            <a:gd name="f12" fmla="+- f6 0 f5"/>
                            <a:gd name="f13" fmla="*/ f8 f0 1"/>
                            <a:gd name="f14" fmla="*/ f11 1 2"/>
                            <a:gd name="f15" fmla="*/ f12 1 9360"/>
                            <a:gd name="f16" fmla="*/ f13 1 f2"/>
                            <a:gd name="f17" fmla="*/ 0 f15 1"/>
                            <a:gd name="f18" fmla="*/ 0 f14 1"/>
                            <a:gd name="f19" fmla="*/ 9360 f15 1"/>
                            <a:gd name="f20" fmla="*/ f5 1 f15"/>
                            <a:gd name="f21" fmla="*/ f6 1 f15"/>
                            <a:gd name="f22" fmla="*/ f5 1 f14"/>
                            <a:gd name="f23" fmla="*/ f7 1 f14"/>
                            <a:gd name="f24" fmla="+- f16 0 f1"/>
                            <a:gd name="f25" fmla="*/ f17 1 f15"/>
                            <a:gd name="f26" fmla="*/ f18 1 f14"/>
                            <a:gd name="f27" fmla="*/ f19 1 f15"/>
                            <a:gd name="f28" fmla="*/ f20 f9 1"/>
                            <a:gd name="f29" fmla="*/ f21 f9 1"/>
                            <a:gd name="f30" fmla="*/ f23 f10 1"/>
                            <a:gd name="f31" fmla="*/ f22 f10 1"/>
                            <a:gd name="f32" fmla="*/ f25 f9 1"/>
                            <a:gd name="f33" fmla="*/ f26 f10 1"/>
                            <a:gd name="f34" fmla="*/ f27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32" y="f33"/>
                            </a:cxn>
                            <a:cxn ang="f24">
                              <a:pos x="f34" y="f33"/>
                            </a:cxn>
                          </a:cxnLst>
                          <a:rect l="f28" t="f31" r="f29" b="f30"/>
                          <a:pathLst>
                            <a:path w="9360" h="2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6483" cap="sq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5459F4" w:rsidRDefault="005459F4"/>
                        </w:txbxContent>
                      </wps:txbx>
                      <wps:bodyPr vert="horz" wrap="square" lIns="161281" tIns="80640" rIns="161281" bIns="806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3" o:spid="_x0000_s1027" style="position:absolute;left:0;text-align:left;margin-left:56.65pt;margin-top:27.35pt;width:304.15pt;height:0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60,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" adj="-11796480,,5400" path="m,l9360,e" filled="f" strokeweight=".18008mm">
                <v:stroke joinstyle="round" endcap="square"/>
                <v:formulas/>
                <v:path arrowok="t" o:connecttype="custom" o:connectlocs="1931355,0;3862709,1;1931355,1;0,1;0,0;3862709,0" o:connectangles="270,0,90,180,270,270" textboxrect="0,0,9360,0"/>
                <v:textbox inset="4.48003mm,2.24mm,4.48003mm,2.24mm">
                  <w:txbxContent>
                    <w:p w:rsidR="005459F4" w:rsidRDefault="005459F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719276</wp:posOffset>
                </wp:positionH>
                <wp:positionV relativeFrom="paragraph">
                  <wp:posOffset>522716</wp:posOffset>
                </wp:positionV>
                <wp:extent cx="3862709" cy="0"/>
                <wp:effectExtent l="19050" t="19050" r="42541" b="38100"/>
                <wp:wrapSquare wrapText="bothSides"/>
                <wp:docPr id="3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709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9360"/>
                            <a:gd name="f7" fmla="val 2"/>
                            <a:gd name="f8" fmla="+- 0 0 0"/>
                            <a:gd name="f9" fmla="*/ f3 1 9360"/>
                            <a:gd name="f10" fmla="*/ f4 1 2"/>
                            <a:gd name="f11" fmla="+- f7 0 f5"/>
                            <a:gd name="f12" fmla="+- f6 0 f5"/>
                            <a:gd name="f13" fmla="*/ f8 f0 1"/>
                            <a:gd name="f14" fmla="*/ f11 1 2"/>
                            <a:gd name="f15" fmla="*/ f12 1 9360"/>
                            <a:gd name="f16" fmla="*/ f13 1 f2"/>
                            <a:gd name="f17" fmla="*/ 0 f15 1"/>
                            <a:gd name="f18" fmla="*/ 0 f14 1"/>
                            <a:gd name="f19" fmla="*/ 9360 f15 1"/>
                            <a:gd name="f20" fmla="*/ f5 1 f15"/>
                            <a:gd name="f21" fmla="*/ f6 1 f15"/>
                            <a:gd name="f22" fmla="*/ f5 1 f14"/>
                            <a:gd name="f23" fmla="*/ f7 1 f14"/>
                            <a:gd name="f24" fmla="+- f16 0 f1"/>
                            <a:gd name="f25" fmla="*/ f17 1 f15"/>
                            <a:gd name="f26" fmla="*/ f18 1 f14"/>
                            <a:gd name="f27" fmla="*/ f19 1 f15"/>
                            <a:gd name="f28" fmla="*/ f20 f9 1"/>
                            <a:gd name="f29" fmla="*/ f21 f9 1"/>
                            <a:gd name="f30" fmla="*/ f23 f10 1"/>
                            <a:gd name="f31" fmla="*/ f22 f10 1"/>
                            <a:gd name="f32" fmla="*/ f25 f9 1"/>
                            <a:gd name="f33" fmla="*/ f26 f10 1"/>
                            <a:gd name="f34" fmla="*/ f27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32" y="f33"/>
                            </a:cxn>
                            <a:cxn ang="f24">
                              <a:pos x="f34" y="f33"/>
                            </a:cxn>
                          </a:cxnLst>
                          <a:rect l="f28" t="f31" r="f29" b="f30"/>
                          <a:pathLst>
                            <a:path w="9360" h="2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6483" cap="sq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5459F4" w:rsidRDefault="005459F4"/>
                        </w:txbxContent>
                      </wps:txbx>
                      <wps:bodyPr vert="horz" wrap="square" lIns="161281" tIns="80640" rIns="161281" bIns="806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1" o:spid="_x0000_s1028" style="position:absolute;left:0;text-align:left;margin-left:56.65pt;margin-top:41.15pt;width:304.15pt;height:0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60,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" adj="-11796480,,5400" path="m,l9360,e" filled="f" strokeweight=".18008mm">
                <v:stroke joinstyle="round" endcap="square"/>
                <v:formulas/>
                <v:path arrowok="t" o:connecttype="custom" o:connectlocs="1931355,0;3862709,1;1931355,1;0,1;0,0;3862709,0" o:connectangles="270,0,90,180,270,270" textboxrect="0,0,9360,0"/>
                <v:textbox inset="4.48003mm,2.24mm,4.48003mm,2.24mm">
                  <w:txbxContent>
                    <w:p w:rsidR="005459F4" w:rsidRDefault="005459F4"/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/>
          <w:b/>
          <w:bCs/>
          <w:spacing w:val="-1"/>
          <w:sz w:val="22"/>
          <w:szCs w:val="22"/>
        </w:rPr>
        <w:t>(</w:t>
      </w:r>
      <w:r>
        <w:rPr>
          <w:rFonts w:eastAsia="Times New Roman"/>
          <w:b/>
          <w:bCs/>
          <w:spacing w:val="1"/>
          <w:sz w:val="22"/>
          <w:szCs w:val="22"/>
        </w:rPr>
        <w:t>p</w:t>
      </w:r>
      <w:r>
        <w:rPr>
          <w:rFonts w:eastAsia="Times New Roman"/>
          <w:b/>
          <w:bCs/>
          <w:spacing w:val="-1"/>
          <w:sz w:val="22"/>
          <w:szCs w:val="22"/>
        </w:rPr>
        <w:t>rec</w:t>
      </w:r>
      <w:r>
        <w:rPr>
          <w:rFonts w:eastAsia="Times New Roman"/>
          <w:b/>
          <w:bCs/>
          <w:sz w:val="22"/>
          <w:szCs w:val="22"/>
        </w:rPr>
        <w:t>isa</w:t>
      </w:r>
      <w:r>
        <w:rPr>
          <w:rFonts w:eastAsia="Times New Roman"/>
          <w:b/>
          <w:bCs/>
          <w:spacing w:val="1"/>
          <w:sz w:val="22"/>
          <w:szCs w:val="22"/>
        </w:rPr>
        <w:t>r</w:t>
      </w:r>
      <w:r>
        <w:rPr>
          <w:rFonts w:eastAsia="Times New Roman"/>
          <w:b/>
          <w:bCs/>
          <w:sz w:val="22"/>
          <w:szCs w:val="22"/>
        </w:rPr>
        <w:t>e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 </w:t>
      </w:r>
      <w:r>
        <w:rPr>
          <w:rFonts w:eastAsia="Times New Roman"/>
          <w:b/>
          <w:bCs/>
          <w:spacing w:val="-1"/>
          <w:sz w:val="22"/>
          <w:szCs w:val="22"/>
        </w:rPr>
        <w:t>t</w:t>
      </w:r>
      <w:r>
        <w:rPr>
          <w:rFonts w:eastAsia="Times New Roman"/>
          <w:b/>
          <w:bCs/>
          <w:sz w:val="22"/>
          <w:szCs w:val="22"/>
        </w:rPr>
        <w:t>i</w:t>
      </w:r>
      <w:r>
        <w:rPr>
          <w:rFonts w:eastAsia="Times New Roman"/>
          <w:b/>
          <w:bCs/>
          <w:spacing w:val="-1"/>
          <w:sz w:val="22"/>
          <w:szCs w:val="22"/>
        </w:rPr>
        <w:t>t</w:t>
      </w:r>
      <w:r>
        <w:rPr>
          <w:rFonts w:eastAsia="Times New Roman"/>
          <w:b/>
          <w:bCs/>
          <w:sz w:val="22"/>
          <w:szCs w:val="22"/>
        </w:rPr>
        <w:t>olo/</w:t>
      </w:r>
      <w:r>
        <w:rPr>
          <w:rFonts w:eastAsia="Times New Roman"/>
          <w:b/>
          <w:bCs/>
          <w:spacing w:val="1"/>
          <w:sz w:val="22"/>
          <w:szCs w:val="22"/>
        </w:rPr>
        <w:t>qu</w:t>
      </w:r>
      <w:r>
        <w:rPr>
          <w:rFonts w:eastAsia="Times New Roman"/>
          <w:b/>
          <w:bCs/>
          <w:sz w:val="22"/>
          <w:szCs w:val="22"/>
        </w:rPr>
        <w:t>ali</w:t>
      </w:r>
      <w:r>
        <w:rPr>
          <w:rFonts w:eastAsia="Times New Roman"/>
          <w:b/>
          <w:bCs/>
          <w:spacing w:val="-1"/>
          <w:sz w:val="22"/>
          <w:szCs w:val="22"/>
        </w:rPr>
        <w:t>f</w:t>
      </w:r>
      <w:r>
        <w:rPr>
          <w:rFonts w:eastAsia="Times New Roman"/>
          <w:b/>
          <w:bCs/>
          <w:spacing w:val="-2"/>
          <w:sz w:val="22"/>
          <w:szCs w:val="22"/>
        </w:rPr>
        <w:t>i</w:t>
      </w:r>
      <w:r>
        <w:rPr>
          <w:rFonts w:eastAsia="Times New Roman"/>
          <w:b/>
          <w:bCs/>
          <w:spacing w:val="-1"/>
          <w:sz w:val="22"/>
          <w:szCs w:val="22"/>
        </w:rPr>
        <w:t>c</w:t>
      </w:r>
      <w:r>
        <w:rPr>
          <w:rFonts w:eastAsia="Times New Roman"/>
          <w:b/>
          <w:bCs/>
          <w:sz w:val="22"/>
          <w:szCs w:val="22"/>
        </w:rPr>
        <w:t>a,</w:t>
      </w:r>
      <w:r>
        <w:rPr>
          <w:rFonts w:eastAsia="Times New Roman"/>
          <w:b/>
          <w:bCs/>
          <w:spacing w:val="-10"/>
          <w:sz w:val="22"/>
          <w:szCs w:val="22"/>
        </w:rPr>
        <w:t xml:space="preserve"> </w:t>
      </w:r>
      <w:r>
        <w:rPr>
          <w:rFonts w:eastAsia="Times New Roman"/>
          <w:b/>
          <w:bCs/>
          <w:spacing w:val="1"/>
          <w:sz w:val="22"/>
          <w:szCs w:val="22"/>
        </w:rPr>
        <w:t>d</w:t>
      </w:r>
      <w:r>
        <w:rPr>
          <w:rFonts w:eastAsia="Times New Roman"/>
          <w:b/>
          <w:bCs/>
          <w:sz w:val="22"/>
          <w:szCs w:val="22"/>
        </w:rPr>
        <w:t>a</w:t>
      </w:r>
      <w:r>
        <w:rPr>
          <w:rFonts w:eastAsia="Times New Roman"/>
          <w:b/>
          <w:bCs/>
          <w:spacing w:val="-1"/>
          <w:sz w:val="22"/>
          <w:szCs w:val="22"/>
        </w:rPr>
        <w:t>t</w:t>
      </w:r>
      <w:r>
        <w:rPr>
          <w:rFonts w:eastAsia="Times New Roman"/>
          <w:b/>
          <w:bCs/>
          <w:sz w:val="22"/>
          <w:szCs w:val="22"/>
        </w:rPr>
        <w:t>i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</w:rPr>
        <w:t>a</w:t>
      </w:r>
      <w:r>
        <w:rPr>
          <w:rFonts w:eastAsia="Times New Roman"/>
          <w:b/>
          <w:bCs/>
          <w:spacing w:val="1"/>
          <w:sz w:val="22"/>
          <w:szCs w:val="22"/>
        </w:rPr>
        <w:t>n</w:t>
      </w:r>
      <w:r>
        <w:rPr>
          <w:rFonts w:eastAsia="Times New Roman"/>
          <w:b/>
          <w:bCs/>
          <w:sz w:val="22"/>
          <w:szCs w:val="22"/>
        </w:rPr>
        <w:t>ag</w:t>
      </w:r>
      <w:r>
        <w:rPr>
          <w:rFonts w:eastAsia="Times New Roman"/>
          <w:b/>
          <w:bCs/>
          <w:spacing w:val="-1"/>
          <w:sz w:val="22"/>
          <w:szCs w:val="22"/>
        </w:rPr>
        <w:t>r</w:t>
      </w:r>
      <w:r>
        <w:rPr>
          <w:rFonts w:eastAsia="Times New Roman"/>
          <w:b/>
          <w:bCs/>
          <w:sz w:val="22"/>
          <w:szCs w:val="22"/>
        </w:rPr>
        <w:t>a</w:t>
      </w:r>
      <w:r>
        <w:rPr>
          <w:rFonts w:eastAsia="Times New Roman"/>
          <w:b/>
          <w:bCs/>
          <w:spacing w:val="1"/>
          <w:sz w:val="22"/>
          <w:szCs w:val="22"/>
        </w:rPr>
        <w:t>f</w:t>
      </w:r>
      <w:r>
        <w:rPr>
          <w:rFonts w:eastAsia="Times New Roman"/>
          <w:b/>
          <w:bCs/>
          <w:sz w:val="22"/>
          <w:szCs w:val="22"/>
        </w:rPr>
        <w:t>i</w:t>
      </w:r>
      <w:r>
        <w:rPr>
          <w:rFonts w:eastAsia="Times New Roman"/>
          <w:b/>
          <w:bCs/>
          <w:spacing w:val="-1"/>
          <w:sz w:val="22"/>
          <w:szCs w:val="22"/>
        </w:rPr>
        <w:t>c</w:t>
      </w:r>
      <w:r>
        <w:rPr>
          <w:rFonts w:eastAsia="Times New Roman"/>
          <w:b/>
          <w:bCs/>
          <w:sz w:val="22"/>
          <w:szCs w:val="22"/>
        </w:rPr>
        <w:t>i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</w:rPr>
        <w:t>e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/>
          <w:b/>
          <w:bCs/>
          <w:spacing w:val="-1"/>
          <w:sz w:val="22"/>
          <w:szCs w:val="22"/>
        </w:rPr>
        <w:t>re</w:t>
      </w:r>
      <w:r>
        <w:rPr>
          <w:rFonts w:eastAsia="Times New Roman"/>
          <w:b/>
          <w:bCs/>
          <w:sz w:val="22"/>
          <w:szCs w:val="22"/>
        </w:rPr>
        <w:t>si</w:t>
      </w:r>
      <w:r>
        <w:rPr>
          <w:rFonts w:eastAsia="Times New Roman"/>
          <w:b/>
          <w:bCs/>
          <w:spacing w:val="1"/>
          <w:sz w:val="22"/>
          <w:szCs w:val="22"/>
        </w:rPr>
        <w:t>d</w:t>
      </w:r>
      <w:r>
        <w:rPr>
          <w:rFonts w:eastAsia="Times New Roman"/>
          <w:b/>
          <w:bCs/>
          <w:spacing w:val="-1"/>
          <w:sz w:val="22"/>
          <w:szCs w:val="22"/>
        </w:rPr>
        <w:t>e</w:t>
      </w:r>
      <w:r>
        <w:rPr>
          <w:rFonts w:eastAsia="Times New Roman"/>
          <w:b/>
          <w:bCs/>
          <w:spacing w:val="1"/>
          <w:sz w:val="22"/>
          <w:szCs w:val="22"/>
        </w:rPr>
        <w:t>n</w:t>
      </w:r>
      <w:r>
        <w:rPr>
          <w:rFonts w:eastAsia="Times New Roman"/>
          <w:b/>
          <w:bCs/>
          <w:spacing w:val="-1"/>
          <w:sz w:val="22"/>
          <w:szCs w:val="22"/>
        </w:rPr>
        <w:t>z</w:t>
      </w:r>
      <w:r>
        <w:rPr>
          <w:rFonts w:eastAsia="Times New Roman"/>
          <w:b/>
          <w:bCs/>
          <w:sz w:val="22"/>
          <w:szCs w:val="22"/>
        </w:rPr>
        <w:t>a</w:t>
      </w:r>
      <w:r>
        <w:rPr>
          <w:rFonts w:eastAsia="Times New Roman"/>
          <w:b/>
          <w:bCs/>
          <w:spacing w:val="-1"/>
          <w:sz w:val="22"/>
          <w:szCs w:val="22"/>
        </w:rPr>
        <w:t>)</w:t>
      </w:r>
      <w:r>
        <w:rPr>
          <w:rFonts w:eastAsia="Times New Roman"/>
          <w:b/>
          <w:bCs/>
          <w:sz w:val="22"/>
          <w:szCs w:val="22"/>
        </w:rPr>
        <w:t>:</w:t>
      </w:r>
    </w:p>
    <w:p w:rsidR="005459F4" w:rsidRDefault="005459F4">
      <w:pPr>
        <w:pStyle w:val="Standard"/>
        <w:suppressAutoHyphens w:val="0"/>
        <w:spacing w:before="5" w:line="276" w:lineRule="auto"/>
        <w:ind w:left="112"/>
        <w:jc w:val="both"/>
        <w:rPr>
          <w:rFonts w:eastAsia="Times New Roman"/>
          <w:sz w:val="22"/>
          <w:szCs w:val="22"/>
        </w:rPr>
      </w:pPr>
    </w:p>
    <w:p w:rsidR="005459F4" w:rsidRDefault="005459F4">
      <w:pPr>
        <w:pStyle w:val="Standard"/>
        <w:spacing w:line="200" w:lineRule="exact"/>
        <w:rPr>
          <w:sz w:val="22"/>
          <w:szCs w:val="22"/>
        </w:rPr>
      </w:pPr>
    </w:p>
    <w:p w:rsidR="005459F4" w:rsidRDefault="005E3F80">
      <w:pPr>
        <w:pStyle w:val="Standard"/>
        <w:spacing w:before="9" w:line="220" w:lineRule="exact"/>
      </w:pPr>
      <w:r>
        <w:rPr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719276</wp:posOffset>
                </wp:positionH>
                <wp:positionV relativeFrom="paragraph">
                  <wp:posOffset>25923</wp:posOffset>
                </wp:positionV>
                <wp:extent cx="3862709" cy="184151"/>
                <wp:effectExtent l="19050" t="19050" r="42541" b="0"/>
                <wp:wrapSquare wrapText="bothSides"/>
                <wp:docPr id="4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709" cy="18415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9360"/>
                            <a:gd name="f7" fmla="val 2"/>
                            <a:gd name="f8" fmla="+- 0 0 0"/>
                            <a:gd name="f9" fmla="*/ f3 1 9360"/>
                            <a:gd name="f10" fmla="*/ f4 1 2"/>
                            <a:gd name="f11" fmla="+- f7 0 f5"/>
                            <a:gd name="f12" fmla="+- f6 0 f5"/>
                            <a:gd name="f13" fmla="*/ f8 f0 1"/>
                            <a:gd name="f14" fmla="*/ f11 1 2"/>
                            <a:gd name="f15" fmla="*/ f12 1 9360"/>
                            <a:gd name="f16" fmla="*/ f13 1 f2"/>
                            <a:gd name="f17" fmla="*/ 0 f15 1"/>
                            <a:gd name="f18" fmla="*/ 0 f14 1"/>
                            <a:gd name="f19" fmla="*/ 9360 f15 1"/>
                            <a:gd name="f20" fmla="*/ f5 1 f15"/>
                            <a:gd name="f21" fmla="*/ f6 1 f15"/>
                            <a:gd name="f22" fmla="*/ f5 1 f14"/>
                            <a:gd name="f23" fmla="*/ f7 1 f14"/>
                            <a:gd name="f24" fmla="+- f16 0 f1"/>
                            <a:gd name="f25" fmla="*/ f17 1 f15"/>
                            <a:gd name="f26" fmla="*/ f18 1 f14"/>
                            <a:gd name="f27" fmla="*/ f19 1 f15"/>
                            <a:gd name="f28" fmla="*/ f20 f9 1"/>
                            <a:gd name="f29" fmla="*/ f21 f9 1"/>
                            <a:gd name="f30" fmla="*/ f23 f10 1"/>
                            <a:gd name="f31" fmla="*/ f22 f10 1"/>
                            <a:gd name="f32" fmla="*/ f25 f9 1"/>
                            <a:gd name="f33" fmla="*/ f26 f10 1"/>
                            <a:gd name="f34" fmla="*/ f27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32" y="f33"/>
                            </a:cxn>
                            <a:cxn ang="f24">
                              <a:pos x="f34" y="f33"/>
                            </a:cxn>
                          </a:cxnLst>
                          <a:rect l="f28" t="f31" r="f29" b="f30"/>
                          <a:pathLst>
                            <a:path w="9360" h="2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6483" cap="sq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5459F4" w:rsidRDefault="005459F4"/>
                        </w:txbxContent>
                      </wps:txbx>
                      <wps:bodyPr vert="horz" wrap="square" lIns="161281" tIns="80640" rIns="161281" bIns="806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9" style="position:absolute;margin-left:56.65pt;margin-top:2.05pt;width:304.15pt;height:14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60,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" adj="-11796480,,5400" path="m,l9360,e" filled="f" strokeweight=".18008mm">
                <v:stroke joinstyle="round" endcap="square"/>
                <v:formulas/>
                <v:path arrowok="t" o:connecttype="custom" o:connectlocs="1931355,0;3862709,92076;1931355,184151;0,92076;0,0;3862709,0" o:connectangles="270,0,90,180,270,270" textboxrect="0,0,9360,2"/>
                <v:textbox inset="4.48003mm,2.24mm,4.48003mm,2.24mm">
                  <w:txbxContent>
                    <w:p w:rsidR="005459F4" w:rsidRDefault="005459F4"/>
                  </w:txbxContent>
                </v:textbox>
                <w10:wrap type="square"/>
              </v:shape>
            </w:pict>
          </mc:Fallback>
        </mc:AlternateContent>
      </w:r>
    </w:p>
    <w:p w:rsidR="005459F4" w:rsidRDefault="005E3F80">
      <w:pPr>
        <w:pStyle w:val="Textbody"/>
        <w:spacing w:before="72" w:line="264" w:lineRule="auto"/>
        <w:ind w:right="107"/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719276</wp:posOffset>
                </wp:positionH>
                <wp:positionV relativeFrom="paragraph">
                  <wp:posOffset>41404</wp:posOffset>
                </wp:positionV>
                <wp:extent cx="3862709" cy="0"/>
                <wp:effectExtent l="19050" t="19050" r="42541" b="38100"/>
                <wp:wrapSquare wrapText="bothSides"/>
                <wp:docPr id="5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709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9360"/>
                            <a:gd name="f7" fmla="val 2"/>
                            <a:gd name="f8" fmla="+- 0 0 0"/>
                            <a:gd name="f9" fmla="*/ f3 1 9360"/>
                            <a:gd name="f10" fmla="*/ f4 1 2"/>
                            <a:gd name="f11" fmla="+- f7 0 f5"/>
                            <a:gd name="f12" fmla="+- f6 0 f5"/>
                            <a:gd name="f13" fmla="*/ f8 f0 1"/>
                            <a:gd name="f14" fmla="*/ f11 1 2"/>
                            <a:gd name="f15" fmla="*/ f12 1 9360"/>
                            <a:gd name="f16" fmla="*/ f13 1 f2"/>
                            <a:gd name="f17" fmla="*/ 0 f15 1"/>
                            <a:gd name="f18" fmla="*/ 0 f14 1"/>
                            <a:gd name="f19" fmla="*/ 9360 f15 1"/>
                            <a:gd name="f20" fmla="*/ f5 1 f15"/>
                            <a:gd name="f21" fmla="*/ f6 1 f15"/>
                            <a:gd name="f22" fmla="*/ f5 1 f14"/>
                            <a:gd name="f23" fmla="*/ f7 1 f14"/>
                            <a:gd name="f24" fmla="+- f16 0 f1"/>
                            <a:gd name="f25" fmla="*/ f17 1 f15"/>
                            <a:gd name="f26" fmla="*/ f18 1 f14"/>
                            <a:gd name="f27" fmla="*/ f19 1 f15"/>
                            <a:gd name="f28" fmla="*/ f20 f9 1"/>
                            <a:gd name="f29" fmla="*/ f21 f9 1"/>
                            <a:gd name="f30" fmla="*/ f23 f10 1"/>
                            <a:gd name="f31" fmla="*/ f22 f10 1"/>
                            <a:gd name="f32" fmla="*/ f25 f9 1"/>
                            <a:gd name="f33" fmla="*/ f26 f10 1"/>
                            <a:gd name="f34" fmla="*/ f27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32" y="f33"/>
                            </a:cxn>
                            <a:cxn ang="f24">
                              <a:pos x="f34" y="f33"/>
                            </a:cxn>
                          </a:cxnLst>
                          <a:rect l="f28" t="f31" r="f29" b="f30"/>
                          <a:pathLst>
                            <a:path w="9360" h="2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6483" cap="sq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5459F4" w:rsidRDefault="005459F4"/>
                        </w:txbxContent>
                      </wps:txbx>
                      <wps:bodyPr vert="horz" wrap="square" lIns="161281" tIns="80640" rIns="161281" bIns="806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30" style="position:absolute;margin-left:56.65pt;margin-top:3.25pt;width:304.15pt;height: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60,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" adj="-11796480,,5400" path="m,l9360,e" filled="f" strokeweight=".18008mm">
                <v:stroke joinstyle="round" endcap="square"/>
                <v:formulas/>
                <v:path arrowok="t" o:connecttype="custom" o:connectlocs="1931355,0;3862709,1;1931355,1;0,1;0,0;3862709,0" o:connectangles="270,0,90,180,270,270" textboxrect="0,0,9360,0"/>
                <v:textbox inset="4.48003mm,2.24mm,4.48003mm,2.24mm">
                  <w:txbxContent>
                    <w:p w:rsidR="005459F4" w:rsidRDefault="005459F4"/>
                  </w:txbxContent>
                </v:textbox>
                <w10:wrap type="square"/>
              </v:shape>
            </w:pict>
          </mc:Fallback>
        </mc:AlternateContent>
      </w:r>
      <w:r>
        <w:rPr>
          <w:spacing w:val="-1"/>
          <w:sz w:val="20"/>
          <w:szCs w:val="22"/>
          <w:u w:val="single" w:color="000000"/>
        </w:rPr>
        <w:t>A</w:t>
      </w:r>
      <w:r>
        <w:rPr>
          <w:i/>
          <w:sz w:val="20"/>
          <w:szCs w:val="22"/>
          <w:u w:val="single" w:color="000000"/>
        </w:rPr>
        <w:t>v</w:t>
      </w:r>
      <w:r>
        <w:rPr>
          <w:i/>
          <w:spacing w:val="-3"/>
          <w:sz w:val="20"/>
          <w:szCs w:val="22"/>
          <w:u w:val="single" w:color="000000"/>
        </w:rPr>
        <w:t>v</w:t>
      </w:r>
      <w:r>
        <w:rPr>
          <w:i/>
          <w:sz w:val="20"/>
          <w:szCs w:val="22"/>
          <w:u w:val="single" w:color="000000"/>
        </w:rPr>
        <w:t>er</w:t>
      </w:r>
      <w:r>
        <w:rPr>
          <w:i/>
          <w:spacing w:val="1"/>
          <w:sz w:val="20"/>
          <w:szCs w:val="22"/>
          <w:u w:val="single" w:color="000000"/>
        </w:rPr>
        <w:t>t</w:t>
      </w:r>
      <w:r>
        <w:rPr>
          <w:i/>
          <w:sz w:val="20"/>
          <w:szCs w:val="22"/>
          <w:u w:val="single" w:color="000000"/>
        </w:rPr>
        <w:t>en</w:t>
      </w:r>
      <w:r>
        <w:rPr>
          <w:i/>
          <w:spacing w:val="-2"/>
          <w:sz w:val="20"/>
          <w:szCs w:val="22"/>
          <w:u w:val="single" w:color="000000"/>
        </w:rPr>
        <w:t>z</w:t>
      </w:r>
      <w:r>
        <w:rPr>
          <w:i/>
          <w:sz w:val="20"/>
          <w:szCs w:val="22"/>
          <w:u w:val="single" w:color="000000"/>
        </w:rPr>
        <w:t>a</w:t>
      </w:r>
      <w:r>
        <w:rPr>
          <w:i/>
          <w:sz w:val="20"/>
          <w:szCs w:val="22"/>
        </w:rPr>
        <w:t>: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pacing w:val="-2"/>
          <w:sz w:val="20"/>
          <w:szCs w:val="22"/>
        </w:rPr>
        <w:t>l</w:t>
      </w:r>
      <w:r>
        <w:rPr>
          <w:i/>
          <w:sz w:val="20"/>
          <w:szCs w:val="22"/>
        </w:rPr>
        <w:t>’</w:t>
      </w:r>
      <w:r>
        <w:rPr>
          <w:i/>
          <w:spacing w:val="1"/>
          <w:sz w:val="20"/>
          <w:szCs w:val="22"/>
        </w:rPr>
        <w:t>i</w:t>
      </w:r>
      <w:r>
        <w:rPr>
          <w:i/>
          <w:spacing w:val="-4"/>
          <w:sz w:val="20"/>
          <w:szCs w:val="22"/>
        </w:rPr>
        <w:t>m</w:t>
      </w:r>
      <w:r>
        <w:rPr>
          <w:i/>
          <w:sz w:val="20"/>
          <w:szCs w:val="22"/>
        </w:rPr>
        <w:t>pre</w:t>
      </w:r>
      <w:r>
        <w:rPr>
          <w:i/>
          <w:spacing w:val="-2"/>
          <w:sz w:val="20"/>
          <w:szCs w:val="22"/>
        </w:rPr>
        <w:t>s</w:t>
      </w:r>
      <w:r>
        <w:rPr>
          <w:i/>
          <w:sz w:val="20"/>
          <w:szCs w:val="22"/>
        </w:rPr>
        <w:t>a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z w:val="20"/>
          <w:szCs w:val="22"/>
        </w:rPr>
        <w:t>co</w:t>
      </w:r>
      <w:r>
        <w:rPr>
          <w:i/>
          <w:spacing w:val="-3"/>
          <w:sz w:val="20"/>
          <w:szCs w:val="22"/>
        </w:rPr>
        <w:t>n</w:t>
      </w:r>
      <w:r>
        <w:rPr>
          <w:i/>
          <w:sz w:val="20"/>
          <w:szCs w:val="22"/>
        </w:rPr>
        <w:t>cor</w:t>
      </w:r>
      <w:r>
        <w:rPr>
          <w:i/>
          <w:spacing w:val="-2"/>
          <w:sz w:val="20"/>
          <w:szCs w:val="22"/>
        </w:rPr>
        <w:t>r</w:t>
      </w:r>
      <w:r>
        <w:rPr>
          <w:i/>
          <w:sz w:val="20"/>
          <w:szCs w:val="22"/>
        </w:rPr>
        <w:t>en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e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z w:val="20"/>
          <w:szCs w:val="22"/>
        </w:rPr>
        <w:t>de</w:t>
      </w:r>
      <w:r>
        <w:rPr>
          <w:i/>
          <w:spacing w:val="-3"/>
          <w:sz w:val="20"/>
          <w:szCs w:val="22"/>
        </w:rPr>
        <w:t>v</w:t>
      </w:r>
      <w:r>
        <w:rPr>
          <w:i/>
          <w:sz w:val="20"/>
          <w:szCs w:val="22"/>
        </w:rPr>
        <w:t>e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pacing w:val="1"/>
          <w:sz w:val="20"/>
          <w:szCs w:val="22"/>
        </w:rPr>
        <w:t>i</w:t>
      </w:r>
      <w:r>
        <w:rPr>
          <w:i/>
          <w:sz w:val="20"/>
          <w:szCs w:val="22"/>
        </w:rPr>
        <w:t>nd</w:t>
      </w:r>
      <w:r>
        <w:rPr>
          <w:i/>
          <w:spacing w:val="-2"/>
          <w:sz w:val="20"/>
          <w:szCs w:val="22"/>
        </w:rPr>
        <w:t>i</w:t>
      </w:r>
      <w:r>
        <w:rPr>
          <w:i/>
          <w:sz w:val="20"/>
          <w:szCs w:val="22"/>
        </w:rPr>
        <w:t>c</w:t>
      </w:r>
      <w:r>
        <w:rPr>
          <w:i/>
          <w:spacing w:val="-2"/>
          <w:sz w:val="20"/>
          <w:szCs w:val="22"/>
        </w:rPr>
        <w:t>a</w:t>
      </w:r>
      <w:r>
        <w:rPr>
          <w:i/>
          <w:sz w:val="20"/>
          <w:szCs w:val="22"/>
        </w:rPr>
        <w:t>re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z w:val="20"/>
          <w:szCs w:val="22"/>
        </w:rPr>
        <w:t>i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z w:val="20"/>
          <w:szCs w:val="22"/>
        </w:rPr>
        <w:t>n</w:t>
      </w:r>
      <w:r>
        <w:rPr>
          <w:i/>
          <w:spacing w:val="-3"/>
          <w:sz w:val="20"/>
          <w:szCs w:val="22"/>
        </w:rPr>
        <w:t>o</w:t>
      </w:r>
      <w:r>
        <w:rPr>
          <w:i/>
          <w:spacing w:val="-4"/>
          <w:sz w:val="20"/>
          <w:szCs w:val="22"/>
        </w:rPr>
        <w:t>m</w:t>
      </w:r>
      <w:r>
        <w:rPr>
          <w:i/>
          <w:spacing w:val="1"/>
          <w:sz w:val="20"/>
          <w:szCs w:val="22"/>
        </w:rPr>
        <w:t>i</w:t>
      </w:r>
      <w:r>
        <w:rPr>
          <w:i/>
          <w:sz w:val="20"/>
          <w:szCs w:val="22"/>
        </w:rPr>
        <w:t>na</w:t>
      </w:r>
      <w:r>
        <w:rPr>
          <w:i/>
          <w:spacing w:val="1"/>
          <w:sz w:val="20"/>
          <w:szCs w:val="22"/>
        </w:rPr>
        <w:t>ti</w:t>
      </w:r>
      <w:r>
        <w:rPr>
          <w:i/>
          <w:spacing w:val="-3"/>
          <w:sz w:val="20"/>
          <w:szCs w:val="22"/>
        </w:rPr>
        <w:t>v</w:t>
      </w:r>
      <w:r>
        <w:rPr>
          <w:i/>
          <w:sz w:val="20"/>
          <w:szCs w:val="22"/>
        </w:rPr>
        <w:t>i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z w:val="20"/>
          <w:szCs w:val="22"/>
        </w:rPr>
        <w:t>del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pacing w:val="-2"/>
          <w:sz w:val="20"/>
          <w:szCs w:val="22"/>
        </w:rPr>
        <w:t>t</w:t>
      </w:r>
      <w:r>
        <w:rPr>
          <w:i/>
          <w:spacing w:val="1"/>
          <w:sz w:val="20"/>
          <w:szCs w:val="22"/>
        </w:rPr>
        <w:t>i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o</w:t>
      </w:r>
      <w:r>
        <w:rPr>
          <w:i/>
          <w:spacing w:val="1"/>
          <w:sz w:val="20"/>
          <w:szCs w:val="22"/>
        </w:rPr>
        <w:t>l</w:t>
      </w:r>
      <w:r>
        <w:rPr>
          <w:i/>
          <w:spacing w:val="-2"/>
          <w:sz w:val="20"/>
          <w:szCs w:val="22"/>
        </w:rPr>
        <w:t>a</w:t>
      </w:r>
      <w:r>
        <w:rPr>
          <w:i/>
          <w:sz w:val="20"/>
          <w:szCs w:val="22"/>
        </w:rPr>
        <w:t>re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pacing w:val="-2"/>
          <w:sz w:val="20"/>
          <w:szCs w:val="22"/>
        </w:rPr>
        <w:t>s</w:t>
      </w:r>
      <w:r>
        <w:rPr>
          <w:i/>
          <w:sz w:val="20"/>
          <w:szCs w:val="22"/>
        </w:rPr>
        <w:t>e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z w:val="20"/>
          <w:szCs w:val="22"/>
        </w:rPr>
        <w:t>si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pacing w:val="-2"/>
          <w:sz w:val="20"/>
          <w:szCs w:val="22"/>
        </w:rPr>
        <w:t>tr</w:t>
      </w:r>
      <w:r>
        <w:rPr>
          <w:i/>
          <w:sz w:val="20"/>
          <w:szCs w:val="22"/>
        </w:rPr>
        <w:t>a</w:t>
      </w:r>
      <w:r>
        <w:rPr>
          <w:i/>
          <w:spacing w:val="1"/>
          <w:sz w:val="20"/>
          <w:szCs w:val="22"/>
        </w:rPr>
        <w:t>t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a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z w:val="20"/>
          <w:szCs w:val="22"/>
        </w:rPr>
        <w:t>di</w:t>
      </w:r>
      <w:r>
        <w:rPr>
          <w:i/>
          <w:spacing w:val="15"/>
          <w:sz w:val="20"/>
          <w:szCs w:val="22"/>
        </w:rPr>
        <w:t xml:space="preserve"> </w:t>
      </w:r>
      <w:r>
        <w:rPr>
          <w:i/>
          <w:spacing w:val="-1"/>
          <w:sz w:val="20"/>
          <w:szCs w:val="22"/>
        </w:rPr>
        <w:t>D</w:t>
      </w:r>
      <w:r>
        <w:rPr>
          <w:i/>
          <w:spacing w:val="-2"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>tt</w:t>
      </w:r>
      <w:r>
        <w:rPr>
          <w:i/>
          <w:sz w:val="20"/>
          <w:szCs w:val="22"/>
        </w:rPr>
        <w:t>a</w:t>
      </w:r>
      <w:r>
        <w:rPr>
          <w:i/>
          <w:spacing w:val="12"/>
          <w:sz w:val="20"/>
          <w:szCs w:val="22"/>
        </w:rPr>
        <w:t xml:space="preserve"> </w:t>
      </w:r>
      <w:r>
        <w:rPr>
          <w:i/>
          <w:spacing w:val="1"/>
          <w:sz w:val="20"/>
          <w:szCs w:val="22"/>
        </w:rPr>
        <w:t>i</w:t>
      </w:r>
      <w:r>
        <w:rPr>
          <w:i/>
          <w:sz w:val="20"/>
          <w:szCs w:val="22"/>
        </w:rPr>
        <w:t>n</w:t>
      </w:r>
      <w:r>
        <w:rPr>
          <w:i/>
          <w:spacing w:val="-3"/>
          <w:sz w:val="20"/>
          <w:szCs w:val="22"/>
        </w:rPr>
        <w:t>d</w:t>
      </w:r>
      <w:r>
        <w:rPr>
          <w:i/>
          <w:spacing w:val="1"/>
          <w:sz w:val="20"/>
          <w:szCs w:val="22"/>
        </w:rPr>
        <w:t>i</w:t>
      </w:r>
      <w:r>
        <w:rPr>
          <w:i/>
          <w:spacing w:val="-3"/>
          <w:sz w:val="20"/>
          <w:szCs w:val="22"/>
        </w:rPr>
        <w:t>v</w:t>
      </w:r>
      <w:r>
        <w:rPr>
          <w:i/>
          <w:spacing w:val="1"/>
          <w:sz w:val="20"/>
          <w:szCs w:val="22"/>
        </w:rPr>
        <w:t>i</w:t>
      </w:r>
      <w:r>
        <w:rPr>
          <w:i/>
          <w:sz w:val="20"/>
          <w:szCs w:val="22"/>
        </w:rPr>
        <w:t>dua</w:t>
      </w:r>
      <w:r>
        <w:rPr>
          <w:i/>
          <w:spacing w:val="-2"/>
          <w:sz w:val="20"/>
          <w:szCs w:val="22"/>
        </w:rPr>
        <w:t>l</w:t>
      </w:r>
      <w:r>
        <w:rPr>
          <w:i/>
          <w:sz w:val="20"/>
          <w:szCs w:val="22"/>
        </w:rPr>
        <w:t>e,</w:t>
      </w:r>
      <w:r>
        <w:rPr>
          <w:i/>
          <w:spacing w:val="14"/>
          <w:sz w:val="20"/>
          <w:szCs w:val="22"/>
        </w:rPr>
        <w:t xml:space="preserve"> </w:t>
      </w:r>
      <w:r>
        <w:rPr>
          <w:i/>
          <w:sz w:val="20"/>
          <w:szCs w:val="22"/>
        </w:rPr>
        <w:t xml:space="preserve">di </w:t>
      </w:r>
      <w:r>
        <w:rPr>
          <w:i/>
          <w:spacing w:val="1"/>
          <w:sz w:val="20"/>
          <w:szCs w:val="22"/>
        </w:rPr>
        <w:t>t</w:t>
      </w:r>
      <w:r>
        <w:rPr>
          <w:i/>
          <w:sz w:val="20"/>
          <w:szCs w:val="22"/>
        </w:rPr>
        <w:t>u</w:t>
      </w:r>
      <w:r>
        <w:rPr>
          <w:i/>
          <w:spacing w:val="-2"/>
          <w:sz w:val="20"/>
          <w:szCs w:val="22"/>
        </w:rPr>
        <w:t>t</w:t>
      </w:r>
      <w:r>
        <w:rPr>
          <w:i/>
          <w:spacing w:val="1"/>
          <w:sz w:val="20"/>
          <w:szCs w:val="22"/>
        </w:rPr>
        <w:t>t</w:t>
      </w:r>
      <w:r>
        <w:rPr>
          <w:i/>
          <w:sz w:val="20"/>
          <w:szCs w:val="22"/>
        </w:rPr>
        <w:t>i</w:t>
      </w:r>
      <w:r>
        <w:rPr>
          <w:i/>
          <w:spacing w:val="-2"/>
          <w:sz w:val="20"/>
          <w:szCs w:val="22"/>
        </w:rPr>
        <w:t xml:space="preserve"> </w:t>
      </w:r>
      <w:r>
        <w:rPr>
          <w:i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z w:val="20"/>
          <w:szCs w:val="22"/>
        </w:rPr>
        <w:t>s</w:t>
      </w:r>
      <w:r>
        <w:rPr>
          <w:i/>
          <w:spacing w:val="-3"/>
          <w:sz w:val="20"/>
          <w:szCs w:val="22"/>
        </w:rPr>
        <w:t>o</w:t>
      </w:r>
      <w:r>
        <w:rPr>
          <w:i/>
          <w:sz w:val="20"/>
          <w:szCs w:val="22"/>
        </w:rPr>
        <w:t>ci</w:t>
      </w:r>
      <w:r>
        <w:rPr>
          <w:i/>
          <w:spacing w:val="-2"/>
          <w:sz w:val="20"/>
          <w:szCs w:val="22"/>
        </w:rPr>
        <w:t xml:space="preserve"> </w:t>
      </w:r>
      <w:r>
        <w:rPr>
          <w:i/>
          <w:sz w:val="20"/>
          <w:szCs w:val="22"/>
        </w:rPr>
        <w:t xml:space="preserve">se </w:t>
      </w:r>
      <w:r>
        <w:rPr>
          <w:i/>
          <w:spacing w:val="-2"/>
          <w:sz w:val="20"/>
          <w:szCs w:val="22"/>
        </w:rPr>
        <w:t>s</w:t>
      </w:r>
      <w:r>
        <w:rPr>
          <w:i/>
          <w:sz w:val="20"/>
          <w:szCs w:val="22"/>
        </w:rPr>
        <w:t>i</w:t>
      </w:r>
      <w:r>
        <w:rPr>
          <w:i/>
          <w:spacing w:val="-2"/>
          <w:sz w:val="20"/>
          <w:szCs w:val="22"/>
        </w:rPr>
        <w:t xml:space="preserve"> </w:t>
      </w:r>
      <w:r>
        <w:rPr>
          <w:i/>
          <w:spacing w:val="1"/>
          <w:sz w:val="20"/>
          <w:szCs w:val="22"/>
        </w:rPr>
        <w:t>t</w:t>
      </w:r>
      <w:r>
        <w:rPr>
          <w:i/>
          <w:sz w:val="20"/>
          <w:szCs w:val="22"/>
        </w:rPr>
        <w:t>r</w:t>
      </w:r>
      <w:r>
        <w:rPr>
          <w:i/>
          <w:spacing w:val="-2"/>
          <w:sz w:val="20"/>
          <w:szCs w:val="22"/>
        </w:rPr>
        <w:t>a</w:t>
      </w:r>
      <w:r>
        <w:rPr>
          <w:i/>
          <w:spacing w:val="1"/>
          <w:sz w:val="20"/>
          <w:szCs w:val="22"/>
        </w:rPr>
        <w:t>t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a di</w:t>
      </w:r>
      <w:r>
        <w:rPr>
          <w:i/>
          <w:spacing w:val="-2"/>
          <w:sz w:val="20"/>
          <w:szCs w:val="22"/>
        </w:rPr>
        <w:t xml:space="preserve"> </w:t>
      </w:r>
      <w:r>
        <w:rPr>
          <w:i/>
          <w:spacing w:val="-1"/>
          <w:sz w:val="20"/>
          <w:szCs w:val="22"/>
        </w:rPr>
        <w:t>S</w:t>
      </w:r>
      <w:r>
        <w:rPr>
          <w:i/>
          <w:sz w:val="20"/>
          <w:szCs w:val="22"/>
        </w:rPr>
        <w:t>o</w:t>
      </w:r>
      <w:r>
        <w:rPr>
          <w:i/>
          <w:spacing w:val="-2"/>
          <w:sz w:val="20"/>
          <w:szCs w:val="22"/>
        </w:rPr>
        <w:t>c</w:t>
      </w:r>
      <w:r>
        <w:rPr>
          <w:i/>
          <w:spacing w:val="1"/>
          <w:sz w:val="20"/>
          <w:szCs w:val="22"/>
        </w:rPr>
        <w:t>i</w:t>
      </w:r>
      <w:r>
        <w:rPr>
          <w:i/>
          <w:sz w:val="20"/>
          <w:szCs w:val="22"/>
        </w:rPr>
        <w:t>e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 xml:space="preserve">à </w:t>
      </w:r>
      <w:r>
        <w:rPr>
          <w:i/>
          <w:spacing w:val="1"/>
          <w:sz w:val="20"/>
          <w:szCs w:val="22"/>
        </w:rPr>
        <w:t>i</w:t>
      </w:r>
      <w:r>
        <w:rPr>
          <w:i/>
          <w:sz w:val="20"/>
          <w:szCs w:val="22"/>
        </w:rPr>
        <w:t>n</w:t>
      </w:r>
      <w:r>
        <w:rPr>
          <w:i/>
          <w:spacing w:val="-3"/>
          <w:sz w:val="20"/>
          <w:szCs w:val="22"/>
        </w:rPr>
        <w:t xml:space="preserve"> </w:t>
      </w:r>
      <w:r>
        <w:rPr>
          <w:i/>
          <w:sz w:val="20"/>
          <w:szCs w:val="22"/>
        </w:rPr>
        <w:t>no</w:t>
      </w:r>
      <w:r>
        <w:rPr>
          <w:i/>
          <w:spacing w:val="-4"/>
          <w:sz w:val="20"/>
          <w:szCs w:val="22"/>
        </w:rPr>
        <w:t>m</w:t>
      </w:r>
      <w:r>
        <w:rPr>
          <w:i/>
          <w:sz w:val="20"/>
          <w:szCs w:val="22"/>
        </w:rPr>
        <w:t>e co</w:t>
      </w:r>
      <w:r>
        <w:rPr>
          <w:i/>
          <w:spacing w:val="1"/>
          <w:sz w:val="20"/>
          <w:szCs w:val="22"/>
        </w:rPr>
        <w:t>l</w:t>
      </w:r>
      <w:r>
        <w:rPr>
          <w:i/>
          <w:spacing w:val="-2"/>
          <w:sz w:val="20"/>
          <w:szCs w:val="22"/>
        </w:rPr>
        <w:t>l</w:t>
      </w:r>
      <w:r>
        <w:rPr>
          <w:i/>
          <w:sz w:val="20"/>
          <w:szCs w:val="22"/>
        </w:rPr>
        <w:t>e</w:t>
      </w:r>
      <w:r>
        <w:rPr>
          <w:i/>
          <w:spacing w:val="-2"/>
          <w:sz w:val="20"/>
          <w:szCs w:val="22"/>
        </w:rPr>
        <w:t>t</w:t>
      </w:r>
      <w:r>
        <w:rPr>
          <w:i/>
          <w:spacing w:val="1"/>
          <w:sz w:val="20"/>
          <w:szCs w:val="22"/>
        </w:rPr>
        <w:t>ti</w:t>
      </w:r>
      <w:r>
        <w:rPr>
          <w:i/>
          <w:spacing w:val="-3"/>
          <w:sz w:val="20"/>
          <w:szCs w:val="22"/>
        </w:rPr>
        <w:t>v</w:t>
      </w:r>
      <w:r>
        <w:rPr>
          <w:i/>
          <w:sz w:val="20"/>
          <w:szCs w:val="22"/>
        </w:rPr>
        <w:t xml:space="preserve">o, </w:t>
      </w:r>
      <w:r>
        <w:rPr>
          <w:i/>
          <w:spacing w:val="-3"/>
          <w:sz w:val="20"/>
          <w:szCs w:val="22"/>
        </w:rPr>
        <w:t>d</w:t>
      </w:r>
      <w:r>
        <w:rPr>
          <w:i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u</w:t>
      </w:r>
      <w:r>
        <w:rPr>
          <w:i/>
          <w:spacing w:val="1"/>
          <w:sz w:val="20"/>
          <w:szCs w:val="22"/>
        </w:rPr>
        <w:t>t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pacing w:val="-3"/>
          <w:sz w:val="20"/>
          <w:szCs w:val="22"/>
        </w:rPr>
        <w:t>g</w:t>
      </w:r>
      <w:r>
        <w:rPr>
          <w:i/>
          <w:spacing w:val="1"/>
          <w:sz w:val="20"/>
          <w:szCs w:val="22"/>
        </w:rPr>
        <w:t>l</w:t>
      </w:r>
      <w:r>
        <w:rPr>
          <w:i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pacing w:val="-1"/>
          <w:sz w:val="20"/>
          <w:szCs w:val="22"/>
        </w:rPr>
        <w:t>A</w:t>
      </w:r>
      <w:r>
        <w:rPr>
          <w:i/>
          <w:spacing w:val="-2"/>
          <w:sz w:val="20"/>
          <w:szCs w:val="22"/>
        </w:rPr>
        <w:t>c</w:t>
      </w:r>
      <w:r>
        <w:rPr>
          <w:i/>
          <w:sz w:val="20"/>
          <w:szCs w:val="22"/>
        </w:rPr>
        <w:t>co</w:t>
      </w:r>
      <w:r>
        <w:rPr>
          <w:i/>
          <w:spacing w:val="-4"/>
          <w:sz w:val="20"/>
          <w:szCs w:val="22"/>
        </w:rPr>
        <w:t>m</w:t>
      </w:r>
      <w:r>
        <w:rPr>
          <w:i/>
          <w:sz w:val="20"/>
          <w:szCs w:val="22"/>
        </w:rPr>
        <w:t>anda</w:t>
      </w:r>
      <w:r>
        <w:rPr>
          <w:i/>
          <w:spacing w:val="1"/>
          <w:sz w:val="20"/>
          <w:szCs w:val="22"/>
        </w:rPr>
        <w:t>t</w:t>
      </w:r>
      <w:r>
        <w:rPr>
          <w:i/>
          <w:spacing w:val="-2"/>
          <w:sz w:val="20"/>
          <w:szCs w:val="22"/>
        </w:rPr>
        <w:t>a</w:t>
      </w:r>
      <w:r>
        <w:rPr>
          <w:i/>
          <w:sz w:val="20"/>
          <w:szCs w:val="22"/>
        </w:rPr>
        <w:t>ri</w:t>
      </w:r>
      <w:r>
        <w:rPr>
          <w:i/>
          <w:spacing w:val="-2"/>
          <w:sz w:val="20"/>
          <w:szCs w:val="22"/>
        </w:rPr>
        <w:t xml:space="preserve"> </w:t>
      </w:r>
      <w:r>
        <w:rPr>
          <w:i/>
          <w:sz w:val="20"/>
          <w:szCs w:val="22"/>
        </w:rPr>
        <w:t xml:space="preserve">se </w:t>
      </w:r>
      <w:r>
        <w:rPr>
          <w:i/>
          <w:spacing w:val="-2"/>
          <w:sz w:val="20"/>
          <w:szCs w:val="22"/>
        </w:rPr>
        <w:t>s</w:t>
      </w:r>
      <w:r>
        <w:rPr>
          <w:i/>
          <w:sz w:val="20"/>
          <w:szCs w:val="22"/>
        </w:rPr>
        <w:t xml:space="preserve">i </w:t>
      </w:r>
      <w:r>
        <w:rPr>
          <w:i/>
          <w:spacing w:val="1"/>
          <w:sz w:val="20"/>
          <w:szCs w:val="22"/>
        </w:rPr>
        <w:t>t</w:t>
      </w:r>
      <w:r>
        <w:rPr>
          <w:i/>
          <w:sz w:val="20"/>
          <w:szCs w:val="22"/>
        </w:rPr>
        <w:t>r</w:t>
      </w:r>
      <w:r>
        <w:rPr>
          <w:i/>
          <w:spacing w:val="-2"/>
          <w:sz w:val="20"/>
          <w:szCs w:val="22"/>
        </w:rPr>
        <w:t>a</w:t>
      </w:r>
      <w:r>
        <w:rPr>
          <w:i/>
          <w:spacing w:val="1"/>
          <w:sz w:val="20"/>
          <w:szCs w:val="22"/>
        </w:rPr>
        <w:t>t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a di</w:t>
      </w:r>
      <w:r>
        <w:rPr>
          <w:i/>
          <w:spacing w:val="-2"/>
          <w:sz w:val="20"/>
          <w:szCs w:val="22"/>
        </w:rPr>
        <w:t xml:space="preserve"> </w:t>
      </w:r>
      <w:r>
        <w:rPr>
          <w:i/>
          <w:spacing w:val="-1"/>
          <w:sz w:val="20"/>
          <w:szCs w:val="22"/>
        </w:rPr>
        <w:t>S</w:t>
      </w:r>
      <w:r>
        <w:rPr>
          <w:i/>
          <w:sz w:val="20"/>
          <w:szCs w:val="22"/>
        </w:rPr>
        <w:t>o</w:t>
      </w:r>
      <w:r>
        <w:rPr>
          <w:i/>
          <w:spacing w:val="-2"/>
          <w:sz w:val="20"/>
          <w:szCs w:val="22"/>
        </w:rPr>
        <w:t>c</w:t>
      </w:r>
      <w:r>
        <w:rPr>
          <w:i/>
          <w:spacing w:val="1"/>
          <w:sz w:val="20"/>
          <w:szCs w:val="22"/>
        </w:rPr>
        <w:t>i</w:t>
      </w:r>
      <w:r>
        <w:rPr>
          <w:i/>
          <w:sz w:val="20"/>
          <w:szCs w:val="22"/>
        </w:rPr>
        <w:t>e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 xml:space="preserve">à </w:t>
      </w:r>
      <w:r>
        <w:rPr>
          <w:i/>
          <w:spacing w:val="1"/>
          <w:sz w:val="20"/>
          <w:szCs w:val="22"/>
        </w:rPr>
        <w:t>i</w:t>
      </w:r>
      <w:r>
        <w:rPr>
          <w:i/>
          <w:sz w:val="20"/>
          <w:szCs w:val="22"/>
        </w:rPr>
        <w:t>n</w:t>
      </w:r>
      <w:r>
        <w:rPr>
          <w:i/>
          <w:spacing w:val="-3"/>
          <w:sz w:val="20"/>
          <w:szCs w:val="22"/>
        </w:rPr>
        <w:t xml:space="preserve"> </w:t>
      </w:r>
      <w:r>
        <w:rPr>
          <w:i/>
          <w:sz w:val="20"/>
          <w:szCs w:val="22"/>
        </w:rPr>
        <w:t>ac</w:t>
      </w:r>
      <w:r>
        <w:rPr>
          <w:i/>
          <w:spacing w:val="-2"/>
          <w:sz w:val="20"/>
          <w:szCs w:val="22"/>
        </w:rPr>
        <w:t>c</w:t>
      </w:r>
      <w:r>
        <w:rPr>
          <w:i/>
          <w:sz w:val="20"/>
          <w:szCs w:val="22"/>
        </w:rPr>
        <w:t>o</w:t>
      </w:r>
      <w:r>
        <w:rPr>
          <w:i/>
          <w:spacing w:val="-4"/>
          <w:sz w:val="20"/>
          <w:szCs w:val="22"/>
        </w:rPr>
        <w:t>m</w:t>
      </w:r>
      <w:r>
        <w:rPr>
          <w:i/>
          <w:sz w:val="20"/>
          <w:szCs w:val="22"/>
        </w:rPr>
        <w:t>and</w:t>
      </w:r>
      <w:r>
        <w:rPr>
          <w:i/>
          <w:spacing w:val="1"/>
          <w:sz w:val="20"/>
          <w:szCs w:val="22"/>
        </w:rPr>
        <w:t>i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a se</w:t>
      </w:r>
      <w:r>
        <w:rPr>
          <w:i/>
          <w:spacing w:val="-4"/>
          <w:sz w:val="20"/>
          <w:szCs w:val="22"/>
        </w:rPr>
        <w:t>m</w:t>
      </w:r>
      <w:r>
        <w:rPr>
          <w:i/>
          <w:sz w:val="20"/>
          <w:szCs w:val="22"/>
        </w:rPr>
        <w:t>p</w:t>
      </w:r>
      <w:r>
        <w:rPr>
          <w:i/>
          <w:spacing w:val="1"/>
          <w:sz w:val="20"/>
          <w:szCs w:val="22"/>
        </w:rPr>
        <w:t>li</w:t>
      </w:r>
      <w:r>
        <w:rPr>
          <w:i/>
          <w:spacing w:val="-2"/>
          <w:sz w:val="20"/>
          <w:szCs w:val="22"/>
        </w:rPr>
        <w:t>c</w:t>
      </w:r>
      <w:r>
        <w:rPr>
          <w:i/>
          <w:sz w:val="20"/>
          <w:szCs w:val="22"/>
        </w:rPr>
        <w:t>e, de</w:t>
      </w:r>
      <w:r>
        <w:rPr>
          <w:i/>
          <w:spacing w:val="-3"/>
          <w:sz w:val="20"/>
          <w:szCs w:val="22"/>
        </w:rPr>
        <w:t>g</w:t>
      </w:r>
      <w:r>
        <w:rPr>
          <w:i/>
          <w:spacing w:val="-2"/>
          <w:sz w:val="20"/>
          <w:szCs w:val="22"/>
        </w:rPr>
        <w:t>l</w:t>
      </w:r>
      <w:r>
        <w:rPr>
          <w:i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pacing w:val="-1"/>
          <w:sz w:val="20"/>
          <w:szCs w:val="22"/>
        </w:rPr>
        <w:t>A</w:t>
      </w:r>
      <w:r>
        <w:rPr>
          <w:i/>
          <w:spacing w:val="-2"/>
          <w:sz w:val="20"/>
          <w:szCs w:val="22"/>
        </w:rPr>
        <w:t>m</w:t>
      </w:r>
      <w:r>
        <w:rPr>
          <w:i/>
          <w:spacing w:val="-4"/>
          <w:sz w:val="20"/>
          <w:szCs w:val="22"/>
        </w:rPr>
        <w:t>m</w:t>
      </w:r>
      <w:r>
        <w:rPr>
          <w:i/>
          <w:spacing w:val="1"/>
          <w:sz w:val="20"/>
          <w:szCs w:val="22"/>
        </w:rPr>
        <w:t>i</w:t>
      </w:r>
      <w:r>
        <w:rPr>
          <w:i/>
          <w:sz w:val="20"/>
          <w:szCs w:val="22"/>
        </w:rPr>
        <w:t>n</w:t>
      </w:r>
      <w:r>
        <w:rPr>
          <w:i/>
          <w:spacing w:val="1"/>
          <w:sz w:val="20"/>
          <w:szCs w:val="22"/>
        </w:rPr>
        <w:t>i</w:t>
      </w:r>
      <w:r>
        <w:rPr>
          <w:i/>
          <w:sz w:val="20"/>
          <w:szCs w:val="22"/>
        </w:rPr>
        <w:t>s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r</w:t>
      </w:r>
      <w:r>
        <w:rPr>
          <w:i/>
          <w:spacing w:val="-2"/>
          <w:sz w:val="20"/>
          <w:szCs w:val="22"/>
        </w:rPr>
        <w:t>a</w:t>
      </w:r>
      <w:r>
        <w:rPr>
          <w:i/>
          <w:spacing w:val="1"/>
          <w:sz w:val="20"/>
          <w:szCs w:val="22"/>
        </w:rPr>
        <w:t>t</w:t>
      </w:r>
      <w:r>
        <w:rPr>
          <w:i/>
          <w:sz w:val="20"/>
          <w:szCs w:val="22"/>
        </w:rPr>
        <w:t>o</w:t>
      </w:r>
      <w:r>
        <w:rPr>
          <w:i/>
          <w:spacing w:val="-2"/>
          <w:sz w:val="20"/>
          <w:szCs w:val="22"/>
        </w:rPr>
        <w:t>r</w:t>
      </w:r>
      <w:r>
        <w:rPr>
          <w:i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pacing w:val="-4"/>
          <w:sz w:val="20"/>
          <w:szCs w:val="22"/>
        </w:rPr>
        <w:t>m</w:t>
      </w:r>
      <w:r>
        <w:rPr>
          <w:i/>
          <w:sz w:val="20"/>
          <w:szCs w:val="22"/>
        </w:rPr>
        <w:t>un</w:t>
      </w:r>
      <w:r>
        <w:rPr>
          <w:i/>
          <w:spacing w:val="1"/>
          <w:sz w:val="20"/>
          <w:szCs w:val="22"/>
        </w:rPr>
        <w:t>i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z w:val="20"/>
          <w:szCs w:val="22"/>
        </w:rPr>
        <w:t>d</w:t>
      </w:r>
      <w:r>
        <w:rPr>
          <w:i/>
          <w:spacing w:val="-2"/>
          <w:sz w:val="20"/>
          <w:szCs w:val="22"/>
        </w:rPr>
        <w:t>e</w:t>
      </w:r>
      <w:r>
        <w:rPr>
          <w:i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z w:val="20"/>
          <w:szCs w:val="22"/>
        </w:rPr>
        <w:t>p</w:t>
      </w:r>
      <w:r>
        <w:rPr>
          <w:i/>
          <w:spacing w:val="-3"/>
          <w:sz w:val="20"/>
          <w:szCs w:val="22"/>
        </w:rPr>
        <w:t>o</w:t>
      </w:r>
      <w:r>
        <w:rPr>
          <w:i/>
          <w:spacing w:val="1"/>
          <w:sz w:val="20"/>
          <w:szCs w:val="22"/>
        </w:rPr>
        <w:t>t</w:t>
      </w:r>
      <w:r>
        <w:rPr>
          <w:i/>
          <w:sz w:val="20"/>
          <w:szCs w:val="22"/>
        </w:rPr>
        <w:t>e</w:t>
      </w:r>
      <w:r>
        <w:rPr>
          <w:i/>
          <w:spacing w:val="-2"/>
          <w:sz w:val="20"/>
          <w:szCs w:val="22"/>
        </w:rPr>
        <w:t>r</w:t>
      </w:r>
      <w:r>
        <w:rPr>
          <w:i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pacing w:val="-3"/>
          <w:sz w:val="20"/>
          <w:szCs w:val="22"/>
        </w:rPr>
        <w:t>d</w:t>
      </w:r>
      <w:r>
        <w:rPr>
          <w:i/>
          <w:sz w:val="20"/>
          <w:szCs w:val="22"/>
        </w:rPr>
        <w:t>i</w:t>
      </w:r>
      <w:r>
        <w:rPr>
          <w:i/>
          <w:spacing w:val="-2"/>
          <w:sz w:val="20"/>
          <w:szCs w:val="22"/>
        </w:rPr>
        <w:t xml:space="preserve"> </w:t>
      </w:r>
      <w:r>
        <w:rPr>
          <w:i/>
          <w:sz w:val="20"/>
          <w:szCs w:val="22"/>
        </w:rPr>
        <w:t>rap</w:t>
      </w:r>
      <w:r>
        <w:rPr>
          <w:i/>
          <w:spacing w:val="-3"/>
          <w:sz w:val="20"/>
          <w:szCs w:val="22"/>
        </w:rPr>
        <w:t>p</w:t>
      </w:r>
      <w:r>
        <w:rPr>
          <w:i/>
          <w:sz w:val="20"/>
          <w:szCs w:val="22"/>
        </w:rPr>
        <w:t>re</w:t>
      </w:r>
      <w:r>
        <w:rPr>
          <w:i/>
          <w:spacing w:val="-2"/>
          <w:sz w:val="20"/>
          <w:szCs w:val="22"/>
        </w:rPr>
        <w:t>s</w:t>
      </w:r>
      <w:r>
        <w:rPr>
          <w:i/>
          <w:sz w:val="20"/>
          <w:szCs w:val="22"/>
        </w:rPr>
        <w:t>en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an</w:t>
      </w:r>
      <w:r>
        <w:rPr>
          <w:i/>
          <w:spacing w:val="-2"/>
          <w:sz w:val="20"/>
          <w:szCs w:val="22"/>
        </w:rPr>
        <w:t>z</w:t>
      </w:r>
      <w:r>
        <w:rPr>
          <w:i/>
          <w:sz w:val="20"/>
          <w:szCs w:val="22"/>
        </w:rPr>
        <w:t>a per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pacing w:val="-3"/>
          <w:sz w:val="20"/>
          <w:szCs w:val="22"/>
        </w:rPr>
        <w:t>g</w:t>
      </w:r>
      <w:r>
        <w:rPr>
          <w:i/>
          <w:spacing w:val="1"/>
          <w:sz w:val="20"/>
          <w:szCs w:val="22"/>
        </w:rPr>
        <w:t>l</w:t>
      </w:r>
      <w:r>
        <w:rPr>
          <w:i/>
          <w:sz w:val="20"/>
          <w:szCs w:val="22"/>
        </w:rPr>
        <w:t>i</w:t>
      </w:r>
      <w:r>
        <w:rPr>
          <w:i/>
          <w:spacing w:val="-2"/>
          <w:sz w:val="20"/>
          <w:szCs w:val="22"/>
        </w:rPr>
        <w:t xml:space="preserve"> </w:t>
      </w:r>
      <w:r>
        <w:rPr>
          <w:i/>
          <w:sz w:val="20"/>
          <w:szCs w:val="22"/>
        </w:rPr>
        <w:t>a</w:t>
      </w:r>
      <w:r>
        <w:rPr>
          <w:i/>
          <w:spacing w:val="-2"/>
          <w:sz w:val="20"/>
          <w:szCs w:val="22"/>
        </w:rPr>
        <w:t>l</w:t>
      </w:r>
      <w:r>
        <w:rPr>
          <w:i/>
          <w:spacing w:val="1"/>
          <w:sz w:val="20"/>
          <w:szCs w:val="22"/>
        </w:rPr>
        <w:t>t</w:t>
      </w:r>
      <w:r>
        <w:rPr>
          <w:i/>
          <w:spacing w:val="-2"/>
          <w:sz w:val="20"/>
          <w:szCs w:val="22"/>
        </w:rPr>
        <w:t>r</w:t>
      </w:r>
      <w:r>
        <w:rPr>
          <w:i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pacing w:val="-2"/>
          <w:sz w:val="20"/>
          <w:szCs w:val="22"/>
        </w:rPr>
        <w:t>t</w:t>
      </w:r>
      <w:r>
        <w:rPr>
          <w:i/>
          <w:spacing w:val="1"/>
          <w:sz w:val="20"/>
          <w:szCs w:val="22"/>
        </w:rPr>
        <w:t>i</w:t>
      </w:r>
      <w:r>
        <w:rPr>
          <w:i/>
          <w:spacing w:val="-3"/>
          <w:sz w:val="20"/>
          <w:szCs w:val="22"/>
        </w:rPr>
        <w:t>p</w:t>
      </w:r>
      <w:r>
        <w:rPr>
          <w:i/>
          <w:sz w:val="20"/>
          <w:szCs w:val="22"/>
        </w:rPr>
        <w:t>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z w:val="20"/>
          <w:szCs w:val="22"/>
        </w:rPr>
        <w:t>di</w:t>
      </w:r>
      <w:r>
        <w:rPr>
          <w:i/>
          <w:spacing w:val="1"/>
          <w:sz w:val="20"/>
          <w:szCs w:val="22"/>
        </w:rPr>
        <w:t xml:space="preserve"> </w:t>
      </w:r>
      <w:r>
        <w:rPr>
          <w:i/>
          <w:spacing w:val="-3"/>
          <w:sz w:val="20"/>
          <w:szCs w:val="22"/>
        </w:rPr>
        <w:t>S</w:t>
      </w:r>
      <w:r>
        <w:rPr>
          <w:i/>
          <w:sz w:val="20"/>
          <w:szCs w:val="22"/>
        </w:rPr>
        <w:t>oc</w:t>
      </w:r>
      <w:r>
        <w:rPr>
          <w:i/>
          <w:spacing w:val="-2"/>
          <w:sz w:val="20"/>
          <w:szCs w:val="22"/>
        </w:rPr>
        <w:t>i</w:t>
      </w:r>
      <w:r>
        <w:rPr>
          <w:i/>
          <w:sz w:val="20"/>
          <w:szCs w:val="22"/>
        </w:rPr>
        <w:t>e</w:t>
      </w:r>
      <w:r>
        <w:rPr>
          <w:i/>
          <w:spacing w:val="-2"/>
          <w:sz w:val="20"/>
          <w:szCs w:val="22"/>
        </w:rPr>
        <w:t>t</w:t>
      </w:r>
      <w:r>
        <w:rPr>
          <w:i/>
          <w:sz w:val="20"/>
          <w:szCs w:val="22"/>
        </w:rPr>
        <w:t>à.</w:t>
      </w:r>
    </w:p>
    <w:p w:rsidR="005459F4" w:rsidRDefault="005459F4">
      <w:pPr>
        <w:pStyle w:val="Standard"/>
        <w:spacing w:line="276" w:lineRule="auto"/>
        <w:ind w:left="720"/>
        <w:jc w:val="both"/>
        <w:rPr>
          <w:rFonts w:ascii="Times-Roman, 'Times New Roman'" w:eastAsia="Times New Roman" w:hAnsi="Times-Roman, 'Times New Roman'" w:cs="Times-Roman, 'Times New Roman'"/>
          <w:sz w:val="22"/>
          <w:szCs w:val="22"/>
          <w:lang w:eastAsia="it-IT"/>
        </w:rPr>
      </w:pPr>
    </w:p>
    <w:p w:rsidR="005459F4" w:rsidRDefault="005459F4">
      <w:pPr>
        <w:pStyle w:val="Standard"/>
        <w:spacing w:line="276" w:lineRule="auto"/>
        <w:ind w:left="720"/>
        <w:jc w:val="both"/>
        <w:rPr>
          <w:rFonts w:ascii="Times-Roman, 'Times New Roman'" w:eastAsia="Times New Roman" w:hAnsi="Times-Roman, 'Times New Roman'" w:cs="Times-Roman, 'Times New Roman'"/>
          <w:sz w:val="22"/>
          <w:szCs w:val="22"/>
          <w:lang w:eastAsia="it-IT"/>
        </w:rPr>
      </w:pPr>
    </w:p>
    <w:p w:rsidR="005459F4" w:rsidRDefault="005E3F80">
      <w:pPr>
        <w:pStyle w:val="Standard"/>
        <w:numPr>
          <w:ilvl w:val="0"/>
          <w:numId w:val="7"/>
        </w:numPr>
        <w:spacing w:line="276" w:lineRule="auto"/>
        <w:ind w:left="720"/>
        <w:jc w:val="both"/>
        <w:rPr>
          <w:rFonts w:eastAsia="Times New Roman"/>
          <w:b/>
          <w:sz w:val="22"/>
          <w:szCs w:val="22"/>
          <w:u w:val="single"/>
          <w:lang w:eastAsia="ar-SA"/>
        </w:rPr>
      </w:pPr>
      <w:r>
        <w:rPr>
          <w:rFonts w:eastAsia="Times New Roman"/>
          <w:b/>
          <w:sz w:val="22"/>
          <w:szCs w:val="22"/>
          <w:u w:val="single"/>
          <w:lang w:eastAsia="ar-SA"/>
        </w:rPr>
        <w:t>di non incorrere nei motivi di esclusione di cui all’art. 80 del Codice dei Contratti pubblici (D.Lgs 50/2016) e più precisamente:</w:t>
      </w:r>
    </w:p>
    <w:p w:rsidR="005459F4" w:rsidRDefault="005459F4">
      <w:pPr>
        <w:pStyle w:val="Standard"/>
        <w:spacing w:line="276" w:lineRule="auto"/>
        <w:ind w:left="284"/>
        <w:jc w:val="both"/>
        <w:rPr>
          <w:rFonts w:eastAsia="Times New Roman"/>
          <w:b/>
          <w:bCs/>
          <w:sz w:val="22"/>
          <w:szCs w:val="22"/>
          <w:lang w:eastAsia="ar-SA"/>
        </w:rPr>
      </w:pPr>
    </w:p>
    <w:p w:rsidR="005459F4" w:rsidRDefault="005E3F80">
      <w:pPr>
        <w:pStyle w:val="Standard"/>
        <w:widowControl/>
        <w:spacing w:line="276" w:lineRule="auto"/>
        <w:ind w:left="426"/>
        <w:jc w:val="both"/>
      </w:pPr>
      <w:r>
        <w:rPr>
          <w:rFonts w:eastAsia="Arial Unicode MS"/>
          <w:sz w:val="22"/>
          <w:szCs w:val="22"/>
          <w:lang w:eastAsia="ar-SA"/>
        </w:rPr>
        <w:t xml:space="preserve">di non essere stato condannato con sentenza definitiva o decreto penale di condanna divenuto </w:t>
      </w:r>
      <w:r>
        <w:rPr>
          <w:rFonts w:eastAsia="Arial Unicode MS"/>
          <w:sz w:val="22"/>
          <w:szCs w:val="22"/>
          <w:lang w:eastAsia="ar-SA"/>
        </w:rPr>
        <w:t>irrevocabile o sentenza di applicazione della pena su richiesta ai sensi dell’</w:t>
      </w:r>
      <w:hyperlink r:id="rId7" w:history="1">
        <w:r>
          <w:rPr>
            <w:rFonts w:eastAsia="Arial Unicode MS"/>
            <w:sz w:val="22"/>
            <w:szCs w:val="22"/>
            <w:u w:val="single"/>
            <w:lang w:eastAsia="ar-SA"/>
          </w:rPr>
          <w:t>articolo 444 del codice di procedura penale</w:t>
        </w:r>
      </w:hyperlink>
      <w:r>
        <w:rPr>
          <w:rFonts w:eastAsia="Arial Unicode MS"/>
          <w:sz w:val="22"/>
          <w:szCs w:val="22"/>
          <w:lang w:eastAsia="ar-SA"/>
        </w:rPr>
        <w:t xml:space="preserve">, anche riferita a un suo subappaltatore </w:t>
      </w:r>
      <w:r>
        <w:rPr>
          <w:rFonts w:eastAsia="Arial Unicode MS"/>
          <w:sz w:val="22"/>
          <w:szCs w:val="22"/>
          <w:lang w:eastAsia="ar-SA"/>
        </w:rPr>
        <w:t>nei casi di cui all'</w:t>
      </w:r>
      <w:hyperlink r:id="rId8" w:history="1">
        <w:r>
          <w:rPr>
            <w:rFonts w:eastAsia="Arial Unicode MS"/>
            <w:sz w:val="22"/>
            <w:szCs w:val="22"/>
            <w:u w:val="single"/>
            <w:lang w:eastAsia="ar-SA"/>
          </w:rPr>
          <w:t>articolo 105, comma 6</w:t>
        </w:r>
      </w:hyperlink>
      <w:r>
        <w:rPr>
          <w:rFonts w:eastAsia="Arial Unicode MS"/>
          <w:sz w:val="22"/>
          <w:szCs w:val="22"/>
          <w:lang w:eastAsia="ar-SA"/>
        </w:rPr>
        <w:t>, per uno dei seguenti reati:</w:t>
      </w:r>
    </w:p>
    <w:p w:rsidR="005459F4" w:rsidRDefault="005459F4">
      <w:pPr>
        <w:pStyle w:val="Standard"/>
        <w:widowControl/>
        <w:ind w:left="4047" w:hanging="4047"/>
        <w:jc w:val="both"/>
        <w:rPr>
          <w:rFonts w:eastAsia="Arial Unicode MS"/>
          <w:sz w:val="22"/>
          <w:szCs w:val="22"/>
          <w:lang w:eastAsia="ar-SA"/>
        </w:rPr>
      </w:pPr>
    </w:p>
    <w:p w:rsidR="005459F4" w:rsidRDefault="005E3F80">
      <w:pPr>
        <w:pStyle w:val="Standard"/>
        <w:widowControl/>
        <w:numPr>
          <w:ilvl w:val="0"/>
          <w:numId w:val="30"/>
        </w:numPr>
        <w:spacing w:line="276" w:lineRule="auto"/>
        <w:ind w:left="567" w:hanging="283"/>
        <w:jc w:val="both"/>
      </w:pPr>
      <w:r>
        <w:rPr>
          <w:rFonts w:eastAsia="Arial Unicode MS"/>
          <w:sz w:val="22"/>
          <w:szCs w:val="22"/>
          <w:lang w:eastAsia="ar-SA"/>
        </w:rPr>
        <w:t xml:space="preserve">delitti, consumati o tentati, di cui agli </w:t>
      </w:r>
      <w:hyperlink r:id="rId9" w:history="1">
        <w:r>
          <w:rPr>
            <w:rFonts w:eastAsia="Arial Unicode MS"/>
            <w:sz w:val="22"/>
            <w:szCs w:val="22"/>
            <w:u w:val="single"/>
            <w:lang w:eastAsia="ar-SA"/>
          </w:rPr>
          <w:t>articoli 416, 416-bis del codice penale</w:t>
        </w:r>
      </w:hyperlink>
      <w:r>
        <w:rPr>
          <w:rFonts w:eastAsia="Arial Unicode MS"/>
          <w:sz w:val="22"/>
          <w:szCs w:val="22"/>
          <w:lang w:eastAsia="ar-SA"/>
        </w:rPr>
        <w:t xml:space="preserve"> ovvero delitti commessi avvalendosi delle condizioni previste dal predetto </w:t>
      </w:r>
      <w:hyperlink r:id="rId10" w:history="1">
        <w:r>
          <w:rPr>
            <w:rFonts w:eastAsia="Arial Unicode MS"/>
            <w:sz w:val="22"/>
            <w:szCs w:val="22"/>
            <w:u w:val="single"/>
            <w:lang w:eastAsia="ar-SA"/>
          </w:rPr>
          <w:t>articolo 416-bis</w:t>
        </w:r>
      </w:hyperlink>
      <w:r>
        <w:rPr>
          <w:rFonts w:eastAsia="Arial Unicode MS"/>
          <w:sz w:val="22"/>
          <w:szCs w:val="22"/>
          <w:lang w:eastAsia="ar-SA"/>
        </w:rPr>
        <w:t xml:space="preserve"> ovvero al fine di agevolare l’attività delle associazioni previste dallo stesso articolo, nonché per i delitti, consumati o tentati, previsti </w:t>
      </w:r>
      <w:bookmarkStart w:id="1" w:name="x_1990_0309"/>
      <w:r>
        <w:rPr>
          <w:rFonts w:eastAsia="Arial Unicode MS"/>
          <w:sz w:val="22"/>
          <w:szCs w:val="22"/>
          <w:lang w:eastAsia="ar-SA"/>
        </w:rPr>
        <w:t>dall</w:t>
      </w:r>
      <w:bookmarkEnd w:id="1"/>
      <w:r>
        <w:rPr>
          <w:rFonts w:eastAsia="Arial Unicode MS"/>
          <w:sz w:val="22"/>
          <w:szCs w:val="22"/>
          <w:lang w:eastAsia="ar-SA"/>
        </w:rPr>
        <w:t>’</w:t>
      </w:r>
      <w:hyperlink r:id="rId11" w:history="1">
        <w:r>
          <w:rPr>
            <w:rFonts w:eastAsia="Arial Unicode MS"/>
            <w:sz w:val="22"/>
            <w:szCs w:val="22"/>
            <w:u w:val="single"/>
            <w:lang w:eastAsia="ar-SA"/>
          </w:rPr>
          <w:t>articolo 74 del decreto del Presidente della Repubblica 9 ottobre 1990, n. 309</w:t>
        </w:r>
      </w:hyperlink>
      <w:r>
        <w:rPr>
          <w:rFonts w:eastAsia="Arial Unicode MS"/>
          <w:sz w:val="22"/>
          <w:szCs w:val="22"/>
          <w:lang w:eastAsia="ar-SA"/>
        </w:rPr>
        <w:t xml:space="preserve">, </w:t>
      </w:r>
      <w:bookmarkStart w:id="2" w:name="x_1973_0043"/>
      <w:r>
        <w:rPr>
          <w:rFonts w:eastAsia="Arial Unicode MS"/>
          <w:sz w:val="22"/>
          <w:szCs w:val="22"/>
          <w:lang w:eastAsia="ar-SA"/>
        </w:rPr>
        <w:t>dall</w:t>
      </w:r>
      <w:bookmarkEnd w:id="2"/>
      <w:r>
        <w:rPr>
          <w:rFonts w:eastAsia="Arial Unicode MS"/>
          <w:sz w:val="22"/>
          <w:szCs w:val="22"/>
          <w:lang w:eastAsia="ar-SA"/>
        </w:rPr>
        <w:t>’</w:t>
      </w:r>
      <w:hyperlink r:id="rId12" w:history="1">
        <w:r>
          <w:rPr>
            <w:rFonts w:eastAsia="Arial Unicode MS"/>
            <w:sz w:val="22"/>
            <w:szCs w:val="22"/>
            <w:u w:val="single"/>
            <w:lang w:eastAsia="ar-SA"/>
          </w:rPr>
          <w:t>articolo 291-quater del decreto del Presidente della</w:t>
        </w:r>
        <w:r>
          <w:rPr>
            <w:rFonts w:eastAsia="Arial Unicode MS"/>
            <w:sz w:val="22"/>
            <w:szCs w:val="22"/>
            <w:u w:val="single"/>
            <w:lang w:eastAsia="ar-SA"/>
          </w:rPr>
          <w:t xml:space="preserve"> Repubblica 23 gennaio 1973, n. 43</w:t>
        </w:r>
      </w:hyperlink>
      <w:r>
        <w:rPr>
          <w:rFonts w:eastAsia="Arial Unicode MS"/>
          <w:sz w:val="22"/>
          <w:szCs w:val="22"/>
          <w:lang w:eastAsia="ar-SA"/>
        </w:rPr>
        <w:t xml:space="preserve"> e dall’</w:t>
      </w:r>
      <w:hyperlink r:id="rId13" w:history="1">
        <w:r>
          <w:rPr>
            <w:rFonts w:eastAsia="Arial Unicode MS"/>
            <w:sz w:val="22"/>
            <w:szCs w:val="22"/>
            <w:u w:val="single"/>
            <w:lang w:eastAsia="ar-SA"/>
          </w:rPr>
          <w:t>articolo 260 del decreto legislativo 3 aprile 2006, n. 152</w:t>
        </w:r>
      </w:hyperlink>
      <w:r>
        <w:rPr>
          <w:rFonts w:eastAsia="Arial Unicode MS"/>
          <w:sz w:val="22"/>
          <w:szCs w:val="22"/>
          <w:lang w:eastAsia="ar-SA"/>
        </w:rPr>
        <w:t>, in quanto riconducibili alla partecipazione a un’organizzazione criminal</w:t>
      </w:r>
      <w:r>
        <w:rPr>
          <w:rFonts w:eastAsia="Arial Unicode MS"/>
          <w:sz w:val="22"/>
          <w:szCs w:val="22"/>
          <w:lang w:eastAsia="ar-SA"/>
        </w:rPr>
        <w:t>e, quale definita all’articolo 2 della decisione quadro 2008/841/GAI del Consiglio;</w:t>
      </w:r>
    </w:p>
    <w:p w:rsidR="005459F4" w:rsidRDefault="005E3F80">
      <w:pPr>
        <w:pStyle w:val="Standard"/>
        <w:widowControl/>
        <w:numPr>
          <w:ilvl w:val="0"/>
          <w:numId w:val="23"/>
        </w:numPr>
        <w:spacing w:line="276" w:lineRule="auto"/>
        <w:ind w:left="567" w:hanging="283"/>
        <w:jc w:val="both"/>
      </w:pPr>
      <w:r>
        <w:rPr>
          <w:rFonts w:eastAsia="Arial Unicode MS"/>
          <w:sz w:val="22"/>
          <w:szCs w:val="22"/>
          <w:lang w:eastAsia="ar-SA"/>
        </w:rPr>
        <w:t xml:space="preserve">delitti, consumati o tentati, di cui agli </w:t>
      </w:r>
      <w:hyperlink r:id="rId14" w:history="1">
        <w:r>
          <w:rPr>
            <w:rFonts w:eastAsia="Arial Unicode MS"/>
            <w:sz w:val="22"/>
            <w:szCs w:val="22"/>
            <w:u w:val="single"/>
            <w:lang w:eastAsia="ar-SA"/>
          </w:rPr>
          <w:t xml:space="preserve">articoli 317, 318, 319, 319-ter, 319-quater, </w:t>
        </w:r>
        <w:r>
          <w:rPr>
            <w:rFonts w:eastAsia="Arial Unicode MS"/>
            <w:sz w:val="22"/>
            <w:szCs w:val="22"/>
            <w:u w:val="single"/>
            <w:lang w:eastAsia="ar-SA"/>
          </w:rPr>
          <w:t>320, 321, 322, 322-bis</w:t>
        </w:r>
      </w:hyperlink>
      <w:r>
        <w:rPr>
          <w:rFonts w:eastAsia="Arial Unicode MS"/>
          <w:sz w:val="22"/>
          <w:szCs w:val="22"/>
          <w:lang w:eastAsia="ar-SA"/>
        </w:rPr>
        <w:t xml:space="preserve">, </w:t>
      </w:r>
      <w:hyperlink r:id="rId15" w:history="1">
        <w:r>
          <w:rPr>
            <w:rFonts w:eastAsia="Arial Unicode MS"/>
            <w:sz w:val="22"/>
            <w:szCs w:val="22"/>
            <w:u w:val="single"/>
            <w:lang w:eastAsia="ar-SA"/>
          </w:rPr>
          <w:t>346-bis</w:t>
        </w:r>
      </w:hyperlink>
      <w:r>
        <w:rPr>
          <w:rFonts w:eastAsia="Arial Unicode MS"/>
          <w:sz w:val="22"/>
          <w:szCs w:val="22"/>
          <w:lang w:eastAsia="ar-SA"/>
        </w:rPr>
        <w:t xml:space="preserve">, </w:t>
      </w:r>
      <w:hyperlink r:id="rId16" w:history="1">
        <w:r>
          <w:rPr>
            <w:rFonts w:eastAsia="Arial Unicode MS"/>
            <w:sz w:val="22"/>
            <w:szCs w:val="22"/>
            <w:u w:val="single"/>
            <w:lang w:eastAsia="ar-SA"/>
          </w:rPr>
          <w:t>353, 353-bis, 354, 355 e 356 del codice penale</w:t>
        </w:r>
      </w:hyperlink>
      <w:r>
        <w:rPr>
          <w:rFonts w:eastAsia="Arial Unicode MS"/>
          <w:sz w:val="22"/>
          <w:szCs w:val="22"/>
          <w:lang w:eastAsia="ar-SA"/>
        </w:rPr>
        <w:t xml:space="preserve"> no</w:t>
      </w:r>
      <w:r>
        <w:rPr>
          <w:rFonts w:eastAsia="Arial Unicode MS"/>
          <w:sz w:val="22"/>
          <w:szCs w:val="22"/>
          <w:lang w:eastAsia="ar-SA"/>
        </w:rPr>
        <w:t>nché all’</w:t>
      </w:r>
      <w:hyperlink r:id="rId17" w:history="1">
        <w:r>
          <w:rPr>
            <w:rFonts w:eastAsia="Arial Unicode MS"/>
            <w:sz w:val="22"/>
            <w:szCs w:val="22"/>
            <w:u w:val="single"/>
            <w:lang w:eastAsia="ar-SA"/>
          </w:rPr>
          <w:t>articolo 2635 del codice civile</w:t>
        </w:r>
      </w:hyperlink>
      <w:r>
        <w:rPr>
          <w:rFonts w:eastAsia="Arial Unicode MS"/>
          <w:sz w:val="22"/>
          <w:szCs w:val="22"/>
          <w:lang w:eastAsia="ar-SA"/>
        </w:rPr>
        <w:t>;</w:t>
      </w:r>
    </w:p>
    <w:p w:rsidR="005459F4" w:rsidRDefault="005E3F80">
      <w:pPr>
        <w:pStyle w:val="Standard"/>
        <w:widowControl/>
        <w:numPr>
          <w:ilvl w:val="0"/>
          <w:numId w:val="23"/>
        </w:numPr>
        <w:spacing w:line="276" w:lineRule="auto"/>
        <w:ind w:left="567" w:hanging="283"/>
        <w:jc w:val="both"/>
        <w:rPr>
          <w:rFonts w:eastAsia="Arial Unicode MS"/>
          <w:sz w:val="22"/>
          <w:szCs w:val="22"/>
          <w:lang w:eastAsia="ar-SA"/>
        </w:rPr>
      </w:pPr>
      <w:r>
        <w:rPr>
          <w:rFonts w:eastAsia="Arial Unicode MS"/>
          <w:sz w:val="22"/>
          <w:szCs w:val="22"/>
          <w:lang w:eastAsia="ar-SA"/>
        </w:rPr>
        <w:t>frode ai sensi dell’articolo 1 della convenzione relativa alla tutela degli interessi finanziari delle Comunità europee;</w:t>
      </w:r>
    </w:p>
    <w:p w:rsidR="005459F4" w:rsidRDefault="005E3F80">
      <w:pPr>
        <w:pStyle w:val="Standard"/>
        <w:widowControl/>
        <w:numPr>
          <w:ilvl w:val="0"/>
          <w:numId w:val="23"/>
        </w:numPr>
        <w:spacing w:line="276" w:lineRule="auto"/>
        <w:ind w:left="567" w:hanging="283"/>
        <w:jc w:val="both"/>
        <w:rPr>
          <w:rFonts w:eastAsia="Arial Unicode MS"/>
          <w:sz w:val="22"/>
          <w:szCs w:val="22"/>
          <w:lang w:eastAsia="ar-SA"/>
        </w:rPr>
      </w:pPr>
      <w:r>
        <w:rPr>
          <w:rFonts w:eastAsia="Arial Unicode MS"/>
          <w:sz w:val="22"/>
          <w:szCs w:val="22"/>
          <w:lang w:eastAsia="ar-SA"/>
        </w:rPr>
        <w:t>delitti</w:t>
      </w:r>
      <w:r>
        <w:rPr>
          <w:rFonts w:eastAsia="Arial Unicode MS"/>
          <w:sz w:val="22"/>
          <w:szCs w:val="22"/>
          <w:lang w:eastAsia="ar-SA"/>
        </w:rPr>
        <w:t>, consumati o tentati, commessi con finalità di terrorismo, anche internazionale, e di eversione dell’ordine costituzionale reati terroristici o reati connessi alle attività terroristiche;</w:t>
      </w:r>
    </w:p>
    <w:p w:rsidR="005459F4" w:rsidRDefault="005E3F80">
      <w:pPr>
        <w:pStyle w:val="Standard"/>
        <w:widowControl/>
        <w:numPr>
          <w:ilvl w:val="0"/>
          <w:numId w:val="23"/>
        </w:numPr>
        <w:spacing w:line="276" w:lineRule="auto"/>
        <w:ind w:left="567" w:hanging="283"/>
        <w:jc w:val="both"/>
      </w:pPr>
      <w:r>
        <w:rPr>
          <w:rFonts w:eastAsia="Arial Unicode MS"/>
          <w:sz w:val="22"/>
          <w:szCs w:val="22"/>
          <w:lang w:eastAsia="ar-SA"/>
        </w:rPr>
        <w:t xml:space="preserve">delitti di cui agli </w:t>
      </w:r>
      <w:hyperlink r:id="rId18" w:history="1">
        <w:r>
          <w:rPr>
            <w:rFonts w:eastAsia="Arial Unicode MS"/>
            <w:sz w:val="22"/>
            <w:szCs w:val="22"/>
            <w:u w:val="single"/>
            <w:lang w:eastAsia="ar-SA"/>
          </w:rPr>
          <w:t>articoli 648-bis, 648-ter e 648-ter.1 del codice penale</w:t>
        </w:r>
      </w:hyperlink>
      <w:r>
        <w:rPr>
          <w:rFonts w:eastAsia="Arial Unicode MS"/>
          <w:sz w:val="22"/>
          <w:szCs w:val="22"/>
          <w:lang w:eastAsia="ar-SA"/>
        </w:rPr>
        <w:t xml:space="preserve">, riciclaggio di proventi di attività criminose o finanziamento del terrorismo, quali definiti </w:t>
      </w:r>
      <w:bookmarkStart w:id="3" w:name="x_2007_0109"/>
      <w:r>
        <w:rPr>
          <w:rFonts w:eastAsia="Arial Unicode MS"/>
          <w:sz w:val="22"/>
          <w:szCs w:val="22"/>
          <w:lang w:eastAsia="ar-SA"/>
        </w:rPr>
        <w:t>all</w:t>
      </w:r>
      <w:bookmarkEnd w:id="3"/>
      <w:r>
        <w:rPr>
          <w:rFonts w:eastAsia="Arial Unicode MS"/>
          <w:sz w:val="22"/>
          <w:szCs w:val="22"/>
          <w:lang w:eastAsia="ar-SA"/>
        </w:rPr>
        <w:t>’</w:t>
      </w:r>
      <w:hyperlink r:id="rId19" w:history="1">
        <w:r>
          <w:rPr>
            <w:rFonts w:eastAsia="Arial Unicode MS"/>
            <w:sz w:val="22"/>
            <w:szCs w:val="22"/>
            <w:u w:val="single"/>
            <w:lang w:eastAsia="ar-SA"/>
          </w:rPr>
          <w:t>articolo 1 del decreto legislativo 22 giugno 2007, n. 109</w:t>
        </w:r>
      </w:hyperlink>
      <w:r>
        <w:rPr>
          <w:rFonts w:eastAsia="Arial Unicode MS"/>
          <w:sz w:val="22"/>
          <w:szCs w:val="22"/>
          <w:lang w:eastAsia="ar-SA"/>
        </w:rPr>
        <w:t xml:space="preserve"> e successive modificazioni;</w:t>
      </w:r>
    </w:p>
    <w:p w:rsidR="005459F4" w:rsidRDefault="005E3F80">
      <w:pPr>
        <w:pStyle w:val="Standard"/>
        <w:widowControl/>
        <w:numPr>
          <w:ilvl w:val="0"/>
          <w:numId w:val="23"/>
        </w:numPr>
        <w:spacing w:line="276" w:lineRule="auto"/>
        <w:ind w:left="567" w:hanging="283"/>
        <w:jc w:val="both"/>
        <w:rPr>
          <w:rFonts w:eastAsia="Arial Unicode MS"/>
          <w:sz w:val="22"/>
          <w:szCs w:val="22"/>
          <w:lang w:eastAsia="ar-SA"/>
        </w:rPr>
      </w:pPr>
      <w:r>
        <w:rPr>
          <w:rFonts w:eastAsia="Arial Unicode MS"/>
          <w:sz w:val="22"/>
          <w:szCs w:val="22"/>
          <w:lang w:eastAsia="ar-SA"/>
        </w:rPr>
        <w:t>sfruttamento del lavoro minorile e altre forme di tratta di esseri umani definite con il decreto legislativo 4 marzo 2014, n. 24;</w:t>
      </w:r>
    </w:p>
    <w:p w:rsidR="005459F4" w:rsidRDefault="005E3F80">
      <w:pPr>
        <w:pStyle w:val="Standard"/>
        <w:widowControl/>
        <w:numPr>
          <w:ilvl w:val="0"/>
          <w:numId w:val="23"/>
        </w:numPr>
        <w:spacing w:line="276" w:lineRule="auto"/>
        <w:ind w:left="567" w:hanging="283"/>
        <w:jc w:val="both"/>
        <w:rPr>
          <w:rFonts w:eastAsia="Arial Unicode MS"/>
          <w:sz w:val="22"/>
          <w:szCs w:val="22"/>
          <w:lang w:eastAsia="ar-SA"/>
        </w:rPr>
      </w:pPr>
      <w:r>
        <w:rPr>
          <w:rFonts w:eastAsia="Arial Unicode MS"/>
          <w:sz w:val="22"/>
          <w:szCs w:val="22"/>
          <w:lang w:eastAsia="ar-SA"/>
        </w:rPr>
        <w:t>ogni altro</w:t>
      </w:r>
      <w:r>
        <w:rPr>
          <w:rFonts w:eastAsia="Arial Unicode MS"/>
          <w:sz w:val="22"/>
          <w:szCs w:val="22"/>
          <w:lang w:eastAsia="ar-SA"/>
        </w:rPr>
        <w:t xml:space="preserve"> delitto da cui derivi, quale pena accessoria, l'incapacità di contrattare con la pubblica amministrazione.</w:t>
      </w:r>
    </w:p>
    <w:p w:rsidR="005459F4" w:rsidRDefault="005459F4">
      <w:pPr>
        <w:pStyle w:val="Standard"/>
        <w:widowControl/>
        <w:jc w:val="both"/>
        <w:rPr>
          <w:rFonts w:eastAsia="Arial Unicode MS"/>
          <w:sz w:val="16"/>
          <w:szCs w:val="16"/>
          <w:lang w:eastAsia="ar-SA"/>
        </w:rPr>
      </w:pPr>
    </w:p>
    <w:p w:rsidR="005459F4" w:rsidRDefault="005E3F80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 commesso violazioni gravi, definitivamente accertate, rispetto agli obblighi relativi al pagamento delle imposte e tasse o dei </w:t>
      </w:r>
      <w:r>
        <w:rPr>
          <w:sz w:val="22"/>
          <w:szCs w:val="22"/>
        </w:rPr>
        <w:t>contributi previdenziali, secondo la legislazione italiana o quella dello Stato in cui sono stabiliti, ai sensi del comma 4, art. 80 del D.Lgs. n. 50/2016;</w:t>
      </w:r>
    </w:p>
    <w:p w:rsidR="005459F4" w:rsidRDefault="005459F4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</w:p>
    <w:p w:rsidR="005459F4" w:rsidRDefault="005E3F80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  <w:r>
        <w:rPr>
          <w:sz w:val="22"/>
          <w:szCs w:val="22"/>
        </w:rPr>
        <w:t>di NON aver commesso gravi infrazioni debitamente accertate in relazione alle norme in materia di s</w:t>
      </w:r>
      <w:r>
        <w:rPr>
          <w:sz w:val="22"/>
          <w:szCs w:val="22"/>
        </w:rPr>
        <w:t>alute e sicurezza sul lavoro nonché' agli obblighi di cui all'articolo 30, comma 3 del D.Lgs. n. 50/2016;</w:t>
      </w:r>
    </w:p>
    <w:p w:rsidR="005459F4" w:rsidRDefault="005459F4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</w:p>
    <w:p w:rsidR="005459F4" w:rsidRDefault="005E3F80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  <w:r>
        <w:rPr>
          <w:sz w:val="22"/>
          <w:szCs w:val="22"/>
        </w:rPr>
        <w:t>di NON trovarsi in stato di fallimento, di liquidazione coatta, di concordato preventivo indicati al comma 5, lett. b) art. 80, del D.Lgs. n. 50/2016</w:t>
      </w:r>
      <w:r>
        <w:rPr>
          <w:sz w:val="22"/>
          <w:szCs w:val="22"/>
        </w:rPr>
        <w:t xml:space="preserve"> (salvo il caso di concordato con continuità aziendale, o nei cui riguardi sia in corso un procedimento per la dichiarazione di una di tali situazioni);</w:t>
      </w:r>
    </w:p>
    <w:p w:rsidR="005459F4" w:rsidRDefault="005459F4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</w:p>
    <w:p w:rsidR="005459F4" w:rsidRDefault="005E3F80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di non essersi reso colpevole di gravi illeciti professionali, tali da rendere dubbia la propria integ</w:t>
      </w:r>
      <w:r>
        <w:rPr>
          <w:sz w:val="22"/>
          <w:szCs w:val="22"/>
        </w:rPr>
        <w:t>rità o affidabilità, elencati, a titolo esemplificativo, nel comma 5, lett. c) art. 80, del D.Lgs. n. 50/2016;</w:t>
      </w:r>
    </w:p>
    <w:p w:rsidR="005459F4" w:rsidRDefault="005459F4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</w:p>
    <w:p w:rsidR="005459F4" w:rsidRDefault="005E3F80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  <w:r>
        <w:rPr>
          <w:sz w:val="22"/>
          <w:szCs w:val="22"/>
        </w:rPr>
        <w:t>di NON trovarsi in una situazione di conflitto di interesse ai sensi dell'articolo 42, comma 2, del D.Lgs. n. 50/2016 non diversamente risolvibi</w:t>
      </w:r>
      <w:r>
        <w:rPr>
          <w:sz w:val="22"/>
          <w:szCs w:val="22"/>
        </w:rPr>
        <w:t>le;</w:t>
      </w:r>
    </w:p>
    <w:p w:rsidR="005459F4" w:rsidRDefault="005459F4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</w:p>
    <w:p w:rsidR="005459F4" w:rsidRDefault="005E3F80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  <w:r>
        <w:rPr>
          <w:sz w:val="22"/>
          <w:szCs w:val="22"/>
        </w:rPr>
        <w:t>di NON essere stato soggetto alla sanzione interdittiva di cui all'articolo 9, comma 2, lettera c) del decreto legislativo 8 giugno 2001, n. 231 o ad altra sanzione che comporta il divieto di contrarre con la pubblica amministrazione, compresi i provv</w:t>
      </w:r>
      <w:r>
        <w:rPr>
          <w:sz w:val="22"/>
          <w:szCs w:val="22"/>
        </w:rPr>
        <w:t>edimenti interdittivi di cui all'articolo 14 del decreto legislativo 9 aprile 2008, n. 81;</w:t>
      </w:r>
    </w:p>
    <w:p w:rsidR="005459F4" w:rsidRDefault="005459F4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</w:p>
    <w:p w:rsidR="005459F4" w:rsidRDefault="005E3F80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  <w:r>
        <w:rPr>
          <w:sz w:val="22"/>
          <w:szCs w:val="22"/>
        </w:rPr>
        <w:t>di NON aver presentato, in qualità di iscritto nel casellario informatico tenuto dall’Osservatorio dell’ANAC, false dichiarazioni o falsa documentazione ai fini del</w:t>
      </w:r>
      <w:r>
        <w:rPr>
          <w:sz w:val="22"/>
          <w:szCs w:val="22"/>
        </w:rPr>
        <w:t xml:space="preserve"> rilascio dell'attestazione di qualificazione, per il periodo durante il quale perdura l'iscrizione, così come indicato all’art. 80, comma 5, lett. g) del D.Lgs. n. 50/2016;</w:t>
      </w:r>
    </w:p>
    <w:p w:rsidR="005459F4" w:rsidRDefault="005459F4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</w:p>
    <w:p w:rsidR="005459F4" w:rsidRDefault="005E3F80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 violato il divieto di intestazione fiduciaria di cui all'articolo 17 </w:t>
      </w:r>
      <w:r>
        <w:rPr>
          <w:sz w:val="22"/>
          <w:szCs w:val="22"/>
        </w:rPr>
        <w:t>della legge 19 marzo 1990, n. 55, così come indicato al comma 5, lett. h), dell’art. 80 del D.Lgs. n. 50/2016;</w:t>
      </w:r>
    </w:p>
    <w:p w:rsidR="005459F4" w:rsidRDefault="005459F4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</w:p>
    <w:p w:rsidR="005459F4" w:rsidRDefault="005E3F80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  <w:r>
        <w:rPr>
          <w:sz w:val="22"/>
          <w:szCs w:val="22"/>
        </w:rPr>
        <w:t>di essere in regola con le norme che disciplinano il diritto al lavoro dei disabili (Si veda art. 17 L. n.68/1999);</w:t>
      </w:r>
    </w:p>
    <w:p w:rsidR="005459F4" w:rsidRDefault="005459F4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</w:p>
    <w:p w:rsidR="005459F4" w:rsidRDefault="005E3F80">
      <w:pPr>
        <w:pStyle w:val="Textbody"/>
        <w:suppressAutoHyphens w:val="0"/>
        <w:spacing w:before="10" w:after="0" w:line="276" w:lineRule="auto"/>
        <w:ind w:left="284" w:right="106"/>
        <w:jc w:val="both"/>
      </w:pPr>
      <w:r>
        <w:rPr>
          <w:sz w:val="22"/>
          <w:szCs w:val="22"/>
        </w:rPr>
        <w:t>di dichiarare che essendo s</w:t>
      </w:r>
      <w:r>
        <w:rPr>
          <w:sz w:val="22"/>
          <w:szCs w:val="22"/>
        </w:rPr>
        <w:t>tato vittima dei reati previsti e puniti dagli articoli 317 e 629 del codice penale aggravate ai sensi dell'articolo 7 del decreto-legge 13 maggio 1991, n.  152, convertito, con modificazioni, dalla legge 12 luglio 1991, n.  203, abbia provveduto a denunci</w:t>
      </w:r>
      <w:r>
        <w:rPr>
          <w:sz w:val="22"/>
          <w:szCs w:val="22"/>
        </w:rPr>
        <w:t>are i fatti all’autorità giudiziaria, salvo che ricorrano i casi previsti dall'articolo 4, primo comma, della legge 24 novembre 1981, n.  689 (</w:t>
      </w:r>
      <w:r>
        <w:rPr>
          <w:i/>
          <w:sz w:val="22"/>
          <w:szCs w:val="22"/>
        </w:rPr>
        <w:t>Nota:</w:t>
      </w:r>
    </w:p>
    <w:p w:rsidR="005459F4" w:rsidRDefault="005E3F80">
      <w:pPr>
        <w:pStyle w:val="Textbody"/>
        <w:suppressAutoHyphens w:val="0"/>
        <w:spacing w:before="10" w:after="0" w:line="276" w:lineRule="auto"/>
        <w:ind w:left="284" w:right="106"/>
        <w:jc w:val="both"/>
      </w:pPr>
      <w:r>
        <w:rPr>
          <w:i/>
          <w:sz w:val="22"/>
          <w:szCs w:val="22"/>
        </w:rPr>
        <w:t>INTERLINEARE SE NON SUSSISTE LA FATTISPECIE</w:t>
      </w:r>
      <w:r>
        <w:rPr>
          <w:sz w:val="22"/>
          <w:szCs w:val="22"/>
        </w:rPr>
        <w:t>);</w:t>
      </w:r>
    </w:p>
    <w:p w:rsidR="005459F4" w:rsidRDefault="005459F4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</w:p>
    <w:p w:rsidR="005459F4" w:rsidRDefault="005E3F80">
      <w:pPr>
        <w:pStyle w:val="Textbody"/>
        <w:suppressAutoHyphens w:val="0"/>
        <w:spacing w:before="10" w:after="0" w:line="276" w:lineRule="auto"/>
        <w:ind w:left="284" w:right="106"/>
        <w:jc w:val="both"/>
        <w:rPr>
          <w:sz w:val="22"/>
          <w:szCs w:val="22"/>
        </w:rPr>
      </w:pPr>
      <w:r>
        <w:rPr>
          <w:sz w:val="22"/>
          <w:szCs w:val="22"/>
        </w:rPr>
        <w:t>di NON trovarsi rispetto ad un altro partecipante alla prese</w:t>
      </w:r>
      <w:r>
        <w:rPr>
          <w:sz w:val="22"/>
          <w:szCs w:val="22"/>
        </w:rPr>
        <w:t xml:space="preserve">nte procedura di affidamento, in una situazione   di controllo di cui all'articolo 2359 del codice civile o in una qualsiasi relazione, anche di fatto, se la situazione di controllo o la relazione comporti che le offerte sono imputabili ad un unico centro </w:t>
      </w:r>
      <w:r>
        <w:rPr>
          <w:sz w:val="22"/>
          <w:szCs w:val="22"/>
        </w:rPr>
        <w:t>decisionale, così come previsto dal comma 5, lett. m), dell’art. 80 del D.Lgs. n. 50/2016;</w:t>
      </w:r>
    </w:p>
    <w:p w:rsidR="005459F4" w:rsidRDefault="005459F4">
      <w:pPr>
        <w:pStyle w:val="Textbody"/>
        <w:suppressAutoHyphens w:val="0"/>
        <w:spacing w:before="10" w:after="0"/>
        <w:ind w:left="426" w:right="106" w:hanging="426"/>
        <w:jc w:val="both"/>
        <w:rPr>
          <w:sz w:val="22"/>
          <w:szCs w:val="22"/>
        </w:rPr>
      </w:pPr>
    </w:p>
    <w:p w:rsidR="005459F4" w:rsidRDefault="005459F4">
      <w:pPr>
        <w:pStyle w:val="Standard"/>
        <w:widowControl/>
        <w:suppressAutoHyphens w:val="0"/>
        <w:autoSpaceDE w:val="0"/>
        <w:spacing w:line="276" w:lineRule="auto"/>
        <w:ind w:left="284"/>
        <w:jc w:val="both"/>
        <w:rPr>
          <w:rFonts w:eastAsia="Times New Roman"/>
          <w:color w:val="000000"/>
          <w:sz w:val="22"/>
          <w:szCs w:val="22"/>
          <w:lang w:eastAsia="it-IT"/>
        </w:rPr>
      </w:pPr>
    </w:p>
    <w:p w:rsidR="005459F4" w:rsidRDefault="005E3F80">
      <w:pPr>
        <w:pStyle w:val="Standard"/>
        <w:widowControl/>
        <w:numPr>
          <w:ilvl w:val="0"/>
          <w:numId w:val="7"/>
        </w:numPr>
        <w:suppressAutoHyphens w:val="0"/>
        <w:autoSpaceDE w:val="0"/>
        <w:spacing w:line="276" w:lineRule="auto"/>
        <w:ind w:left="426" w:hanging="426"/>
        <w:jc w:val="both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>di osservare tutte le norme dettate in materia di sicurezza dei lavoratori, in particolare di rispettare tutti gli obblighi in materia di sicurezza e condizioni ne</w:t>
      </w:r>
      <w:r>
        <w:rPr>
          <w:rFonts w:eastAsia="Times New Roman"/>
          <w:color w:val="000000"/>
          <w:sz w:val="22"/>
          <w:szCs w:val="22"/>
          <w:lang w:eastAsia="it-IT"/>
        </w:rPr>
        <w:t>i luoghi di lavoro ex D.Lgs 81/2008;</w:t>
      </w:r>
    </w:p>
    <w:p w:rsidR="005459F4" w:rsidRDefault="005E3F80">
      <w:pPr>
        <w:pStyle w:val="Standard"/>
        <w:widowControl/>
        <w:numPr>
          <w:ilvl w:val="0"/>
          <w:numId w:val="7"/>
        </w:numPr>
        <w:suppressAutoHyphens w:val="0"/>
        <w:autoSpaceDE w:val="0"/>
        <w:spacing w:line="276" w:lineRule="auto"/>
        <w:ind w:left="426" w:hanging="426"/>
        <w:jc w:val="both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>di assumere a proprio carico tutti gli oneri retributivi, assicurativi e previdenziali di legge e di applicare nel trattamento economico dei propri lavoratori la retribuzione richiesta dalla legge e dai CCNL applicabili</w:t>
      </w:r>
      <w:r>
        <w:rPr>
          <w:rFonts w:eastAsia="Times New Roman"/>
          <w:color w:val="000000"/>
          <w:sz w:val="22"/>
          <w:szCs w:val="22"/>
          <w:lang w:eastAsia="it-IT"/>
        </w:rPr>
        <w:t>;</w:t>
      </w:r>
    </w:p>
    <w:p w:rsidR="005459F4" w:rsidRDefault="005E3F80">
      <w:pPr>
        <w:pStyle w:val="Standard"/>
        <w:widowControl/>
        <w:numPr>
          <w:ilvl w:val="0"/>
          <w:numId w:val="7"/>
        </w:numPr>
        <w:suppressAutoHyphens w:val="0"/>
        <w:autoSpaceDE w:val="0"/>
        <w:spacing w:line="276" w:lineRule="auto"/>
        <w:ind w:left="426" w:hanging="426"/>
        <w:jc w:val="both"/>
      </w:pPr>
      <w:r>
        <w:rPr>
          <w:spacing w:val="-3"/>
          <w:sz w:val="22"/>
        </w:rPr>
        <w:t>d</w:t>
      </w:r>
      <w:r>
        <w:rPr>
          <w:sz w:val="22"/>
        </w:rPr>
        <w:t>i</w:t>
      </w:r>
      <w:r>
        <w:rPr>
          <w:spacing w:val="18"/>
          <w:sz w:val="22"/>
        </w:rPr>
        <w:t xml:space="preserve"> </w:t>
      </w:r>
      <w:r>
        <w:rPr>
          <w:sz w:val="22"/>
        </w:rPr>
        <w:t>es</w:t>
      </w:r>
      <w:r>
        <w:rPr>
          <w:spacing w:val="-2"/>
          <w:sz w:val="22"/>
        </w:rPr>
        <w:t>s</w:t>
      </w:r>
      <w:r>
        <w:rPr>
          <w:sz w:val="22"/>
        </w:rPr>
        <w:t>e</w:t>
      </w:r>
      <w:r>
        <w:rPr>
          <w:spacing w:val="-2"/>
          <w:sz w:val="22"/>
        </w:rPr>
        <w:t>r</w:t>
      </w:r>
      <w:r>
        <w:rPr>
          <w:sz w:val="22"/>
        </w:rPr>
        <w:t>e</w:t>
      </w:r>
      <w:r>
        <w:rPr>
          <w:spacing w:val="17"/>
          <w:sz w:val="22"/>
        </w:rPr>
        <w:t xml:space="preserve"> </w:t>
      </w:r>
      <w:r>
        <w:rPr>
          <w:spacing w:val="1"/>
          <w:sz w:val="22"/>
        </w:rPr>
        <w:t>i</w:t>
      </w:r>
      <w:r>
        <w:rPr>
          <w:sz w:val="22"/>
        </w:rPr>
        <w:t>n</w:t>
      </w:r>
      <w:r>
        <w:rPr>
          <w:spacing w:val="19"/>
          <w:sz w:val="22"/>
        </w:rPr>
        <w:t xml:space="preserve"> </w:t>
      </w:r>
      <w:r>
        <w:rPr>
          <w:sz w:val="22"/>
        </w:rPr>
        <w:t>p</w:t>
      </w:r>
      <w:r>
        <w:rPr>
          <w:spacing w:val="-3"/>
          <w:sz w:val="22"/>
        </w:rPr>
        <w:t>o</w:t>
      </w:r>
      <w:r>
        <w:rPr>
          <w:sz w:val="22"/>
        </w:rPr>
        <w:t>ss</w:t>
      </w:r>
      <w:r>
        <w:rPr>
          <w:spacing w:val="-2"/>
          <w:sz w:val="22"/>
        </w:rPr>
        <w:t>e</w:t>
      </w:r>
      <w:r>
        <w:rPr>
          <w:sz w:val="22"/>
        </w:rPr>
        <w:t>sso</w:t>
      </w:r>
      <w:r>
        <w:rPr>
          <w:spacing w:val="17"/>
          <w:sz w:val="22"/>
        </w:rPr>
        <w:t xml:space="preserve"> </w:t>
      </w:r>
      <w:r>
        <w:rPr>
          <w:spacing w:val="-3"/>
          <w:sz w:val="22"/>
        </w:rPr>
        <w:t>d</w:t>
      </w:r>
      <w:r>
        <w:rPr>
          <w:sz w:val="22"/>
        </w:rPr>
        <w:t>ei</w:t>
      </w:r>
      <w:r>
        <w:rPr>
          <w:spacing w:val="18"/>
          <w:sz w:val="22"/>
        </w:rPr>
        <w:t xml:space="preserve"> </w:t>
      </w:r>
      <w:r>
        <w:rPr>
          <w:sz w:val="22"/>
        </w:rPr>
        <w:t>req</w:t>
      </w:r>
      <w:r>
        <w:rPr>
          <w:spacing w:val="-3"/>
          <w:sz w:val="22"/>
        </w:rPr>
        <w:t>u</w:t>
      </w:r>
      <w:r>
        <w:rPr>
          <w:spacing w:val="1"/>
          <w:sz w:val="22"/>
        </w:rPr>
        <w:t>i</w:t>
      </w:r>
      <w:r>
        <w:rPr>
          <w:spacing w:val="-2"/>
          <w:sz w:val="22"/>
        </w:rPr>
        <w:t>s</w:t>
      </w:r>
      <w:r>
        <w:rPr>
          <w:spacing w:val="1"/>
          <w:sz w:val="22"/>
        </w:rPr>
        <w:t>i</w:t>
      </w:r>
      <w:r>
        <w:rPr>
          <w:spacing w:val="-2"/>
          <w:sz w:val="22"/>
        </w:rPr>
        <w:t>t</w:t>
      </w:r>
      <w:r>
        <w:rPr>
          <w:sz w:val="22"/>
        </w:rPr>
        <w:t>i</w:t>
      </w:r>
      <w:r>
        <w:rPr>
          <w:spacing w:val="18"/>
          <w:sz w:val="22"/>
        </w:rPr>
        <w:t xml:space="preserve"> </w:t>
      </w:r>
      <w:r>
        <w:rPr>
          <w:sz w:val="22"/>
        </w:rPr>
        <w:t>di</w:t>
      </w:r>
      <w:r>
        <w:rPr>
          <w:spacing w:val="18"/>
          <w:sz w:val="22"/>
        </w:rPr>
        <w:t xml:space="preserve"> </w:t>
      </w:r>
      <w:r>
        <w:rPr>
          <w:sz w:val="22"/>
        </w:rPr>
        <w:t>ca</w:t>
      </w:r>
      <w:r>
        <w:rPr>
          <w:spacing w:val="-3"/>
          <w:sz w:val="22"/>
        </w:rPr>
        <w:t>p</w:t>
      </w:r>
      <w:r>
        <w:rPr>
          <w:sz w:val="22"/>
        </w:rPr>
        <w:t>ac</w:t>
      </w:r>
      <w:r>
        <w:rPr>
          <w:spacing w:val="-2"/>
          <w:sz w:val="22"/>
        </w:rPr>
        <w:t>i</w:t>
      </w:r>
      <w:r>
        <w:rPr>
          <w:spacing w:val="1"/>
          <w:sz w:val="22"/>
        </w:rPr>
        <w:t>t</w:t>
      </w:r>
      <w:r>
        <w:rPr>
          <w:sz w:val="22"/>
        </w:rPr>
        <w:t>à</w:t>
      </w:r>
      <w:r>
        <w:rPr>
          <w:spacing w:val="17"/>
          <w:sz w:val="22"/>
        </w:rPr>
        <w:t xml:space="preserve"> </w:t>
      </w:r>
      <w:r>
        <w:rPr>
          <w:spacing w:val="-2"/>
          <w:sz w:val="22"/>
        </w:rPr>
        <w:t>t</w:t>
      </w:r>
      <w:r>
        <w:rPr>
          <w:sz w:val="22"/>
        </w:rPr>
        <w:t>ec</w:t>
      </w:r>
      <w:r>
        <w:rPr>
          <w:spacing w:val="-3"/>
          <w:sz w:val="22"/>
        </w:rPr>
        <w:t>n</w:t>
      </w:r>
      <w:r>
        <w:rPr>
          <w:spacing w:val="1"/>
          <w:sz w:val="22"/>
        </w:rPr>
        <w:t>i</w:t>
      </w:r>
      <w:r>
        <w:rPr>
          <w:sz w:val="22"/>
        </w:rPr>
        <w:t>ca</w:t>
      </w:r>
      <w:r>
        <w:rPr>
          <w:spacing w:val="17"/>
          <w:sz w:val="22"/>
        </w:rPr>
        <w:t xml:space="preserve"> </w:t>
      </w:r>
      <w:r>
        <w:rPr>
          <w:sz w:val="22"/>
        </w:rPr>
        <w:t>e</w:t>
      </w:r>
      <w:r>
        <w:rPr>
          <w:spacing w:val="17"/>
          <w:sz w:val="22"/>
        </w:rPr>
        <w:t xml:space="preserve"> </w:t>
      </w:r>
      <w:r>
        <w:rPr>
          <w:sz w:val="22"/>
        </w:rPr>
        <w:t>pr</w:t>
      </w:r>
      <w:r>
        <w:rPr>
          <w:spacing w:val="-3"/>
          <w:sz w:val="22"/>
        </w:rPr>
        <w:t>o</w:t>
      </w:r>
      <w:r>
        <w:rPr>
          <w:sz w:val="22"/>
        </w:rPr>
        <w:t>fe</w:t>
      </w:r>
      <w:r>
        <w:rPr>
          <w:spacing w:val="-2"/>
          <w:sz w:val="22"/>
        </w:rPr>
        <w:t>s</w:t>
      </w:r>
      <w:r>
        <w:rPr>
          <w:sz w:val="22"/>
        </w:rPr>
        <w:t>s</w:t>
      </w:r>
      <w:r>
        <w:rPr>
          <w:spacing w:val="1"/>
          <w:sz w:val="22"/>
        </w:rPr>
        <w:t>i</w:t>
      </w:r>
      <w:r>
        <w:rPr>
          <w:spacing w:val="-3"/>
          <w:sz w:val="22"/>
        </w:rPr>
        <w:t>o</w:t>
      </w:r>
      <w:r>
        <w:rPr>
          <w:sz w:val="22"/>
        </w:rPr>
        <w:t>na</w:t>
      </w:r>
      <w:r>
        <w:rPr>
          <w:spacing w:val="-2"/>
          <w:sz w:val="22"/>
        </w:rPr>
        <w:t>l</w:t>
      </w:r>
      <w:r>
        <w:rPr>
          <w:sz w:val="22"/>
        </w:rPr>
        <w:t>e</w:t>
      </w:r>
      <w:r>
        <w:rPr>
          <w:spacing w:val="17"/>
          <w:sz w:val="22"/>
        </w:rPr>
        <w:t xml:space="preserve"> </w:t>
      </w:r>
      <w:r>
        <w:rPr>
          <w:sz w:val="22"/>
        </w:rPr>
        <w:t>r</w:t>
      </w:r>
      <w:r>
        <w:rPr>
          <w:spacing w:val="1"/>
          <w:sz w:val="22"/>
        </w:rPr>
        <w:t>i</w:t>
      </w:r>
      <w:r>
        <w:rPr>
          <w:spacing w:val="-2"/>
          <w:sz w:val="22"/>
        </w:rPr>
        <w:t>c</w:t>
      </w:r>
      <w:r>
        <w:rPr>
          <w:sz w:val="22"/>
        </w:rPr>
        <w:t>h</w:t>
      </w:r>
      <w:r>
        <w:rPr>
          <w:spacing w:val="1"/>
          <w:sz w:val="22"/>
        </w:rPr>
        <w:t>i</w:t>
      </w:r>
      <w:r>
        <w:rPr>
          <w:spacing w:val="-2"/>
          <w:sz w:val="22"/>
        </w:rPr>
        <w:t>e</w:t>
      </w:r>
      <w:r>
        <w:rPr>
          <w:sz w:val="22"/>
        </w:rPr>
        <w:t>s</w:t>
      </w:r>
      <w:r>
        <w:rPr>
          <w:spacing w:val="-2"/>
          <w:sz w:val="22"/>
        </w:rPr>
        <w:t>t</w:t>
      </w:r>
      <w:r>
        <w:rPr>
          <w:sz w:val="22"/>
        </w:rPr>
        <w:t>i</w:t>
      </w:r>
      <w:r>
        <w:rPr>
          <w:spacing w:val="18"/>
          <w:sz w:val="22"/>
        </w:rPr>
        <w:t xml:space="preserve"> </w:t>
      </w:r>
      <w:r>
        <w:rPr>
          <w:sz w:val="22"/>
        </w:rPr>
        <w:t>per</w:t>
      </w:r>
      <w:r>
        <w:rPr>
          <w:spacing w:val="17"/>
          <w:sz w:val="22"/>
        </w:rPr>
        <w:t xml:space="preserve"> </w:t>
      </w:r>
      <w:r>
        <w:rPr>
          <w:spacing w:val="-2"/>
          <w:sz w:val="22"/>
        </w:rPr>
        <w:t>l</w:t>
      </w:r>
      <w:r>
        <w:rPr>
          <w:sz w:val="22"/>
        </w:rPr>
        <w:t>a</w:t>
      </w:r>
      <w:r>
        <w:rPr>
          <w:spacing w:val="19"/>
          <w:sz w:val="22"/>
        </w:rPr>
        <w:t xml:space="preserve"> </w:t>
      </w:r>
      <w:r>
        <w:rPr>
          <w:spacing w:val="-3"/>
          <w:sz w:val="22"/>
        </w:rPr>
        <w:t>p</w:t>
      </w:r>
      <w:r>
        <w:rPr>
          <w:sz w:val="22"/>
        </w:rPr>
        <w:t>a</w:t>
      </w:r>
      <w:r>
        <w:rPr>
          <w:spacing w:val="-2"/>
          <w:sz w:val="22"/>
        </w:rPr>
        <w:t>r</w:t>
      </w:r>
      <w:r>
        <w:rPr>
          <w:spacing w:val="1"/>
          <w:sz w:val="22"/>
        </w:rPr>
        <w:t>t</w:t>
      </w:r>
      <w:r>
        <w:rPr>
          <w:sz w:val="22"/>
        </w:rPr>
        <w:t>e</w:t>
      </w:r>
      <w:r>
        <w:rPr>
          <w:spacing w:val="-2"/>
          <w:sz w:val="22"/>
        </w:rPr>
        <w:t>c</w:t>
      </w:r>
      <w:r>
        <w:rPr>
          <w:spacing w:val="1"/>
          <w:sz w:val="22"/>
        </w:rPr>
        <w:t>i</w:t>
      </w:r>
      <w:r>
        <w:rPr>
          <w:sz w:val="22"/>
        </w:rPr>
        <w:t>pa</w:t>
      </w:r>
      <w:r>
        <w:rPr>
          <w:spacing w:val="-2"/>
          <w:sz w:val="22"/>
        </w:rPr>
        <w:t>z</w:t>
      </w:r>
      <w:r>
        <w:rPr>
          <w:spacing w:val="1"/>
          <w:sz w:val="22"/>
        </w:rPr>
        <w:t>i</w:t>
      </w:r>
      <w:r>
        <w:rPr>
          <w:spacing w:val="-3"/>
          <w:sz w:val="22"/>
        </w:rPr>
        <w:t>o</w:t>
      </w:r>
      <w:r>
        <w:rPr>
          <w:sz w:val="22"/>
        </w:rPr>
        <w:t>ne</w:t>
      </w:r>
      <w:r>
        <w:rPr>
          <w:spacing w:val="17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>l</w:t>
      </w:r>
      <w:r>
        <w:rPr>
          <w:spacing w:val="1"/>
          <w:sz w:val="22"/>
        </w:rPr>
        <w:t>l</w:t>
      </w:r>
      <w:r>
        <w:rPr>
          <w:sz w:val="22"/>
        </w:rPr>
        <w:t xml:space="preserve">a </w:t>
      </w:r>
      <w:r>
        <w:rPr>
          <w:spacing w:val="-3"/>
          <w:sz w:val="22"/>
        </w:rPr>
        <w:t>g</w:t>
      </w:r>
      <w:r>
        <w:rPr>
          <w:sz w:val="22"/>
        </w:rPr>
        <w:t>ara ai sensi dell’art.83 D. Lgs 50/2016;</w:t>
      </w:r>
    </w:p>
    <w:p w:rsidR="005459F4" w:rsidRDefault="005E3F80">
      <w:pPr>
        <w:pStyle w:val="Standard"/>
        <w:widowControl/>
        <w:numPr>
          <w:ilvl w:val="0"/>
          <w:numId w:val="7"/>
        </w:numPr>
        <w:suppressAutoHyphens w:val="0"/>
        <w:autoSpaceDE w:val="0"/>
        <w:spacing w:line="276" w:lineRule="auto"/>
        <w:ind w:left="426" w:hanging="426"/>
        <w:jc w:val="both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 xml:space="preserve">di aver preso visione, di sottoscrivere per accettazione e di obbligarsi all’osservanza di tutte le </w:t>
      </w:r>
      <w:r>
        <w:rPr>
          <w:rFonts w:eastAsia="Times New Roman"/>
          <w:color w:val="000000"/>
          <w:sz w:val="22"/>
          <w:szCs w:val="22"/>
          <w:lang w:eastAsia="it-IT"/>
        </w:rPr>
        <w:t>disposizioni, nessuna esclusa, previste dalla lettera di invito,</w:t>
      </w:r>
    </w:p>
    <w:p w:rsidR="005459F4" w:rsidRDefault="005E3F80">
      <w:pPr>
        <w:pStyle w:val="Standard"/>
        <w:widowControl/>
        <w:numPr>
          <w:ilvl w:val="0"/>
          <w:numId w:val="7"/>
        </w:numPr>
        <w:suppressAutoHyphens w:val="0"/>
        <w:autoSpaceDE w:val="0"/>
        <w:spacing w:line="276" w:lineRule="auto"/>
        <w:ind w:left="426" w:hanging="426"/>
        <w:jc w:val="both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>di aver giudicato il prezzo posto a base di gara e quello presentato nell’offerta pienamente remunerativi e tali da consentire l’offerta presentata;</w:t>
      </w:r>
    </w:p>
    <w:p w:rsidR="005459F4" w:rsidRDefault="005E3F80">
      <w:pPr>
        <w:pStyle w:val="Standard"/>
        <w:widowControl/>
        <w:numPr>
          <w:ilvl w:val="0"/>
          <w:numId w:val="7"/>
        </w:numPr>
        <w:suppressAutoHyphens w:val="0"/>
        <w:autoSpaceDE w:val="0"/>
        <w:spacing w:line="276" w:lineRule="auto"/>
        <w:ind w:left="426" w:hanging="426"/>
        <w:jc w:val="both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>di acconsentire ai sensi e per gli effetti</w:t>
      </w:r>
      <w:r>
        <w:rPr>
          <w:rFonts w:eastAsia="Times New Roman"/>
          <w:color w:val="000000"/>
          <w:sz w:val="22"/>
          <w:szCs w:val="22"/>
          <w:lang w:eastAsia="it-IT"/>
        </w:rPr>
        <w:t xml:space="preserve"> del D.Lgs 196/2003 e ss. mm. ii. al trattamento dei dati per la presente procedura;</w:t>
      </w:r>
    </w:p>
    <w:p w:rsidR="005459F4" w:rsidRDefault="005E3F80">
      <w:pPr>
        <w:pStyle w:val="Standard"/>
        <w:widowControl/>
        <w:numPr>
          <w:ilvl w:val="0"/>
          <w:numId w:val="7"/>
        </w:numPr>
        <w:suppressAutoHyphens w:val="0"/>
        <w:autoSpaceDE w:val="0"/>
        <w:spacing w:line="276" w:lineRule="auto"/>
        <w:ind w:left="426" w:hanging="426"/>
        <w:jc w:val="both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>che i costi relativi alla sicurezza afferenti all’esercizio dell’attività da svolgere, di cui all’art. 97 c. 6 del Decreto Leg.vo n. 50/2016, sono a carico dell’azienda;</w:t>
      </w:r>
    </w:p>
    <w:p w:rsidR="005459F4" w:rsidRDefault="005E3F80">
      <w:pPr>
        <w:pStyle w:val="Standard"/>
        <w:widowControl/>
        <w:numPr>
          <w:ilvl w:val="0"/>
          <w:numId w:val="7"/>
        </w:numPr>
        <w:suppressAutoHyphens w:val="0"/>
        <w:autoSpaceDE w:val="0"/>
        <w:spacing w:line="276" w:lineRule="auto"/>
        <w:ind w:left="426" w:hanging="426"/>
        <w:jc w:val="both"/>
        <w:rPr>
          <w:rFonts w:eastAsia="Times New Roman"/>
          <w:color w:val="000000"/>
          <w:sz w:val="22"/>
          <w:szCs w:val="22"/>
          <w:lang w:eastAsia="it-IT"/>
        </w:rPr>
      </w:pPr>
      <w:r>
        <w:rPr>
          <w:rFonts w:eastAsia="Times New Roman"/>
          <w:color w:val="000000"/>
          <w:sz w:val="22"/>
          <w:szCs w:val="22"/>
          <w:lang w:eastAsia="it-IT"/>
        </w:rPr>
        <w:t xml:space="preserve"> </w:t>
      </w:r>
      <w:r>
        <w:rPr>
          <w:rFonts w:eastAsia="Times New Roman"/>
          <w:color w:val="000000"/>
          <w:sz w:val="22"/>
          <w:szCs w:val="22"/>
          <w:lang w:eastAsia="it-IT"/>
        </w:rPr>
        <w:t>di essere in regola con le disposizioni di legge in materia di contributi previdenziali, assistenziali ed assicurativi per i propri lavoratori dipendenti ed altresì con gli obblighi nascenti dalle disposizioni di legge italiane in materia di imposte e tass</w:t>
      </w:r>
      <w:r>
        <w:rPr>
          <w:rFonts w:eastAsia="Times New Roman"/>
          <w:color w:val="000000"/>
          <w:sz w:val="22"/>
          <w:szCs w:val="22"/>
          <w:lang w:eastAsia="it-IT"/>
        </w:rPr>
        <w:t>e;</w:t>
      </w:r>
    </w:p>
    <w:p w:rsidR="005459F4" w:rsidRDefault="005459F4">
      <w:pPr>
        <w:pStyle w:val="Standard"/>
        <w:widowControl/>
        <w:suppressAutoHyphens w:val="0"/>
        <w:autoSpaceDE w:val="0"/>
        <w:spacing w:line="276" w:lineRule="auto"/>
        <w:ind w:left="426" w:hanging="426"/>
        <w:jc w:val="both"/>
        <w:rPr>
          <w:rFonts w:eastAsia="Times New Roman"/>
          <w:color w:val="000000"/>
          <w:sz w:val="16"/>
          <w:szCs w:val="16"/>
          <w:lang w:eastAsia="it-IT"/>
        </w:rPr>
      </w:pPr>
    </w:p>
    <w:p w:rsidR="005459F4" w:rsidRDefault="005459F4">
      <w:pPr>
        <w:pStyle w:val="Standard"/>
        <w:widowControl/>
        <w:suppressAutoHyphens w:val="0"/>
        <w:autoSpaceDE w:val="0"/>
        <w:spacing w:line="276" w:lineRule="auto"/>
        <w:ind w:left="426" w:hanging="426"/>
        <w:jc w:val="both"/>
        <w:rPr>
          <w:rFonts w:eastAsia="Times New Roman"/>
          <w:color w:val="000000"/>
          <w:sz w:val="16"/>
          <w:szCs w:val="16"/>
          <w:lang w:eastAsia="it-IT"/>
        </w:rPr>
      </w:pPr>
    </w:p>
    <w:p w:rsidR="005459F4" w:rsidRDefault="005459F4">
      <w:pPr>
        <w:pStyle w:val="Standard"/>
        <w:autoSpaceDE w:val="0"/>
        <w:jc w:val="center"/>
        <w:rPr>
          <w:rFonts w:cs="Helvetica"/>
          <w:color w:val="000000"/>
          <w:sz w:val="16"/>
          <w:szCs w:val="16"/>
        </w:rPr>
      </w:pPr>
    </w:p>
    <w:p w:rsidR="005459F4" w:rsidRDefault="005E3F80">
      <w:pPr>
        <w:pStyle w:val="Standard"/>
        <w:autoSpaceDE w:val="0"/>
        <w:spacing w:after="120" w:line="360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DICHIARA, INOLTRE</w:t>
      </w:r>
    </w:p>
    <w:p w:rsidR="005459F4" w:rsidRDefault="005E3F80">
      <w:pPr>
        <w:pStyle w:val="Standard"/>
        <w:numPr>
          <w:ilvl w:val="0"/>
          <w:numId w:val="14"/>
        </w:numPr>
        <w:autoSpaceDE w:val="0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essere in regola con l’assolvimento degli obblighi di versamento dei contributi assicurativi stabiliti dalle vigenti disposizioni (Legge n° 266/2002);</w:t>
      </w:r>
    </w:p>
    <w:p w:rsidR="005459F4" w:rsidRDefault="005E3F80">
      <w:pPr>
        <w:pStyle w:val="Standard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i seguenti dati per la richiesta del D.U.R.C.</w:t>
      </w:r>
    </w:p>
    <w:p w:rsidR="005459F4" w:rsidRDefault="005459F4">
      <w:pPr>
        <w:pStyle w:val="Standard"/>
        <w:ind w:left="720"/>
        <w:jc w:val="both"/>
        <w:rPr>
          <w:sz w:val="22"/>
          <w:szCs w:val="22"/>
        </w:rPr>
      </w:pPr>
    </w:p>
    <w:p w:rsidR="005459F4" w:rsidRDefault="005E3F8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Codice </w:t>
      </w:r>
      <w:r>
        <w:rPr>
          <w:sz w:val="22"/>
          <w:szCs w:val="22"/>
        </w:rPr>
        <w:t>Fiscale:___________________________________________________________________</w:t>
      </w:r>
    </w:p>
    <w:p w:rsidR="005459F4" w:rsidRDefault="005459F4">
      <w:pPr>
        <w:pStyle w:val="Standard"/>
        <w:jc w:val="both"/>
        <w:rPr>
          <w:sz w:val="22"/>
          <w:szCs w:val="22"/>
        </w:rPr>
      </w:pPr>
    </w:p>
    <w:p w:rsidR="005459F4" w:rsidRDefault="005E3F8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  <w:t>Denominazione: __________________________________________________________________</w:t>
      </w:r>
    </w:p>
    <w:p w:rsidR="005459F4" w:rsidRDefault="005E3F8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5459F4" w:rsidRDefault="005E3F80">
      <w:pPr>
        <w:pStyle w:val="Standar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Ragione Sociale: __________________________________________________________________</w:t>
      </w:r>
    </w:p>
    <w:p w:rsidR="005459F4" w:rsidRDefault="005459F4">
      <w:pPr>
        <w:pStyle w:val="Standard"/>
        <w:jc w:val="both"/>
        <w:rPr>
          <w:sz w:val="22"/>
          <w:szCs w:val="22"/>
        </w:rPr>
      </w:pPr>
    </w:p>
    <w:p w:rsidR="005459F4" w:rsidRDefault="005E3F80">
      <w:pPr>
        <w:pStyle w:val="Standar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Sede lega</w:t>
      </w:r>
      <w:r>
        <w:rPr>
          <w:sz w:val="22"/>
          <w:szCs w:val="22"/>
        </w:rPr>
        <w:t>le: Comune ____________________________Indirizzo ____________________________</w:t>
      </w:r>
    </w:p>
    <w:p w:rsidR="005459F4" w:rsidRDefault="005E3F8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5459F4" w:rsidRDefault="005E3F80">
      <w:pPr>
        <w:pStyle w:val="Standar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Sede operativa: Comune ____________________________ Indirizzo _________________________</w:t>
      </w:r>
    </w:p>
    <w:p w:rsidR="005459F4" w:rsidRDefault="005459F4">
      <w:pPr>
        <w:pStyle w:val="Standard"/>
        <w:ind w:firstLine="709"/>
        <w:jc w:val="both"/>
        <w:rPr>
          <w:sz w:val="22"/>
          <w:szCs w:val="22"/>
        </w:rPr>
      </w:pPr>
    </w:p>
    <w:p w:rsidR="005459F4" w:rsidRDefault="005E3F80">
      <w:pPr>
        <w:pStyle w:val="Standar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I.N.A.I.L. Codice Ditta ___________________</w:t>
      </w:r>
      <w:r>
        <w:rPr>
          <w:sz w:val="22"/>
          <w:szCs w:val="22"/>
        </w:rPr>
        <w:tab/>
        <w:t>Sede Competente ___________________________</w:t>
      </w:r>
      <w:r>
        <w:rPr>
          <w:sz w:val="22"/>
          <w:szCs w:val="22"/>
        </w:rPr>
        <w:t>_</w:t>
      </w:r>
    </w:p>
    <w:p w:rsidR="005459F4" w:rsidRDefault="005E3F8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5459F4" w:rsidRDefault="005E3F80">
      <w:pPr>
        <w:pStyle w:val="Standar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I.N.P.S. Matricola Azienda: ________________Sede competente _____________________________</w:t>
      </w:r>
    </w:p>
    <w:p w:rsidR="005459F4" w:rsidRDefault="005E3F8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5459F4" w:rsidRDefault="005E3F80">
      <w:pPr>
        <w:pStyle w:val="Standar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CASSA EDILE:  Codice Ditta ______________Sede competente _____________________________</w:t>
      </w:r>
    </w:p>
    <w:p w:rsidR="005459F4" w:rsidRDefault="005459F4">
      <w:pPr>
        <w:pStyle w:val="Standard"/>
        <w:jc w:val="both"/>
        <w:rPr>
          <w:sz w:val="22"/>
          <w:szCs w:val="22"/>
        </w:rPr>
      </w:pPr>
    </w:p>
    <w:p w:rsidR="005459F4" w:rsidRDefault="005459F4">
      <w:pPr>
        <w:pStyle w:val="Standard"/>
        <w:jc w:val="both"/>
        <w:rPr>
          <w:sz w:val="22"/>
          <w:szCs w:val="22"/>
        </w:rPr>
      </w:pPr>
    </w:p>
    <w:p w:rsidR="005459F4" w:rsidRDefault="005E3F80">
      <w:pPr>
        <w:pStyle w:val="Paragrafoelenco"/>
        <w:numPr>
          <w:ilvl w:val="0"/>
          <w:numId w:val="31"/>
        </w:numPr>
        <w:jc w:val="both"/>
      </w:pPr>
      <w:r>
        <w:rPr>
          <w:rFonts w:cs="Times New Roman"/>
          <w:sz w:val="22"/>
          <w:szCs w:val="22"/>
        </w:rPr>
        <w:t xml:space="preserve">di essere informato, ai sensi del </w:t>
      </w:r>
      <w:hyperlink r:id="rId20" w:history="1">
        <w:r>
          <w:rPr>
            <w:rStyle w:val="Collegamentoipertestuale"/>
            <w:rFonts w:cs="Times New Roman"/>
            <w:color w:val="auto"/>
            <w:sz w:val="22"/>
            <w:szCs w:val="22"/>
          </w:rPr>
          <w:t>Decreto legislativo 10 agosto 2018, n. 101</w:t>
        </w:r>
      </w:hyperlink>
      <w:r>
        <w:rPr>
          <w:rFonts w:cs="Times New Roman"/>
          <w:sz w:val="22"/>
          <w:szCs w:val="22"/>
        </w:rPr>
        <w:t xml:space="preserve"> che adegua il </w:t>
      </w:r>
      <w:hyperlink r:id="rId21" w:history="1">
        <w:r>
          <w:rPr>
            <w:rStyle w:val="Collegamentoipertestuale"/>
            <w:rFonts w:cs="Times New Roman"/>
            <w:color w:val="auto"/>
            <w:sz w:val="22"/>
            <w:szCs w:val="22"/>
          </w:rPr>
          <w:t>Codice in materia di protezione dei dati personali (Decreto legislativo 30 giugno 2003, n. 196)</w:t>
        </w:r>
      </w:hyperlink>
      <w:r>
        <w:rPr>
          <w:rFonts w:cs="Times New Roman"/>
          <w:sz w:val="22"/>
          <w:szCs w:val="22"/>
        </w:rPr>
        <w:t xml:space="preserve"> alle disposizioni del</w:t>
      </w:r>
      <w:hyperlink r:id="rId22" w:history="1">
        <w:r>
          <w:rPr>
            <w:rStyle w:val="Collegamentoipertestuale"/>
            <w:rFonts w:cs="Times New Roman"/>
            <w:color w:val="auto"/>
            <w:sz w:val="22"/>
            <w:szCs w:val="22"/>
          </w:rPr>
          <w:t xml:space="preserve"> Regolamento (UE) 2016/679 – </w:t>
        </w:r>
        <w:r>
          <w:rPr>
            <w:rStyle w:val="Collegamentoipertestuale"/>
            <w:rFonts w:cs="Times New Roman"/>
            <w:color w:val="auto"/>
            <w:sz w:val="22"/>
            <w:szCs w:val="22"/>
          </w:rPr>
          <w:t>GDPR</w:t>
        </w:r>
      </w:hyperlink>
      <w:r>
        <w:rPr>
          <w:rFonts w:cs="Times New Roman"/>
          <w:sz w:val="22"/>
          <w:szCs w:val="22"/>
        </w:rPr>
        <w:t xml:space="preserve">., </w:t>
      </w:r>
      <w:r>
        <w:rPr>
          <w:sz w:val="22"/>
          <w:szCs w:val="22"/>
        </w:rPr>
        <w:t>che i dati personali raccolti saranno trattati, anche con strumenti informatici, esclusivamente nell’ambito del procedimento per il quale la presente dichiarazione viene resa.</w:t>
      </w:r>
    </w:p>
    <w:p w:rsidR="005459F4" w:rsidRDefault="005459F4">
      <w:pPr>
        <w:pStyle w:val="Standard"/>
        <w:autoSpaceDE w:val="0"/>
        <w:spacing w:after="120" w:line="360" w:lineRule="auto"/>
        <w:jc w:val="both"/>
        <w:rPr>
          <w:sz w:val="22"/>
          <w:szCs w:val="22"/>
        </w:rPr>
      </w:pPr>
    </w:p>
    <w:p w:rsidR="005459F4" w:rsidRDefault="005E3F80">
      <w:pPr>
        <w:pStyle w:val="Standard"/>
        <w:autoSpaceDE w:val="0"/>
        <w:rPr>
          <w:rFonts w:cs="Helvetica"/>
          <w:color w:val="000000"/>
          <w:sz w:val="22"/>
          <w:szCs w:val="22"/>
        </w:rPr>
      </w:pPr>
      <w:r>
        <w:rPr>
          <w:rFonts w:cs="Helvetica"/>
          <w:color w:val="000000"/>
          <w:sz w:val="22"/>
          <w:szCs w:val="22"/>
        </w:rPr>
        <w:t>______________________ lì, ____________________</w:t>
      </w:r>
    </w:p>
    <w:p w:rsidR="005459F4" w:rsidRDefault="005459F4">
      <w:pPr>
        <w:pStyle w:val="Standard"/>
        <w:autoSpaceDE w:val="0"/>
        <w:rPr>
          <w:rFonts w:cs="Helvetica"/>
          <w:color w:val="000000"/>
          <w:sz w:val="22"/>
          <w:szCs w:val="22"/>
        </w:rPr>
      </w:pPr>
    </w:p>
    <w:p w:rsidR="005459F4" w:rsidRDefault="005E3F80">
      <w:pPr>
        <w:pStyle w:val="Standard"/>
        <w:autoSpaceDE w:val="0"/>
      </w:pP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cs="Helvetica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  <w:lang w:eastAsia="it-IT"/>
        </w:rPr>
        <w:t>Il Dichiarante</w:t>
      </w:r>
    </w:p>
    <w:p w:rsidR="005459F4" w:rsidRDefault="005459F4">
      <w:pPr>
        <w:pStyle w:val="Standard"/>
        <w:autoSpaceDE w:val="0"/>
        <w:rPr>
          <w:sz w:val="22"/>
          <w:szCs w:val="22"/>
        </w:rPr>
      </w:pPr>
    </w:p>
    <w:p w:rsidR="005459F4" w:rsidRDefault="005E3F80">
      <w:pPr>
        <w:pStyle w:val="Standard"/>
        <w:autoSpaceDE w:val="0"/>
        <w:rPr>
          <w:rFonts w:cs="Helvetica"/>
          <w:color w:val="000000"/>
          <w:sz w:val="20"/>
          <w:szCs w:val="20"/>
        </w:rPr>
      </w:pPr>
      <w:r>
        <w:rPr>
          <w:rFonts w:cs="Helvetica"/>
          <w:color w:val="000000"/>
          <w:sz w:val="20"/>
          <w:szCs w:val="20"/>
        </w:rPr>
        <w:tab/>
      </w:r>
      <w:r>
        <w:rPr>
          <w:rFonts w:cs="Helvetica"/>
          <w:color w:val="000000"/>
          <w:sz w:val="20"/>
          <w:szCs w:val="20"/>
        </w:rPr>
        <w:tab/>
      </w:r>
      <w:r>
        <w:rPr>
          <w:rFonts w:cs="Helvetica"/>
          <w:color w:val="000000"/>
          <w:sz w:val="20"/>
          <w:szCs w:val="20"/>
        </w:rPr>
        <w:tab/>
      </w:r>
      <w:r>
        <w:rPr>
          <w:rFonts w:cs="Helvetica"/>
          <w:color w:val="000000"/>
          <w:sz w:val="20"/>
          <w:szCs w:val="20"/>
        </w:rPr>
        <w:tab/>
      </w:r>
      <w:r>
        <w:rPr>
          <w:rFonts w:cs="Helvetica"/>
          <w:color w:val="000000"/>
          <w:sz w:val="20"/>
          <w:szCs w:val="20"/>
        </w:rPr>
        <w:tab/>
      </w:r>
      <w:r>
        <w:rPr>
          <w:rFonts w:cs="Helvetica"/>
          <w:color w:val="000000"/>
          <w:sz w:val="20"/>
          <w:szCs w:val="20"/>
        </w:rPr>
        <w:tab/>
      </w:r>
      <w:r>
        <w:rPr>
          <w:rFonts w:cs="Helvetica"/>
          <w:color w:val="000000"/>
          <w:sz w:val="20"/>
          <w:szCs w:val="20"/>
        </w:rPr>
        <w:tab/>
        <w:t>______________________________________</w:t>
      </w:r>
    </w:p>
    <w:p w:rsidR="005459F4" w:rsidRDefault="005E3F80">
      <w:pPr>
        <w:pStyle w:val="Standard"/>
        <w:autoSpaceDE w:val="0"/>
        <w:ind w:left="5672" w:firstLine="709"/>
        <w:rPr>
          <w:rFonts w:cs="Helvetica"/>
          <w:color w:val="000000"/>
          <w:sz w:val="22"/>
          <w:szCs w:val="22"/>
        </w:rPr>
      </w:pPr>
      <w:r>
        <w:rPr>
          <w:rFonts w:cs="Helvetica"/>
          <w:color w:val="000000"/>
          <w:sz w:val="22"/>
          <w:szCs w:val="22"/>
        </w:rPr>
        <w:t xml:space="preserve">     firma</w:t>
      </w:r>
    </w:p>
    <w:p w:rsidR="005459F4" w:rsidRDefault="005459F4">
      <w:pPr>
        <w:pStyle w:val="Standard"/>
        <w:autoSpaceDE w:val="0"/>
        <w:ind w:left="5672" w:firstLine="709"/>
        <w:rPr>
          <w:sz w:val="22"/>
          <w:szCs w:val="22"/>
        </w:rPr>
      </w:pPr>
    </w:p>
    <w:p w:rsidR="005459F4" w:rsidRDefault="005E3F80">
      <w:pPr>
        <w:pStyle w:val="Titolo4"/>
        <w:numPr>
          <w:ilvl w:val="0"/>
          <w:numId w:val="32"/>
        </w:numPr>
        <w:jc w:val="both"/>
      </w:pPr>
      <w:r>
        <w:rPr>
          <w:i w:val="0"/>
          <w:spacing w:val="-1"/>
          <w:sz w:val="22"/>
          <w:szCs w:val="22"/>
        </w:rPr>
        <w:t>D</w:t>
      </w:r>
      <w:r>
        <w:rPr>
          <w:i w:val="0"/>
          <w:sz w:val="22"/>
          <w:szCs w:val="22"/>
        </w:rPr>
        <w:t>o</w:t>
      </w:r>
      <w:r>
        <w:rPr>
          <w:i w:val="0"/>
          <w:spacing w:val="-1"/>
          <w:sz w:val="22"/>
          <w:szCs w:val="22"/>
        </w:rPr>
        <w:t>c</w:t>
      </w:r>
      <w:r>
        <w:rPr>
          <w:i w:val="0"/>
          <w:sz w:val="22"/>
          <w:szCs w:val="22"/>
        </w:rPr>
        <w:t>u</w:t>
      </w:r>
      <w:r>
        <w:rPr>
          <w:i w:val="0"/>
          <w:spacing w:val="-1"/>
          <w:sz w:val="22"/>
          <w:szCs w:val="22"/>
        </w:rPr>
        <w:t>me</w:t>
      </w:r>
      <w:r>
        <w:rPr>
          <w:i w:val="0"/>
          <w:sz w:val="22"/>
          <w:szCs w:val="22"/>
        </w:rPr>
        <w:t>nti</w:t>
      </w:r>
      <w:r>
        <w:rPr>
          <w:i w:val="0"/>
          <w:spacing w:val="-11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da</w:t>
      </w:r>
      <w:r>
        <w:rPr>
          <w:i w:val="0"/>
          <w:spacing w:val="-11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all</w:t>
      </w:r>
      <w:r>
        <w:rPr>
          <w:i w:val="0"/>
          <w:spacing w:val="-1"/>
          <w:sz w:val="22"/>
          <w:szCs w:val="22"/>
        </w:rPr>
        <w:t>e</w:t>
      </w:r>
      <w:r>
        <w:rPr>
          <w:i w:val="0"/>
          <w:sz w:val="22"/>
          <w:szCs w:val="22"/>
        </w:rPr>
        <w:t>gar</w:t>
      </w:r>
      <w:r>
        <w:rPr>
          <w:i w:val="0"/>
          <w:spacing w:val="-1"/>
          <w:sz w:val="22"/>
          <w:szCs w:val="22"/>
        </w:rPr>
        <w:t>e</w:t>
      </w:r>
      <w:r>
        <w:rPr>
          <w:i w:val="0"/>
          <w:sz w:val="22"/>
          <w:szCs w:val="22"/>
        </w:rPr>
        <w:t>:</w:t>
      </w:r>
    </w:p>
    <w:p w:rsidR="005459F4" w:rsidRDefault="005E3F80">
      <w:pPr>
        <w:pStyle w:val="Standard"/>
        <w:numPr>
          <w:ilvl w:val="1"/>
          <w:numId w:val="18"/>
        </w:numPr>
        <w:tabs>
          <w:tab w:val="left" w:pos="1304"/>
        </w:tabs>
        <w:suppressAutoHyphens w:val="0"/>
        <w:ind w:left="472" w:firstLine="0"/>
        <w:jc w:val="both"/>
      </w:pP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opia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fotostati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a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di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un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</w:t>
      </w:r>
      <w:r>
        <w:rPr>
          <w:rFonts w:eastAsia="Times New Roman"/>
          <w:spacing w:val="-3"/>
          <w:sz w:val="22"/>
          <w:szCs w:val="22"/>
        </w:rPr>
        <w:t>o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u</w:t>
      </w:r>
      <w:r>
        <w:rPr>
          <w:rFonts w:eastAsia="Times New Roman"/>
          <w:spacing w:val="-1"/>
          <w:sz w:val="22"/>
          <w:szCs w:val="22"/>
        </w:rPr>
        <w:t>me</w:t>
      </w:r>
      <w:r>
        <w:rPr>
          <w:rFonts w:eastAsia="Times New Roman"/>
          <w:sz w:val="22"/>
          <w:szCs w:val="22"/>
        </w:rPr>
        <w:t>nto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di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id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ntità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l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sottos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rittore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la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do</w:t>
      </w:r>
      <w:r>
        <w:rPr>
          <w:rFonts w:eastAsia="Times New Roman"/>
          <w:spacing w:val="-1"/>
          <w:sz w:val="22"/>
          <w:szCs w:val="22"/>
        </w:rPr>
        <w:t>m</w:t>
      </w:r>
      <w:r>
        <w:rPr>
          <w:rFonts w:eastAsia="Times New Roman"/>
          <w:sz w:val="22"/>
          <w:szCs w:val="22"/>
        </w:rPr>
        <w:t>anda;</w:t>
      </w:r>
    </w:p>
    <w:p w:rsidR="005459F4" w:rsidRDefault="005E3F80">
      <w:pPr>
        <w:pStyle w:val="Standard"/>
        <w:numPr>
          <w:ilvl w:val="3"/>
          <w:numId w:val="18"/>
        </w:numPr>
        <w:tabs>
          <w:tab w:val="left" w:pos="1304"/>
        </w:tabs>
        <w:suppressAutoHyphens w:val="0"/>
        <w:ind w:left="472" w:right="499"/>
        <w:jc w:val="both"/>
      </w:pPr>
      <w:r>
        <w:rPr>
          <w:rFonts w:eastAsia="Times New Roman"/>
          <w:sz w:val="22"/>
          <w:szCs w:val="22"/>
        </w:rPr>
        <w:t>n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l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aso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di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pro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uratore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/>
          <w:spacing w:val="2"/>
          <w:sz w:val="22"/>
          <w:szCs w:val="22"/>
        </w:rPr>
        <w:t>d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l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l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gale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rappr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s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ntante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all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gare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opia,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onfor</w:t>
      </w:r>
      <w:r>
        <w:rPr>
          <w:rFonts w:eastAsia="Times New Roman"/>
          <w:spacing w:val="-1"/>
          <w:sz w:val="22"/>
          <w:szCs w:val="22"/>
        </w:rPr>
        <w:t>m</w:t>
      </w:r>
      <w:r>
        <w:rPr>
          <w:rFonts w:eastAsia="Times New Roman"/>
          <w:sz w:val="22"/>
          <w:szCs w:val="22"/>
        </w:rPr>
        <w:t>e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all</w:t>
      </w:r>
      <w:r>
        <w:rPr>
          <w:rFonts w:eastAsia="Times New Roman"/>
          <w:spacing w:val="-1"/>
          <w:sz w:val="22"/>
          <w:szCs w:val="22"/>
        </w:rPr>
        <w:t>’</w:t>
      </w:r>
      <w:r>
        <w:rPr>
          <w:rFonts w:eastAsia="Times New Roman"/>
          <w:sz w:val="22"/>
          <w:szCs w:val="22"/>
        </w:rPr>
        <w:t>originale</w:t>
      </w:r>
      <w:r>
        <w:rPr>
          <w:rFonts w:eastAsia="Times New Roman"/>
          <w:w w:val="99"/>
          <w:sz w:val="22"/>
          <w:szCs w:val="22"/>
        </w:rPr>
        <w:t xml:space="preserve"> </w:t>
      </w:r>
    </w:p>
    <w:p w:rsidR="005459F4" w:rsidRDefault="005E3F80">
      <w:pPr>
        <w:pStyle w:val="Standard"/>
        <w:tabs>
          <w:tab w:val="left" w:pos="1304"/>
        </w:tabs>
        <w:suppressAutoHyphens w:val="0"/>
        <w:ind w:left="472" w:right="499"/>
        <w:jc w:val="both"/>
      </w:pPr>
      <w:r>
        <w:rPr>
          <w:rFonts w:eastAsia="Times New Roman"/>
          <w:w w:val="99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aut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nti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ata,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d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lla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r</w:t>
      </w:r>
      <w:r>
        <w:rPr>
          <w:rFonts w:eastAsia="Times New Roman"/>
          <w:spacing w:val="-1"/>
          <w:sz w:val="22"/>
          <w:szCs w:val="22"/>
        </w:rPr>
        <w:t>e</w:t>
      </w:r>
      <w:r>
        <w:rPr>
          <w:rFonts w:eastAsia="Times New Roman"/>
          <w:sz w:val="22"/>
          <w:szCs w:val="22"/>
        </w:rPr>
        <w:t>lati</w:t>
      </w:r>
      <w:r>
        <w:rPr>
          <w:rFonts w:eastAsia="Times New Roman"/>
          <w:spacing w:val="-1"/>
          <w:sz w:val="22"/>
          <w:szCs w:val="22"/>
        </w:rPr>
        <w:t>v</w:t>
      </w:r>
      <w:r>
        <w:rPr>
          <w:rFonts w:eastAsia="Times New Roman"/>
          <w:sz w:val="22"/>
          <w:szCs w:val="22"/>
        </w:rPr>
        <w:t>a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pro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/>
          <w:sz w:val="22"/>
          <w:szCs w:val="22"/>
        </w:rPr>
        <w:t>ura.</w:t>
      </w:r>
    </w:p>
    <w:p w:rsidR="005459F4" w:rsidRDefault="005459F4">
      <w:pPr>
        <w:pStyle w:val="Titolo5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:rsidR="005459F4" w:rsidRDefault="005459F4">
      <w:pPr>
        <w:pStyle w:val="Titolo5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sectPr w:rsidR="005459F4">
      <w:footerReference w:type="default" r:id="rId23"/>
      <w:pgSz w:w="11906" w:h="16838"/>
      <w:pgMar w:top="360" w:right="1134" w:bottom="533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E3F80">
      <w:r>
        <w:separator/>
      </w:r>
    </w:p>
  </w:endnote>
  <w:endnote w:type="continuationSeparator" w:id="0">
    <w:p w:rsidR="00000000" w:rsidRDefault="005E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</w:font>
  <w:font w:name="Andale Sans UI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-BoldItalic">
    <w:altName w:val="Times New Roman"/>
    <w:charset w:val="00"/>
    <w:family w:val="roman"/>
    <w:pitch w:val="default"/>
  </w:font>
  <w:font w:name="TimesNewRoma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, 'Times New Roman'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28" w:rsidRDefault="005E3F80">
    <w:pPr>
      <w:pStyle w:val="Pidipagina"/>
      <w:jc w:val="right"/>
    </w:pPr>
    <w:r>
      <w:rPr>
        <w:sz w:val="20"/>
      </w:rPr>
      <w:t xml:space="preserve">Pagina </w:t>
    </w:r>
    <w:r>
      <w:rPr>
        <w:b/>
        <w:sz w:val="20"/>
        <w:szCs w:val="24"/>
      </w:rPr>
      <w:fldChar w:fldCharType="begin"/>
    </w:r>
    <w:r>
      <w:rPr>
        <w:b/>
        <w:sz w:val="20"/>
        <w:szCs w:val="24"/>
      </w:rPr>
      <w:instrText xml:space="preserve"> PAGE </w:instrText>
    </w:r>
    <w:r>
      <w:rPr>
        <w:b/>
        <w:sz w:val="20"/>
        <w:szCs w:val="24"/>
      </w:rPr>
      <w:fldChar w:fldCharType="separate"/>
    </w:r>
    <w:r>
      <w:rPr>
        <w:b/>
        <w:noProof/>
        <w:sz w:val="20"/>
        <w:szCs w:val="24"/>
      </w:rPr>
      <w:t>1</w:t>
    </w:r>
    <w:r>
      <w:rPr>
        <w:b/>
        <w:sz w:val="20"/>
        <w:szCs w:val="24"/>
      </w:rPr>
      <w:fldChar w:fldCharType="end"/>
    </w:r>
    <w:r>
      <w:rPr>
        <w:sz w:val="20"/>
      </w:rPr>
      <w:t xml:space="preserve"> di </w:t>
    </w:r>
    <w:r>
      <w:rPr>
        <w:b/>
        <w:sz w:val="20"/>
        <w:szCs w:val="24"/>
      </w:rPr>
      <w:fldChar w:fldCharType="begin"/>
    </w:r>
    <w:r>
      <w:rPr>
        <w:b/>
        <w:sz w:val="20"/>
        <w:szCs w:val="24"/>
      </w:rPr>
      <w:instrText xml:space="preserve"> NUMPAGES \* ARABIC </w:instrText>
    </w:r>
    <w:r>
      <w:rPr>
        <w:b/>
        <w:sz w:val="20"/>
        <w:szCs w:val="24"/>
      </w:rPr>
      <w:fldChar w:fldCharType="separate"/>
    </w:r>
    <w:r>
      <w:rPr>
        <w:b/>
        <w:noProof/>
        <w:sz w:val="20"/>
        <w:szCs w:val="24"/>
      </w:rPr>
      <w:t>4</w:t>
    </w:r>
    <w:r>
      <w:rPr>
        <w:b/>
        <w:sz w:val="20"/>
        <w:szCs w:val="24"/>
      </w:rPr>
      <w:fldChar w:fldCharType="end"/>
    </w:r>
  </w:p>
  <w:p w:rsidR="00ED0F28" w:rsidRDefault="005E3F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E3F80">
      <w:r>
        <w:separator/>
      </w:r>
    </w:p>
  </w:footnote>
  <w:footnote w:type="continuationSeparator" w:id="0">
    <w:p w:rsidR="00000000" w:rsidRDefault="005E3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1E5"/>
    <w:multiLevelType w:val="multilevel"/>
    <w:tmpl w:val="E7507C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1442D2"/>
    <w:multiLevelType w:val="multilevel"/>
    <w:tmpl w:val="72FCABDC"/>
    <w:styleLink w:val="WW8Num8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35363C"/>
    <w:multiLevelType w:val="multilevel"/>
    <w:tmpl w:val="B9DCDD44"/>
    <w:styleLink w:val="WW8Num1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</w:rPr>
    </w:lvl>
  </w:abstractNum>
  <w:abstractNum w:abstractNumId="3" w15:restartNumberingAfterBreak="0">
    <w:nsid w:val="0D035863"/>
    <w:multiLevelType w:val="multilevel"/>
    <w:tmpl w:val="2E76D598"/>
    <w:styleLink w:val="WW8Num13"/>
    <w:lvl w:ilvl="0">
      <w:start w:val="4"/>
      <w:numFmt w:val="decimal"/>
      <w:lvlText w:val="%1."/>
      <w:lvlJc w:val="left"/>
      <w:pPr>
        <w:ind w:left="5323" w:hanging="360"/>
      </w:pPr>
    </w:lvl>
    <w:lvl w:ilvl="1">
      <w:start w:val="1"/>
      <w:numFmt w:val="lowerLetter"/>
      <w:lvlText w:val="%2."/>
      <w:lvlJc w:val="left"/>
      <w:pPr>
        <w:ind w:left="6043" w:hanging="360"/>
      </w:pPr>
    </w:lvl>
    <w:lvl w:ilvl="2">
      <w:start w:val="1"/>
      <w:numFmt w:val="lowerRoman"/>
      <w:lvlText w:val="%3."/>
      <w:lvlJc w:val="right"/>
      <w:pPr>
        <w:ind w:left="6763" w:hanging="180"/>
      </w:pPr>
    </w:lvl>
    <w:lvl w:ilvl="3">
      <w:start w:val="1"/>
      <w:numFmt w:val="decimal"/>
      <w:lvlText w:val="%4."/>
      <w:lvlJc w:val="left"/>
      <w:pPr>
        <w:ind w:left="7483" w:hanging="360"/>
      </w:pPr>
    </w:lvl>
    <w:lvl w:ilvl="4">
      <w:start w:val="1"/>
      <w:numFmt w:val="lowerLetter"/>
      <w:lvlText w:val="%5."/>
      <w:lvlJc w:val="left"/>
      <w:pPr>
        <w:ind w:left="8203" w:hanging="360"/>
      </w:pPr>
    </w:lvl>
    <w:lvl w:ilvl="5">
      <w:start w:val="1"/>
      <w:numFmt w:val="lowerRoman"/>
      <w:lvlText w:val="%6."/>
      <w:lvlJc w:val="right"/>
      <w:pPr>
        <w:ind w:left="8923" w:hanging="180"/>
      </w:pPr>
    </w:lvl>
    <w:lvl w:ilvl="6">
      <w:start w:val="1"/>
      <w:numFmt w:val="decimal"/>
      <w:lvlText w:val="%7."/>
      <w:lvlJc w:val="left"/>
      <w:pPr>
        <w:ind w:left="9643" w:hanging="360"/>
      </w:pPr>
    </w:lvl>
    <w:lvl w:ilvl="7">
      <w:start w:val="1"/>
      <w:numFmt w:val="lowerLetter"/>
      <w:lvlText w:val="%8."/>
      <w:lvlJc w:val="left"/>
      <w:pPr>
        <w:ind w:left="10363" w:hanging="360"/>
      </w:pPr>
    </w:lvl>
    <w:lvl w:ilvl="8">
      <w:start w:val="1"/>
      <w:numFmt w:val="lowerRoman"/>
      <w:lvlText w:val="%9."/>
      <w:lvlJc w:val="right"/>
      <w:pPr>
        <w:ind w:left="11083" w:hanging="180"/>
      </w:pPr>
    </w:lvl>
  </w:abstractNum>
  <w:abstractNum w:abstractNumId="4" w15:restartNumberingAfterBreak="0">
    <w:nsid w:val="0FED337F"/>
    <w:multiLevelType w:val="multilevel"/>
    <w:tmpl w:val="928A3C48"/>
    <w:styleLink w:val="WW8Num11"/>
    <w:lvl w:ilvl="0">
      <w:start w:val="1"/>
      <w:numFmt w:val="decimal"/>
      <w:lvlText w:val="%1)"/>
      <w:lvlJc w:val="left"/>
      <w:pPr>
        <w:ind w:left="862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0582FA6"/>
    <w:multiLevelType w:val="multilevel"/>
    <w:tmpl w:val="6562BCCE"/>
    <w:styleLink w:val="WW8Num15"/>
    <w:lvl w:ilvl="0">
      <w:start w:val="1"/>
      <w:numFmt w:val="decimal"/>
      <w:lvlText w:val="%1."/>
      <w:lvlJc w:val="left"/>
      <w:pPr>
        <w:ind w:left="4330" w:hanging="360"/>
      </w:pPr>
      <w:rPr>
        <w:rFonts w:ascii="Arial Narrow" w:hAnsi="Arial Narrow" w:cs="Arial Narrow"/>
        <w:b/>
        <w:i w:val="0"/>
        <w:color w:val="FF0000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42C75"/>
    <w:multiLevelType w:val="multilevel"/>
    <w:tmpl w:val="7336422A"/>
    <w:styleLink w:val="WW8Num2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1AA140BE"/>
    <w:multiLevelType w:val="multilevel"/>
    <w:tmpl w:val="DBB44B44"/>
    <w:styleLink w:val="WW8Num4"/>
    <w:lvl w:ilvl="0">
      <w:numFmt w:val="bullet"/>
      <w:lvlText w:val="◘"/>
      <w:lvlJc w:val="left"/>
      <w:pPr>
        <w:ind w:left="340" w:hanging="340"/>
      </w:pPr>
      <w:rPr>
        <w:rFonts w:ascii="Arial Narrow" w:hAnsi="Arial Narrow" w:cs="Arial Narrow"/>
        <w:b/>
        <w:i w:val="0"/>
        <w:color w:val="FF0000"/>
        <w:sz w:val="3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1780120"/>
    <w:multiLevelType w:val="multilevel"/>
    <w:tmpl w:val="C14654B8"/>
    <w:styleLink w:val="WW8Num19"/>
    <w:lvl w:ilvl="0">
      <w:numFmt w:val="bullet"/>
      <w:lvlText w:val="-"/>
      <w:lvlJc w:val="left"/>
      <w:pPr>
        <w:ind w:left="0" w:hanging="137"/>
      </w:pPr>
      <w:rPr>
        <w:rFonts w:ascii="Times New Roman" w:hAnsi="Times New Roman" w:cs="Arial Narrow"/>
        <w:b/>
        <w:i w:val="0"/>
        <w:color w:val="FF0000"/>
        <w:sz w:val="32"/>
        <w:szCs w:val="22"/>
      </w:rPr>
    </w:lvl>
    <w:lvl w:ilvl="1">
      <w:numFmt w:val="bullet"/>
      <w:lvlText w:val="•"/>
      <w:lvlJc w:val="left"/>
      <w:rPr>
        <w:rFonts w:ascii="Times New Roman" w:hAnsi="Times New Roman" w:cs="Courier New"/>
      </w:rPr>
    </w:lvl>
    <w:lvl w:ilvl="2">
      <w:numFmt w:val="bullet"/>
      <w:lvlText w:val="•"/>
      <w:lvlJc w:val="left"/>
      <w:rPr>
        <w:rFonts w:ascii="Times New Roman" w:hAnsi="Times New Roman" w:cs="Wingdings"/>
      </w:rPr>
    </w:lvl>
    <w:lvl w:ilvl="3">
      <w:numFmt w:val="bullet"/>
      <w:lvlText w:val="•"/>
      <w:lvlJc w:val="left"/>
      <w:rPr>
        <w:rFonts w:ascii="Times New Roman" w:hAnsi="Times New Roman" w:cs="Symbol"/>
      </w:rPr>
    </w:lvl>
    <w:lvl w:ilvl="4">
      <w:numFmt w:val="bullet"/>
      <w:lvlText w:val="•"/>
      <w:lvlJc w:val="left"/>
      <w:rPr>
        <w:rFonts w:ascii="Times New Roman" w:hAnsi="Times New Roman"/>
      </w:rPr>
    </w:lvl>
    <w:lvl w:ilvl="5">
      <w:numFmt w:val="bullet"/>
      <w:lvlText w:val="•"/>
      <w:lvlJc w:val="left"/>
      <w:rPr>
        <w:rFonts w:ascii="Times New Roman" w:hAnsi="Times New Roman"/>
      </w:rPr>
    </w:lvl>
    <w:lvl w:ilvl="6">
      <w:numFmt w:val="bullet"/>
      <w:lvlText w:val="•"/>
      <w:lvlJc w:val="left"/>
      <w:rPr>
        <w:rFonts w:ascii="Times New Roman" w:hAnsi="Times New Roman"/>
      </w:rPr>
    </w:lvl>
    <w:lvl w:ilvl="7">
      <w:numFmt w:val="bullet"/>
      <w:lvlText w:val="•"/>
      <w:lvlJc w:val="left"/>
      <w:rPr>
        <w:rFonts w:ascii="Times New Roman" w:hAnsi="Times New Roman"/>
      </w:rPr>
    </w:lvl>
    <w:lvl w:ilvl="8">
      <w:numFmt w:val="bullet"/>
      <w:lvlText w:val="•"/>
      <w:lvlJc w:val="left"/>
      <w:rPr>
        <w:rFonts w:ascii="Times New Roman" w:hAnsi="Times New Roman"/>
      </w:rPr>
    </w:lvl>
  </w:abstractNum>
  <w:abstractNum w:abstractNumId="9" w15:restartNumberingAfterBreak="0">
    <w:nsid w:val="345E388A"/>
    <w:multiLevelType w:val="multilevel"/>
    <w:tmpl w:val="A23687C6"/>
    <w:styleLink w:val="WW8Num3"/>
    <w:lvl w:ilvl="0">
      <w:numFmt w:val="bullet"/>
      <w:lvlText w:val="◘"/>
      <w:lvlJc w:val="left"/>
      <w:pPr>
        <w:ind w:left="340" w:hanging="340"/>
      </w:pPr>
      <w:rPr>
        <w:rFonts w:ascii="Arial Narrow" w:hAnsi="Arial Narrow" w:cs="Arial Narrow"/>
        <w:b/>
        <w:i w:val="0"/>
        <w:color w:val="FF0000"/>
        <w:sz w:val="3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A865F12"/>
    <w:multiLevelType w:val="multilevel"/>
    <w:tmpl w:val="06A657EC"/>
    <w:styleLink w:val="WW8Num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1" w15:restartNumberingAfterBreak="0">
    <w:nsid w:val="3BBA1296"/>
    <w:multiLevelType w:val="multilevel"/>
    <w:tmpl w:val="64269D0A"/>
    <w:styleLink w:val="WW8Num7"/>
    <w:lvl w:ilvl="0">
      <w:start w:val="2"/>
      <w:numFmt w:val="decimal"/>
      <w:lvlText w:val="%1)"/>
      <w:lvlJc w:val="left"/>
      <w:pPr>
        <w:ind w:left="0" w:hanging="396"/>
      </w:pPr>
      <w:rPr>
        <w:rFonts w:ascii="Wingdings" w:eastAsia="Times New Roman" w:hAnsi="Wingdings" w:cs="Wingdings"/>
        <w:b/>
        <w:bCs/>
        <w:i w:val="0"/>
        <w:color w:val="FF0000"/>
        <w:kern w:val="3"/>
        <w:sz w:val="24"/>
        <w:szCs w:val="22"/>
        <w:lang w:eastAsia="it-IT"/>
      </w:rPr>
    </w:lvl>
    <w:lvl w:ilvl="1">
      <w:numFmt w:val="bullet"/>
      <w:lvlText w:val="•"/>
      <w:lvlJc w:val="left"/>
      <w:rPr>
        <w:rFonts w:ascii="Times New Roman" w:eastAsia="Times New Roman" w:hAnsi="Times New Roman" w:cs="Helvetica"/>
      </w:rPr>
    </w:lvl>
    <w:lvl w:ilvl="2">
      <w:numFmt w:val="bullet"/>
      <w:lvlText w:val="•"/>
      <w:lvlJc w:val="left"/>
      <w:rPr>
        <w:rFonts w:ascii="Times New Roman" w:eastAsia="Times New Roman" w:hAnsi="Times New Roman" w:cs="Helvetica"/>
      </w:rPr>
    </w:lvl>
    <w:lvl w:ilvl="3">
      <w:numFmt w:val="bullet"/>
      <w:lvlText w:val="•"/>
      <w:lvlJc w:val="left"/>
      <w:rPr>
        <w:rFonts w:ascii="Times New Roman" w:eastAsia="Times New Roman" w:hAnsi="Times New Roman" w:cs="Helvetica"/>
      </w:rPr>
    </w:lvl>
    <w:lvl w:ilvl="4">
      <w:numFmt w:val="bullet"/>
      <w:lvlText w:val="•"/>
      <w:lvlJc w:val="left"/>
      <w:rPr>
        <w:rFonts w:ascii="Times New Roman" w:eastAsia="Times New Roman" w:hAnsi="Times New Roman" w:cs="Helvetica"/>
      </w:rPr>
    </w:lvl>
    <w:lvl w:ilvl="5">
      <w:numFmt w:val="bullet"/>
      <w:lvlText w:val="•"/>
      <w:lvlJc w:val="left"/>
      <w:rPr>
        <w:rFonts w:ascii="Times New Roman" w:eastAsia="Times New Roman" w:hAnsi="Times New Roman" w:cs="Helvetica"/>
      </w:rPr>
    </w:lvl>
    <w:lvl w:ilvl="6">
      <w:numFmt w:val="bullet"/>
      <w:lvlText w:val="•"/>
      <w:lvlJc w:val="left"/>
      <w:rPr>
        <w:rFonts w:ascii="Times New Roman" w:eastAsia="Times New Roman" w:hAnsi="Times New Roman" w:cs="Helvetica"/>
      </w:rPr>
    </w:lvl>
    <w:lvl w:ilvl="7">
      <w:numFmt w:val="bullet"/>
      <w:lvlText w:val="•"/>
      <w:lvlJc w:val="left"/>
      <w:rPr>
        <w:rFonts w:ascii="Times New Roman" w:eastAsia="Times New Roman" w:hAnsi="Times New Roman" w:cs="Helvetica"/>
      </w:rPr>
    </w:lvl>
    <w:lvl w:ilvl="8">
      <w:numFmt w:val="bullet"/>
      <w:lvlText w:val="•"/>
      <w:lvlJc w:val="left"/>
      <w:rPr>
        <w:rFonts w:ascii="Times New Roman" w:eastAsia="Times New Roman" w:hAnsi="Times New Roman" w:cs="Helvetica"/>
      </w:rPr>
    </w:lvl>
  </w:abstractNum>
  <w:abstractNum w:abstractNumId="12" w15:restartNumberingAfterBreak="0">
    <w:nsid w:val="400D6960"/>
    <w:multiLevelType w:val="multilevel"/>
    <w:tmpl w:val="A1A4834A"/>
    <w:styleLink w:val="WW8Num10"/>
    <w:lvl w:ilvl="0">
      <w:start w:val="1"/>
      <w:numFmt w:val="lowerLetter"/>
      <w:lvlText w:val="%1."/>
      <w:lvlJc w:val="left"/>
      <w:pPr>
        <w:ind w:left="720" w:hanging="360"/>
      </w:pPr>
      <w:rPr>
        <w:spacing w:val="1"/>
        <w:sz w:val="22"/>
        <w:szCs w:val="22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Andale Sans U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87549"/>
    <w:multiLevelType w:val="multilevel"/>
    <w:tmpl w:val="6E9A6982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C7CD5"/>
    <w:multiLevelType w:val="multilevel"/>
    <w:tmpl w:val="A9D8668A"/>
    <w:styleLink w:val="WW8Num23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eastAsia="Arial Unicode MS" w:hAnsi="Arial Narrow" w:cs="Arial Narrow"/>
        <w:b/>
        <w:i w:val="0"/>
        <w:color w:val="FF0000"/>
        <w:kern w:val="3"/>
        <w:sz w:val="32"/>
        <w:szCs w:val="22"/>
        <w:lang w:eastAsia="ar-S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F4C56"/>
    <w:multiLevelType w:val="multilevel"/>
    <w:tmpl w:val="65FE3E90"/>
    <w:styleLink w:val="WW8Num2"/>
    <w:lvl w:ilvl="0">
      <w:numFmt w:val="bullet"/>
      <w:lvlText w:val=""/>
      <w:lvlJc w:val="left"/>
      <w:pPr>
        <w:ind w:left="340" w:hanging="340"/>
      </w:pPr>
      <w:rPr>
        <w:rFonts w:ascii="Wingdings" w:hAnsi="Wingdings" w:cs="Wingdings"/>
        <w:b/>
        <w:i w:val="0"/>
        <w:color w:val="FF0000"/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25C611D"/>
    <w:multiLevelType w:val="multilevel"/>
    <w:tmpl w:val="DBC0E526"/>
    <w:styleLink w:val="WW8Num18"/>
    <w:lvl w:ilvl="0">
      <w:start w:val="1"/>
      <w:numFmt w:val="none"/>
      <w:lvlText w:val="%1"/>
      <w:lvlJc w:val="left"/>
    </w:lvl>
    <w:lvl w:ilvl="1">
      <w:numFmt w:val="bullet"/>
      <w:lvlText w:val="·"/>
      <w:lvlJc w:val="left"/>
      <w:pPr>
        <w:ind w:left="0" w:hanging="360"/>
      </w:pPr>
      <w:rPr>
        <w:rFonts w:ascii="Symbol" w:eastAsia="Symbol" w:hAnsi="Symbol" w:cs="Symbol"/>
        <w:w w:val="76"/>
        <w:sz w:val="24"/>
        <w:szCs w:val="24"/>
      </w:rPr>
    </w:lvl>
    <w:lvl w:ilvl="2">
      <w:numFmt w:val="bullet"/>
      <w:lvlText w:val="•"/>
      <w:lvlJc w:val="left"/>
      <w:rPr>
        <w:rFonts w:ascii="Times New Roman" w:hAnsi="Times New Roman"/>
      </w:rPr>
    </w:lvl>
    <w:lvl w:ilvl="3">
      <w:numFmt w:val="bullet"/>
      <w:lvlText w:val="•"/>
      <w:lvlJc w:val="left"/>
      <w:rPr>
        <w:rFonts w:ascii="Times New Roman" w:hAnsi="Times New Roman"/>
      </w:rPr>
    </w:lvl>
    <w:lvl w:ilvl="4">
      <w:numFmt w:val="bullet"/>
      <w:lvlText w:val="•"/>
      <w:lvlJc w:val="left"/>
      <w:rPr>
        <w:rFonts w:ascii="Times New Roman" w:hAnsi="Times New Roman"/>
      </w:rPr>
    </w:lvl>
    <w:lvl w:ilvl="5">
      <w:numFmt w:val="bullet"/>
      <w:lvlText w:val="•"/>
      <w:lvlJc w:val="left"/>
      <w:rPr>
        <w:rFonts w:ascii="Times New Roman" w:hAnsi="Times New Roman"/>
      </w:rPr>
    </w:lvl>
    <w:lvl w:ilvl="6">
      <w:numFmt w:val="bullet"/>
      <w:lvlText w:val="•"/>
      <w:lvlJc w:val="left"/>
      <w:rPr>
        <w:rFonts w:ascii="Times New Roman" w:hAnsi="Times New Roman"/>
      </w:rPr>
    </w:lvl>
    <w:lvl w:ilvl="7">
      <w:numFmt w:val="bullet"/>
      <w:lvlText w:val="•"/>
      <w:lvlJc w:val="left"/>
      <w:rPr>
        <w:rFonts w:ascii="Times New Roman" w:hAnsi="Times New Roman"/>
      </w:rPr>
    </w:lvl>
    <w:lvl w:ilvl="8">
      <w:numFmt w:val="bullet"/>
      <w:lvlText w:val="•"/>
      <w:lvlJc w:val="left"/>
      <w:rPr>
        <w:rFonts w:ascii="Times New Roman" w:hAnsi="Times New Roman"/>
      </w:rPr>
    </w:lvl>
  </w:abstractNum>
  <w:abstractNum w:abstractNumId="17" w15:restartNumberingAfterBreak="0">
    <w:nsid w:val="55D7580C"/>
    <w:multiLevelType w:val="multilevel"/>
    <w:tmpl w:val="24C4BC72"/>
    <w:styleLink w:val="WW8Num20"/>
    <w:lvl w:ilvl="0">
      <w:start w:val="3"/>
      <w:numFmt w:val="decimal"/>
      <w:lvlText w:val="%1."/>
      <w:lvlJc w:val="left"/>
      <w:pPr>
        <w:ind w:left="4330" w:hanging="360"/>
      </w:pPr>
    </w:lvl>
    <w:lvl w:ilvl="1">
      <w:start w:val="1"/>
      <w:numFmt w:val="lowerLetter"/>
      <w:lvlText w:val="%2."/>
      <w:lvlJc w:val="left"/>
      <w:pPr>
        <w:ind w:left="5050" w:hanging="360"/>
      </w:pPr>
    </w:lvl>
    <w:lvl w:ilvl="2">
      <w:start w:val="1"/>
      <w:numFmt w:val="lowerRoman"/>
      <w:lvlText w:val="%3."/>
      <w:lvlJc w:val="right"/>
      <w:pPr>
        <w:ind w:left="5770" w:hanging="180"/>
      </w:pPr>
    </w:lvl>
    <w:lvl w:ilvl="3">
      <w:start w:val="1"/>
      <w:numFmt w:val="decimal"/>
      <w:lvlText w:val="%4."/>
      <w:lvlJc w:val="left"/>
      <w:pPr>
        <w:ind w:left="6490" w:hanging="360"/>
      </w:pPr>
    </w:lvl>
    <w:lvl w:ilvl="4">
      <w:start w:val="1"/>
      <w:numFmt w:val="lowerLetter"/>
      <w:lvlText w:val="%5."/>
      <w:lvlJc w:val="left"/>
      <w:pPr>
        <w:ind w:left="7210" w:hanging="360"/>
      </w:pPr>
    </w:lvl>
    <w:lvl w:ilvl="5">
      <w:start w:val="1"/>
      <w:numFmt w:val="lowerRoman"/>
      <w:lvlText w:val="%6."/>
      <w:lvlJc w:val="right"/>
      <w:pPr>
        <w:ind w:left="7930" w:hanging="180"/>
      </w:pPr>
    </w:lvl>
    <w:lvl w:ilvl="6">
      <w:start w:val="1"/>
      <w:numFmt w:val="decimal"/>
      <w:lvlText w:val="%7."/>
      <w:lvlJc w:val="left"/>
      <w:pPr>
        <w:ind w:left="8650" w:hanging="360"/>
      </w:pPr>
    </w:lvl>
    <w:lvl w:ilvl="7">
      <w:start w:val="1"/>
      <w:numFmt w:val="lowerLetter"/>
      <w:lvlText w:val="%8."/>
      <w:lvlJc w:val="left"/>
      <w:pPr>
        <w:ind w:left="9370" w:hanging="360"/>
      </w:pPr>
    </w:lvl>
    <w:lvl w:ilvl="8">
      <w:start w:val="1"/>
      <w:numFmt w:val="lowerRoman"/>
      <w:lvlText w:val="%9."/>
      <w:lvlJc w:val="right"/>
      <w:pPr>
        <w:ind w:left="10090" w:hanging="180"/>
      </w:pPr>
    </w:lvl>
  </w:abstractNum>
  <w:abstractNum w:abstractNumId="18" w15:restartNumberingAfterBreak="0">
    <w:nsid w:val="578A06FD"/>
    <w:multiLevelType w:val="multilevel"/>
    <w:tmpl w:val="6C0A16B4"/>
    <w:styleLink w:val="WW8Num9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5BFA465E"/>
    <w:multiLevelType w:val="multilevel"/>
    <w:tmpl w:val="AE22E5E4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5C782D54"/>
    <w:multiLevelType w:val="multilevel"/>
    <w:tmpl w:val="6390F318"/>
    <w:styleLink w:val="WW8Num25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610831BE"/>
    <w:multiLevelType w:val="multilevel"/>
    <w:tmpl w:val="E6D4F2FE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65FD6105"/>
    <w:multiLevelType w:val="multilevel"/>
    <w:tmpl w:val="B6324A74"/>
    <w:styleLink w:val="WW8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C5D81"/>
    <w:multiLevelType w:val="multilevel"/>
    <w:tmpl w:val="DD9C347C"/>
    <w:styleLink w:val="WW8Num16"/>
    <w:lvl w:ilvl="0">
      <w:numFmt w:val="bullet"/>
      <w:lvlText w:val=""/>
      <w:lvlJc w:val="left"/>
      <w:pPr>
        <w:ind w:left="832" w:hanging="360"/>
      </w:pPr>
      <w:rPr>
        <w:rFonts w:ascii="Wingdings" w:hAnsi="Wingdings" w:cs="Wingdings"/>
        <w:b/>
        <w:i w:val="0"/>
        <w:color w:val="FF0000"/>
        <w:sz w:val="24"/>
        <w:szCs w:val="22"/>
      </w:rPr>
    </w:lvl>
    <w:lvl w:ilvl="1">
      <w:numFmt w:val="bullet"/>
      <w:lvlText w:val="o"/>
      <w:lvlJc w:val="left"/>
      <w:pPr>
        <w:ind w:left="15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2" w:hanging="360"/>
      </w:pPr>
      <w:rPr>
        <w:rFonts w:ascii="Wingdings" w:hAnsi="Wingdings" w:cs="Wingdings"/>
        <w:b/>
        <w:i w:val="0"/>
        <w:color w:val="FF0000"/>
        <w:sz w:val="24"/>
        <w:szCs w:val="22"/>
      </w:rPr>
    </w:lvl>
    <w:lvl w:ilvl="3">
      <w:numFmt w:val="bullet"/>
      <w:lvlText w:val=""/>
      <w:lvlJc w:val="left"/>
      <w:pPr>
        <w:ind w:left="29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2" w:hanging="360"/>
      </w:pPr>
      <w:rPr>
        <w:rFonts w:ascii="Wingdings" w:hAnsi="Wingdings" w:cs="Wingdings"/>
        <w:b/>
        <w:i w:val="0"/>
        <w:color w:val="FF0000"/>
        <w:sz w:val="24"/>
        <w:szCs w:val="22"/>
      </w:rPr>
    </w:lvl>
    <w:lvl w:ilvl="6">
      <w:numFmt w:val="bullet"/>
      <w:lvlText w:val=""/>
      <w:lvlJc w:val="left"/>
      <w:pPr>
        <w:ind w:left="51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2" w:hanging="360"/>
      </w:pPr>
      <w:rPr>
        <w:rFonts w:ascii="Wingdings" w:hAnsi="Wingdings" w:cs="Wingdings"/>
        <w:b/>
        <w:i w:val="0"/>
        <w:color w:val="FF0000"/>
        <w:sz w:val="24"/>
        <w:szCs w:val="22"/>
      </w:rPr>
    </w:lvl>
  </w:abstractNum>
  <w:abstractNum w:abstractNumId="24" w15:restartNumberingAfterBreak="0">
    <w:nsid w:val="752E3BA3"/>
    <w:multiLevelType w:val="multilevel"/>
    <w:tmpl w:val="33C4543A"/>
    <w:styleLink w:val="WW8Num1"/>
    <w:lvl w:ilvl="0">
      <w:numFmt w:val="bullet"/>
      <w:lvlText w:val=""/>
      <w:lvlJc w:val="left"/>
      <w:pPr>
        <w:ind w:left="340" w:hanging="340"/>
      </w:pPr>
      <w:rPr>
        <w:rFonts w:ascii="Wingdings" w:hAnsi="Wingdings" w:cs="Wingdings"/>
        <w:b/>
        <w:i w:val="0"/>
        <w:color w:val="FF000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789C3B48"/>
    <w:multiLevelType w:val="multilevel"/>
    <w:tmpl w:val="04D81C0E"/>
    <w:styleLink w:val="WW8Num21"/>
    <w:lvl w:ilvl="0">
      <w:start w:val="1"/>
      <w:numFmt w:val="decimal"/>
      <w:lvlText w:val="%1."/>
      <w:lvlJc w:val="left"/>
      <w:pPr>
        <w:ind w:left="0" w:hanging="240"/>
      </w:pPr>
      <w:rPr>
        <w:b/>
        <w:bCs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0" w:hanging="236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rPr>
        <w:rFonts w:ascii="Times New Roman" w:hAnsi="Times New Roman"/>
      </w:rPr>
    </w:lvl>
    <w:lvl w:ilvl="3">
      <w:numFmt w:val="bullet"/>
      <w:lvlText w:val="•"/>
      <w:lvlJc w:val="left"/>
      <w:rPr>
        <w:rFonts w:ascii="Times New Roman" w:hAnsi="Times New Roman"/>
      </w:rPr>
    </w:lvl>
    <w:lvl w:ilvl="4">
      <w:numFmt w:val="bullet"/>
      <w:lvlText w:val="•"/>
      <w:lvlJc w:val="left"/>
      <w:rPr>
        <w:rFonts w:ascii="Times New Roman" w:hAnsi="Times New Roman"/>
      </w:rPr>
    </w:lvl>
    <w:lvl w:ilvl="5">
      <w:numFmt w:val="bullet"/>
      <w:lvlText w:val="•"/>
      <w:lvlJc w:val="left"/>
      <w:rPr>
        <w:rFonts w:ascii="Times New Roman" w:hAnsi="Times New Roman"/>
      </w:rPr>
    </w:lvl>
    <w:lvl w:ilvl="6">
      <w:numFmt w:val="bullet"/>
      <w:lvlText w:val="•"/>
      <w:lvlJc w:val="left"/>
      <w:rPr>
        <w:rFonts w:ascii="Times New Roman" w:hAnsi="Times New Roman"/>
      </w:rPr>
    </w:lvl>
    <w:lvl w:ilvl="7">
      <w:numFmt w:val="bullet"/>
      <w:lvlText w:val="•"/>
      <w:lvlJc w:val="left"/>
      <w:rPr>
        <w:rFonts w:ascii="Times New Roman" w:hAnsi="Times New Roman"/>
      </w:rPr>
    </w:lvl>
    <w:lvl w:ilvl="8">
      <w:numFmt w:val="bullet"/>
      <w:lvlText w:val="•"/>
      <w:lvlJc w:val="left"/>
      <w:rPr>
        <w:rFonts w:ascii="Times New Roman" w:hAnsi="Times New Roman"/>
      </w:rPr>
    </w:lvl>
  </w:abstractNum>
  <w:abstractNum w:abstractNumId="26" w15:restartNumberingAfterBreak="0">
    <w:nsid w:val="7D352079"/>
    <w:multiLevelType w:val="multilevel"/>
    <w:tmpl w:val="1194A772"/>
    <w:styleLink w:val="WW8Num5"/>
    <w:lvl w:ilvl="0">
      <w:numFmt w:val="bullet"/>
      <w:lvlText w:val="◘"/>
      <w:lvlJc w:val="left"/>
      <w:pPr>
        <w:ind w:left="340" w:hanging="340"/>
      </w:pPr>
      <w:rPr>
        <w:rFonts w:ascii="Arial Narrow" w:hAnsi="Arial Narrow" w:cs="Arial Narrow"/>
        <w:b/>
        <w:i w:val="0"/>
        <w:color w:val="FF0000"/>
        <w:sz w:val="3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4"/>
  </w:num>
  <w:num w:numId="2">
    <w:abstractNumId w:val="15"/>
  </w:num>
  <w:num w:numId="3">
    <w:abstractNumId w:val="9"/>
  </w:num>
  <w:num w:numId="4">
    <w:abstractNumId w:val="7"/>
  </w:num>
  <w:num w:numId="5">
    <w:abstractNumId w:val="26"/>
  </w:num>
  <w:num w:numId="6">
    <w:abstractNumId w:val="10"/>
  </w:num>
  <w:num w:numId="7">
    <w:abstractNumId w:val="11"/>
  </w:num>
  <w:num w:numId="8">
    <w:abstractNumId w:val="1"/>
  </w:num>
  <w:num w:numId="9">
    <w:abstractNumId w:val="18"/>
  </w:num>
  <w:num w:numId="10">
    <w:abstractNumId w:val="12"/>
  </w:num>
  <w:num w:numId="11">
    <w:abstractNumId w:val="4"/>
  </w:num>
  <w:num w:numId="12">
    <w:abstractNumId w:val="2"/>
  </w:num>
  <w:num w:numId="13">
    <w:abstractNumId w:val="3"/>
  </w:num>
  <w:num w:numId="14">
    <w:abstractNumId w:val="19"/>
  </w:num>
  <w:num w:numId="15">
    <w:abstractNumId w:val="5"/>
  </w:num>
  <w:num w:numId="16">
    <w:abstractNumId w:val="23"/>
  </w:num>
  <w:num w:numId="17">
    <w:abstractNumId w:val="22"/>
  </w:num>
  <w:num w:numId="18">
    <w:abstractNumId w:val="16"/>
  </w:num>
  <w:num w:numId="19">
    <w:abstractNumId w:val="8"/>
  </w:num>
  <w:num w:numId="20">
    <w:abstractNumId w:val="17"/>
  </w:num>
  <w:num w:numId="21">
    <w:abstractNumId w:val="25"/>
  </w:num>
  <w:num w:numId="22">
    <w:abstractNumId w:val="21"/>
  </w:num>
  <w:num w:numId="23">
    <w:abstractNumId w:val="14"/>
  </w:num>
  <w:num w:numId="24">
    <w:abstractNumId w:val="6"/>
  </w:num>
  <w:num w:numId="25">
    <w:abstractNumId w:val="20"/>
  </w:num>
  <w:num w:numId="26">
    <w:abstractNumId w:val="13"/>
  </w:num>
  <w:num w:numId="27">
    <w:abstractNumId w:val="4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11"/>
    <w:lvlOverride w:ilvl="0">
      <w:startOverride w:val="2"/>
    </w:lvlOverride>
  </w:num>
  <w:num w:numId="30">
    <w:abstractNumId w:val="14"/>
    <w:lvlOverride w:ilvl="0">
      <w:startOverride w:val="1"/>
    </w:lvlOverride>
  </w:num>
  <w:num w:numId="31">
    <w:abstractNumId w:val="0"/>
  </w:num>
  <w:num w:numId="32">
    <w:abstractNumId w:val="2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459F4"/>
    <w:rsid w:val="005459F4"/>
    <w:rsid w:val="005E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1E34C88-CFA3-4FF5-A7A6-05DD8B38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/>
      <w:suppressAutoHyphens/>
      <w:autoSpaceDE w:val="0"/>
    </w:pPr>
    <w:rPr>
      <w:rFonts w:ascii="Calibri" w:eastAsia="Arial" w:hAnsi="Calibri" w:cs="Calibri"/>
      <w:color w:val="000000"/>
      <w:lang w:bidi="ar-SA"/>
    </w:rPr>
  </w:style>
  <w:style w:type="paragraph" w:styleId="Titolo2">
    <w:name w:val="heading 2"/>
    <w:basedOn w:val="Standard"/>
    <w:next w:val="Standard"/>
    <w:pPr>
      <w:keepNext/>
      <w:spacing w:before="240" w:after="60"/>
      <w:outlineLvl w:val="1"/>
    </w:pPr>
    <w:rPr>
      <w:rFonts w:ascii="Calibri Light" w:eastAsia="Times New Roman" w:hAnsi="Calibri Light" w:cs="Calibri Light"/>
      <w:b/>
      <w:bCs/>
      <w:i/>
      <w:iCs/>
      <w:sz w:val="28"/>
      <w:szCs w:val="25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libri Light" w:eastAsia="Times New Roman" w:hAnsi="Calibri Light" w:cs="Calibri Light"/>
      <w:b/>
      <w:bCs/>
      <w:sz w:val="26"/>
      <w:szCs w:val="23"/>
    </w:rPr>
  </w:style>
  <w:style w:type="paragraph" w:styleId="Titolo4">
    <w:name w:val="heading 4"/>
    <w:basedOn w:val="Standard"/>
    <w:next w:val="Textbody"/>
    <w:pPr>
      <w:suppressAutoHyphens w:val="0"/>
      <w:ind w:left="472"/>
      <w:outlineLvl w:val="3"/>
    </w:pPr>
    <w:rPr>
      <w:rFonts w:eastAsia="Times New Roman" w:cs="Times New Roman"/>
      <w:i/>
      <w:lang w:val="en-US" w:bidi="ar-SA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ndale Sans UI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szCs w:val="21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4"/>
    </w:rPr>
  </w:style>
  <w:style w:type="paragraph" w:styleId="Paragrafoelenco">
    <w:name w:val="List Paragraph"/>
    <w:basedOn w:val="Standard"/>
    <w:pPr>
      <w:ind w:left="708"/>
    </w:pPr>
    <w:rPr>
      <w:szCs w:val="21"/>
    </w:rPr>
  </w:style>
  <w:style w:type="character" w:customStyle="1" w:styleId="WW8Num1z0">
    <w:name w:val="WW8Num1z0"/>
    <w:rPr>
      <w:rFonts w:ascii="Wingdings" w:hAnsi="Wingdings" w:cs="Wingdings"/>
      <w:b/>
      <w:i w:val="0"/>
      <w:color w:val="FF0000"/>
      <w:sz w:val="24"/>
    </w:rPr>
  </w:style>
  <w:style w:type="character" w:customStyle="1" w:styleId="WW8Num2z0">
    <w:name w:val="WW8Num2z0"/>
    <w:rPr>
      <w:rFonts w:ascii="Wingdings" w:hAnsi="Wingdings" w:cs="Wingdings"/>
      <w:b/>
      <w:i w:val="0"/>
      <w:color w:val="FF0000"/>
      <w:sz w:val="24"/>
      <w:szCs w:val="20"/>
    </w:rPr>
  </w:style>
  <w:style w:type="character" w:customStyle="1" w:styleId="WW8Num3z0">
    <w:name w:val="WW8Num3z0"/>
    <w:rPr>
      <w:rFonts w:ascii="Arial Narrow" w:hAnsi="Arial Narrow" w:cs="Arial Narrow"/>
      <w:b/>
      <w:i w:val="0"/>
      <w:color w:val="FF0000"/>
      <w:sz w:val="32"/>
    </w:rPr>
  </w:style>
  <w:style w:type="character" w:customStyle="1" w:styleId="WW8Num4z0">
    <w:name w:val="WW8Num4z0"/>
    <w:rPr>
      <w:rFonts w:ascii="Arial Narrow" w:hAnsi="Arial Narrow" w:cs="Arial Narrow"/>
      <w:b/>
      <w:i w:val="0"/>
      <w:color w:val="FF0000"/>
      <w:sz w:val="32"/>
      <w:szCs w:val="20"/>
    </w:rPr>
  </w:style>
  <w:style w:type="character" w:customStyle="1" w:styleId="WW8Num5z0">
    <w:name w:val="WW8Num5z0"/>
    <w:rPr>
      <w:rFonts w:ascii="Arial Narrow" w:hAnsi="Arial Narrow" w:cs="Arial Narrow"/>
      <w:b/>
      <w:i w:val="0"/>
      <w:color w:val="FF0000"/>
      <w:sz w:val="32"/>
      <w:szCs w:val="20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eastAsia="Times New Roman" w:hAnsi="Wingdings" w:cs="Wingdings"/>
      <w:b/>
      <w:bCs/>
      <w:i w:val="0"/>
      <w:color w:val="FF0000"/>
      <w:kern w:val="3"/>
      <w:sz w:val="24"/>
      <w:szCs w:val="22"/>
      <w:lang w:eastAsia="it-IT"/>
    </w:rPr>
  </w:style>
  <w:style w:type="character" w:customStyle="1" w:styleId="WW8Num7z1">
    <w:name w:val="WW8Num7z1"/>
    <w:rPr>
      <w:rFonts w:ascii="Arial Black" w:eastAsia="Times New Roman" w:hAnsi="Arial Black" w:cs="Helvetica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spacing w:val="1"/>
      <w:sz w:val="22"/>
      <w:szCs w:val="22"/>
    </w:rPr>
  </w:style>
  <w:style w:type="character" w:customStyle="1" w:styleId="WW8Num10z1">
    <w:name w:val="WW8Num10z1"/>
    <w:rPr>
      <w:rFonts w:ascii="Times New Roman" w:eastAsia="Andale Sans UI" w:hAnsi="Times New Roman" w:cs="Times New Roman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Arial Narrow" w:hAnsi="Arial Narrow" w:cs="Arial Narrow"/>
      <w:b/>
      <w:i w:val="0"/>
      <w:color w:val="FF0000"/>
      <w:sz w:val="32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/>
      <w:b/>
      <w:i w:val="0"/>
      <w:color w:val="FF0000"/>
      <w:sz w:val="24"/>
      <w:szCs w:val="22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  <w:rPr>
      <w:rFonts w:ascii="Symbol" w:eastAsia="Symbol" w:hAnsi="Symbol" w:cs="Symbol"/>
      <w:w w:val="76"/>
      <w:sz w:val="24"/>
      <w:szCs w:val="24"/>
    </w:rPr>
  </w:style>
  <w:style w:type="character" w:customStyle="1" w:styleId="WW8Num18z2">
    <w:name w:val="WW8Num18z2"/>
  </w:style>
  <w:style w:type="character" w:customStyle="1" w:styleId="WW8Num19z0">
    <w:name w:val="WW8Num19z0"/>
    <w:rPr>
      <w:rFonts w:ascii="Arial Narrow" w:hAnsi="Arial Narrow" w:cs="Arial Narrow"/>
      <w:b/>
      <w:i w:val="0"/>
      <w:color w:val="FF0000"/>
      <w:sz w:val="32"/>
      <w:szCs w:val="22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/>
      <w:bCs/>
      <w:i w:val="0"/>
      <w:sz w:val="22"/>
      <w:szCs w:val="22"/>
    </w:rPr>
  </w:style>
  <w:style w:type="character" w:customStyle="1" w:styleId="WW8Num21z1">
    <w:name w:val="WW8Num21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1z2">
    <w:name w:val="WW8Num21z2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Arial Narrow" w:eastAsia="Arial Unicode MS" w:hAnsi="Arial Narrow" w:cs="Arial Narrow"/>
      <w:b/>
      <w:i w:val="0"/>
      <w:color w:val="FF0000"/>
      <w:kern w:val="3"/>
      <w:sz w:val="32"/>
      <w:szCs w:val="22"/>
      <w:lang w:eastAsia="ar-SA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Caratterepredefinitoparagrafo">
    <w:name w:val="Carattere predefinito paragrafo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StrongEmphasis">
    <w:name w:val="Strong Emphasis"/>
    <w:rPr>
      <w:b/>
      <w:bCs/>
    </w:rPr>
  </w:style>
  <w:style w:type="character" w:customStyle="1" w:styleId="IntestazioneCarattere">
    <w:name w:val="Intestazione Carattere"/>
    <w:rPr>
      <w:rFonts w:eastAsia="Andale Sans UI" w:cs="Mangal"/>
      <w:kern w:val="3"/>
      <w:sz w:val="24"/>
      <w:szCs w:val="21"/>
      <w:lang w:eastAsia="zh-CN" w:bidi="hi-IN"/>
    </w:rPr>
  </w:style>
  <w:style w:type="character" w:customStyle="1" w:styleId="PidipaginaCarattere">
    <w:name w:val="Piè di pagina Carattere"/>
    <w:rPr>
      <w:rFonts w:eastAsia="Andale Sans UI" w:cs="Mangal"/>
      <w:kern w:val="3"/>
      <w:sz w:val="24"/>
      <w:szCs w:val="21"/>
      <w:lang w:eastAsia="zh-CN" w:bidi="hi-IN"/>
    </w:rPr>
  </w:style>
  <w:style w:type="character" w:customStyle="1" w:styleId="Rientrocorpodeltesto3Carattere">
    <w:name w:val="Rientro corpo del testo 3 Carattere"/>
    <w:rPr>
      <w:rFonts w:eastAsia="Andale Sans UI" w:cs="Mangal"/>
      <w:kern w:val="3"/>
      <w:sz w:val="16"/>
      <w:szCs w:val="14"/>
      <w:lang w:eastAsia="zh-CN" w:bidi="hi-IN"/>
    </w:rPr>
  </w:style>
  <w:style w:type="character" w:customStyle="1" w:styleId="Titolo4Carattere">
    <w:name w:val="Titolo 4 Carattere"/>
    <w:rPr>
      <w:i/>
      <w:sz w:val="24"/>
      <w:szCs w:val="24"/>
      <w:lang w:val="en-US"/>
    </w:rPr>
  </w:style>
  <w:style w:type="character" w:customStyle="1" w:styleId="Titolo5Carattere">
    <w:name w:val="Titolo 5 Carattere"/>
    <w:rPr>
      <w:rFonts w:ascii="Calibri" w:eastAsia="Times New Roman" w:hAnsi="Calibri" w:cs="Mangal"/>
      <w:b/>
      <w:bCs/>
      <w:i/>
      <w:iCs/>
      <w:kern w:val="3"/>
      <w:sz w:val="26"/>
      <w:szCs w:val="23"/>
      <w:lang w:eastAsia="zh-CN" w:bidi="hi-IN"/>
    </w:rPr>
  </w:style>
  <w:style w:type="character" w:customStyle="1" w:styleId="Titolo2Carattere">
    <w:name w:val="Titolo 2 Carattere"/>
    <w:rPr>
      <w:rFonts w:ascii="Calibri Light" w:eastAsia="Times New Roman" w:hAnsi="Calibri Light" w:cs="Mangal"/>
      <w:b/>
      <w:bCs/>
      <w:i/>
      <w:iCs/>
      <w:kern w:val="3"/>
      <w:sz w:val="28"/>
      <w:szCs w:val="25"/>
      <w:lang w:eastAsia="zh-CN" w:bidi="hi-IN"/>
    </w:rPr>
  </w:style>
  <w:style w:type="character" w:customStyle="1" w:styleId="Titolo3Carattere">
    <w:name w:val="Titolo 3 Carattere"/>
    <w:rPr>
      <w:rFonts w:ascii="Calibri Light" w:eastAsia="Times New Roman" w:hAnsi="Calibri Light" w:cs="Mangal"/>
      <w:b/>
      <w:bCs/>
      <w:kern w:val="3"/>
      <w:sz w:val="26"/>
      <w:szCs w:val="23"/>
      <w:lang w:eastAsia="zh-CN" w:bidi="hi-IN"/>
    </w:rPr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rPr>
      <w:color w:val="0000FF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6_0050.htm#105" TargetMode="External"/><Relationship Id="rId13" Type="http://schemas.openxmlformats.org/officeDocument/2006/relationships/hyperlink" Target="http://www.bosettiegatti.eu/info/norme/statali/2006_0152.htm#260" TargetMode="External"/><Relationship Id="rId18" Type="http://schemas.openxmlformats.org/officeDocument/2006/relationships/hyperlink" Target="http://www.bosettiegatti.eu/info/norme/statali/codicepenale.htm#648-bi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aranteprivacy.it/codice" TargetMode="External"/><Relationship Id="rId7" Type="http://schemas.openxmlformats.org/officeDocument/2006/relationships/hyperlink" Target="http://www.bosettiegatti.eu/info/norme/statali/codiceprocedurapenale.htm#444" TargetMode="External"/><Relationship Id="rId12" Type="http://schemas.openxmlformats.org/officeDocument/2006/relationships/hyperlink" Target="http://www.bosettiegatti.eu/info/norme/statali/2016_0050.htm#y_1973_0043" TargetMode="External"/><Relationship Id="rId17" Type="http://schemas.openxmlformats.org/officeDocument/2006/relationships/hyperlink" Target="http://www.bosettiegatti.eu/info/norme/statali/codicecivile.htm#263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osettiegatti.eu/info/norme/statali/codicepenale.htm#353" TargetMode="External"/><Relationship Id="rId20" Type="http://schemas.openxmlformats.org/officeDocument/2006/relationships/hyperlink" Target="http://www.gazzettaufficiale.it/atto/serie_generale/caricaDettaglioAtto/originario?atto.dataPubblicazioneGazzetta=2018-09-04&amp;atto.codiceRedazionale=18G00129&amp;elenco30giorni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settiegatti.eu/info/norme/statali/2016_0050.htm#y_1990_0309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bosettiegatti.eu/info/norme/statali/codicepenale.htm#346-bis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bosettiegatti.eu/info/norme/statali/codicepenale.htm#416-bis" TargetMode="External"/><Relationship Id="rId19" Type="http://schemas.openxmlformats.org/officeDocument/2006/relationships/hyperlink" Target="http://www.bosettiegatti.eu/info/norme/statali/2016_0050.htm#y_2007_01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eu/info/norme/statali/codicepenale.htm#416" TargetMode="External"/><Relationship Id="rId14" Type="http://schemas.openxmlformats.org/officeDocument/2006/relationships/hyperlink" Target="http://www.bosettiegatti.eu/info/norme/statali/codicepenale.htm#317" TargetMode="External"/><Relationship Id="rId22" Type="http://schemas.openxmlformats.org/officeDocument/2006/relationships/hyperlink" Target="https://www.garanteprivacy.it/regolamentou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t</dc:creator>
  <cp:lastModifiedBy>Monica Manicardi</cp:lastModifiedBy>
  <cp:revision>2</cp:revision>
  <cp:lastPrinted>2016-07-19T09:24:00Z</cp:lastPrinted>
  <dcterms:created xsi:type="dcterms:W3CDTF">2021-11-25T10:51:00Z</dcterms:created>
  <dcterms:modified xsi:type="dcterms:W3CDTF">2021-11-25T10:51:00Z</dcterms:modified>
</cp:coreProperties>
</file>