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10" w:rsidRDefault="00500D10" w:rsidP="00310F58">
      <w:pPr>
        <w:spacing w:after="0"/>
      </w:pPr>
    </w:p>
    <w:p w:rsidR="008236DC" w:rsidRDefault="008236DC" w:rsidP="00500D10">
      <w:pPr>
        <w:spacing w:after="0"/>
      </w:pPr>
    </w:p>
    <w:p w:rsidR="00DB36FD" w:rsidRDefault="00DB36FD" w:rsidP="00500D10">
      <w:pPr>
        <w:spacing w:after="0"/>
        <w:ind w:right="20"/>
      </w:pPr>
    </w:p>
    <w:p w:rsidR="0010266B" w:rsidRDefault="0010266B" w:rsidP="0010266B">
      <w:pPr>
        <w:pStyle w:val="Elenco"/>
        <w:spacing w:after="0"/>
        <w:rPr>
          <w:rFonts w:ascii="Arial" w:hAnsi="Arial" w:cs="Arial"/>
        </w:rPr>
      </w:pP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PATTO DI INTEGRITA’</w:t>
      </w: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10266B" w:rsidRDefault="00102B75" w:rsidP="0010266B">
      <w:pPr>
        <w:pStyle w:val="Standard"/>
        <w:spacing w:line="360" w:lineRule="auto"/>
        <w:jc w:val="both"/>
      </w:pPr>
      <w:r>
        <w:rPr>
          <w:rFonts w:ascii="Arial" w:hAnsi="Arial" w:cs="Arial"/>
          <w:bCs/>
          <w:sz w:val="22"/>
          <w:szCs w:val="22"/>
        </w:rPr>
        <w:t xml:space="preserve">Relativo al Progetto “Lingue per </w:t>
      </w:r>
      <w:r w:rsidR="00851BBE">
        <w:rPr>
          <w:rFonts w:ascii="Arial" w:hAnsi="Arial" w:cs="Arial"/>
          <w:bCs/>
          <w:sz w:val="22"/>
          <w:szCs w:val="22"/>
        </w:rPr>
        <w:t xml:space="preserve">il nuovo cittadino” </w:t>
      </w:r>
      <w:proofErr w:type="spellStart"/>
      <w:r w:rsidR="00851BBE">
        <w:rPr>
          <w:rFonts w:ascii="Arial" w:hAnsi="Arial" w:cs="Arial"/>
          <w:bCs/>
          <w:sz w:val="22"/>
          <w:szCs w:val="22"/>
        </w:rPr>
        <w:t>a.s.</w:t>
      </w:r>
      <w:proofErr w:type="spellEnd"/>
      <w:r w:rsidR="00851BBE">
        <w:rPr>
          <w:rFonts w:ascii="Arial" w:hAnsi="Arial" w:cs="Arial"/>
          <w:bCs/>
          <w:sz w:val="22"/>
          <w:szCs w:val="22"/>
        </w:rPr>
        <w:t xml:space="preserve"> 2022/23</w:t>
      </w:r>
      <w:bookmarkStart w:id="0" w:name="_GoBack"/>
      <w:bookmarkEnd w:id="0"/>
      <w:r w:rsidR="0010266B">
        <w:rPr>
          <w:rFonts w:ascii="Arial" w:hAnsi="Arial" w:cs="Arial"/>
          <w:bCs/>
          <w:sz w:val="22"/>
          <w:szCs w:val="22"/>
        </w:rPr>
        <w:t xml:space="preserve">    </w:t>
      </w: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</w:t>
      </w:r>
    </w:p>
    <w:p w:rsidR="0010266B" w:rsidRDefault="0010266B" w:rsidP="0010266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10266B" w:rsidRDefault="0010266B" w:rsidP="0010266B">
      <w:pPr>
        <w:pStyle w:val="Standard"/>
        <w:jc w:val="both"/>
      </w:pPr>
      <w:r>
        <w:rPr>
          <w:rFonts w:ascii="Arial" w:eastAsia="SimSun, 宋体" w:hAnsi="Arial" w:cs="Arial"/>
          <w:sz w:val="22"/>
          <w:szCs w:val="22"/>
        </w:rPr>
        <w:t>L’</w:t>
      </w:r>
      <w:r>
        <w:rPr>
          <w:rFonts w:ascii="Arial" w:eastAsia="SimSun, 宋体" w:hAnsi="Arial" w:cs="Arial"/>
          <w:b/>
          <w:sz w:val="22"/>
          <w:szCs w:val="22"/>
        </w:rPr>
        <w:t xml:space="preserve">Istituto Comprensivo Leonardo da Vinci, </w:t>
      </w:r>
      <w:r>
        <w:rPr>
          <w:rFonts w:ascii="Arial" w:eastAsia="SimSun, 宋体" w:hAnsi="Arial" w:cs="Arial"/>
          <w:bCs/>
          <w:sz w:val="22"/>
          <w:szCs w:val="22"/>
        </w:rPr>
        <w:t>viale Monte San Michele, 12</w:t>
      </w:r>
      <w:r>
        <w:rPr>
          <w:rFonts w:ascii="Arial" w:eastAsia="SimSun, 宋体" w:hAnsi="Arial" w:cs="Arial"/>
          <w:sz w:val="22"/>
          <w:szCs w:val="22"/>
        </w:rPr>
        <w:t xml:space="preserve"> codice fiscale 91160450358 rappresentato legalmente dal Dirigente Scolastico </w:t>
      </w:r>
      <w:r w:rsidR="00F8469F">
        <w:rPr>
          <w:rFonts w:ascii="Arial" w:eastAsia="SimSun, 宋体" w:hAnsi="Arial" w:cs="Arial"/>
          <w:sz w:val="22"/>
          <w:szCs w:val="22"/>
        </w:rPr>
        <w:t xml:space="preserve">dott.ssa Elisabetta </w:t>
      </w:r>
      <w:proofErr w:type="spellStart"/>
      <w:r w:rsidR="00F8469F">
        <w:rPr>
          <w:rFonts w:ascii="Arial" w:eastAsia="SimSun, 宋体" w:hAnsi="Arial" w:cs="Arial"/>
          <w:sz w:val="22"/>
          <w:szCs w:val="22"/>
        </w:rPr>
        <w:t>Fraracci</w:t>
      </w:r>
      <w:proofErr w:type="spellEnd"/>
      <w:r w:rsidR="00F8469F">
        <w:rPr>
          <w:rFonts w:ascii="Arial" w:eastAsia="SimSun, 宋体" w:hAnsi="Arial" w:cs="Arial"/>
          <w:sz w:val="22"/>
          <w:szCs w:val="22"/>
        </w:rPr>
        <w:t xml:space="preserve"> nata a Reggio Emilia il 08/04/1968</w:t>
      </w:r>
    </w:p>
    <w:p w:rsidR="0010266B" w:rsidRDefault="0010266B" w:rsidP="0010266B">
      <w:pPr>
        <w:pStyle w:val="Standard"/>
        <w:rPr>
          <w:rFonts w:ascii="Arial" w:hAnsi="Arial" w:cs="Arial"/>
          <w:sz w:val="16"/>
          <w:szCs w:val="16"/>
        </w:rPr>
      </w:pP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</w:p>
    <w:p w:rsidR="0010266B" w:rsidRDefault="0010266B" w:rsidP="0010266B">
      <w:pPr>
        <w:pStyle w:val="Standard"/>
        <w:jc w:val="center"/>
        <w:rPr>
          <w:rFonts w:ascii="Arial" w:hAnsi="Arial" w:cs="Arial"/>
          <w:sz w:val="16"/>
          <w:szCs w:val="16"/>
        </w:rPr>
      </w:pPr>
    </w:p>
    <w:p w:rsidR="0010266B" w:rsidRDefault="0010266B" w:rsidP="0010266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Ditta 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……………………………………………. (di seguito denominata Ditta),</w:t>
      </w:r>
    </w:p>
    <w:p w:rsidR="0010266B" w:rsidRDefault="0010266B" w:rsidP="0010266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sede legale in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…...., via ………….…..……………………….… n…….</w:t>
      </w:r>
    </w:p>
    <w:p w:rsidR="0010266B" w:rsidRDefault="0010266B" w:rsidP="0010266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codice fiscale/P.IVA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.…………………………………………………………………...………., rappresentata da ……………...............................................................................................................</w:t>
      </w:r>
    </w:p>
    <w:p w:rsidR="0010266B" w:rsidRDefault="0010266B" w:rsidP="0010266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………………..…………………………</w:t>
      </w:r>
    </w:p>
    <w:p w:rsidR="0010266B" w:rsidRDefault="0010266B" w:rsidP="0010266B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10266B" w:rsidRDefault="0010266B" w:rsidP="0010266B">
      <w:pPr>
        <w:pStyle w:val="Standard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0266B" w:rsidRDefault="0010266B" w:rsidP="0010266B">
      <w:pPr>
        <w:pStyle w:val="Standard"/>
        <w:jc w:val="both"/>
        <w:rPr>
          <w:rFonts w:ascii="Arial" w:hAnsi="Arial" w:cs="Arial"/>
          <w:b/>
          <w:bCs/>
          <w:iCs/>
          <w:sz w:val="16"/>
          <w:szCs w:val="16"/>
        </w:rPr>
      </w:pP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VISTO</w:t>
      </w:r>
    </w:p>
    <w:p w:rsidR="0010266B" w:rsidRDefault="0010266B" w:rsidP="0010266B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10266B" w:rsidRDefault="0010266B" w:rsidP="0010266B">
      <w:pPr>
        <w:pStyle w:val="Standard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legge 6 novembre 2012 n. 190, art. 1, comma 17 recante “Disposizioni per la prevenzione e la repressione della corruzione e dell'illegalità nella pubblica amministrazione”;</w:t>
      </w:r>
    </w:p>
    <w:p w:rsidR="0010266B" w:rsidRDefault="0010266B" w:rsidP="0010266B">
      <w:pPr>
        <w:pStyle w:val="Corpodeltesto2"/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il Piano Nazionale Anticorruzione (P.N.A.) emanato dall’Autorità Nazionale </w:t>
      </w:r>
      <w:proofErr w:type="spellStart"/>
      <w:r>
        <w:rPr>
          <w:sz w:val="22"/>
        </w:rPr>
        <w:t>AntiCorruzione</w:t>
      </w:r>
      <w:proofErr w:type="spellEnd"/>
      <w:r>
        <w:rPr>
          <w:sz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0266B" w:rsidRDefault="0010266B" w:rsidP="0010266B">
      <w:pPr>
        <w:pStyle w:val="Elenco"/>
        <w:numPr>
          <w:ilvl w:val="0"/>
          <w:numId w:val="2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il Piano Triennale di Prevenzione della Corruzione (P.T.P.C.) 2016-2018 per le Istituzioni Scolastiche della Regione Emilia Romagna, adottato con decreto ministeriale n.535 del 30/06/2016;</w:t>
      </w:r>
    </w:p>
    <w:p w:rsidR="0010266B" w:rsidRDefault="0010266B" w:rsidP="0010266B">
      <w:pPr>
        <w:pStyle w:val="Elenco"/>
        <w:numPr>
          <w:ilvl w:val="0"/>
          <w:numId w:val="2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il decreto del Presidente della Repubblica 16 aprile 2013, n.62 con il quale è stato emanato il “Regolamento recante il codice di comportamento dei dipendenti pubblici”</w:t>
      </w: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SI CONVIENE QUANTO SEGUE</w:t>
      </w: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Articolo 1</w:t>
      </w: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Il presente Patto di Integrità stabilisce la formale obbligazione della Ditta che, ai fini della </w:t>
      </w:r>
      <w:r>
        <w:rPr>
          <w:rFonts w:ascii="Arial" w:hAnsi="Arial" w:cs="Arial"/>
          <w:sz w:val="22"/>
          <w:szCs w:val="24"/>
        </w:rPr>
        <w:lastRenderedPageBreak/>
        <w:t>partecipazione alla gara in oggetto, si impegna: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numPr>
          <w:ilvl w:val="0"/>
          <w:numId w:val="6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0266B" w:rsidRDefault="0010266B" w:rsidP="0010266B">
      <w:pPr>
        <w:pStyle w:val="Elenco"/>
        <w:numPr>
          <w:ilvl w:val="0"/>
          <w:numId w:val="4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0266B" w:rsidRDefault="0010266B" w:rsidP="0010266B">
      <w:pPr>
        <w:pStyle w:val="Elenco"/>
        <w:numPr>
          <w:ilvl w:val="0"/>
          <w:numId w:val="4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0266B" w:rsidRDefault="0010266B" w:rsidP="0010266B">
      <w:pPr>
        <w:pStyle w:val="Elenco"/>
        <w:numPr>
          <w:ilvl w:val="0"/>
          <w:numId w:val="4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ad informare puntualmente tutto il personale di cui si avvale, del presente Patto di integrità e degli obblighi in esso contenuti;</w:t>
      </w:r>
    </w:p>
    <w:p w:rsidR="0010266B" w:rsidRDefault="0010266B" w:rsidP="0010266B">
      <w:pPr>
        <w:pStyle w:val="Elenco"/>
        <w:numPr>
          <w:ilvl w:val="0"/>
          <w:numId w:val="4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vigilare affinché gli impegni sopra indicati siano osservati da tutti i collaboratori e dipendenti nell’esercizio dei compiti loro assegnato;</w:t>
      </w:r>
    </w:p>
    <w:p w:rsidR="0010266B" w:rsidRDefault="0010266B" w:rsidP="0010266B">
      <w:pPr>
        <w:pStyle w:val="Elenco"/>
        <w:numPr>
          <w:ilvl w:val="0"/>
          <w:numId w:val="4"/>
        </w:numPr>
        <w:tabs>
          <w:tab w:val="right" w:pos="920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a denunciare alla Pubblica Autorità competente ogni irregolarità o distorsione di cui sia venuta a conoscenza per quanto attiene l’attività di cui all’oggetto della gara in causa.</w:t>
      </w: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Articolo 2</w:t>
      </w: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La Ditta, sin d’ora, accetta che nel caso del mancato rispetto degli impegni anticorruzione assunti con il presente Patto d’integrità, comunque accertato dall’Amministrazione, potranno essere applicate le seguenti sanzioni:</w:t>
      </w:r>
    </w:p>
    <w:p w:rsidR="0010266B" w:rsidRDefault="0010266B" w:rsidP="0010266B">
      <w:pPr>
        <w:pStyle w:val="Elenco"/>
        <w:numPr>
          <w:ilvl w:val="0"/>
          <w:numId w:val="7"/>
        </w:numPr>
        <w:tabs>
          <w:tab w:val="right" w:pos="884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esclusione del concorrente dalla gara;</w:t>
      </w:r>
    </w:p>
    <w:p w:rsidR="0010266B" w:rsidRDefault="0010266B" w:rsidP="0010266B">
      <w:pPr>
        <w:pStyle w:val="Elenco"/>
        <w:numPr>
          <w:ilvl w:val="0"/>
          <w:numId w:val="3"/>
        </w:numPr>
        <w:tabs>
          <w:tab w:val="right" w:pos="884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escussione della cauzione di validità dell’offerta;</w:t>
      </w:r>
    </w:p>
    <w:p w:rsidR="0010266B" w:rsidRDefault="0010266B" w:rsidP="0010266B">
      <w:pPr>
        <w:pStyle w:val="Elenco"/>
        <w:numPr>
          <w:ilvl w:val="0"/>
          <w:numId w:val="3"/>
        </w:numPr>
        <w:tabs>
          <w:tab w:val="right" w:pos="884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risoluzione del contratto;</w:t>
      </w:r>
    </w:p>
    <w:p w:rsidR="0010266B" w:rsidRDefault="0010266B" w:rsidP="0010266B">
      <w:pPr>
        <w:pStyle w:val="Elenco"/>
        <w:numPr>
          <w:ilvl w:val="0"/>
          <w:numId w:val="3"/>
        </w:numPr>
        <w:tabs>
          <w:tab w:val="right" w:pos="884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escussione della cauzione di buona esecuzione del contratto;</w:t>
      </w:r>
    </w:p>
    <w:p w:rsidR="0010266B" w:rsidRDefault="0010266B" w:rsidP="0010266B">
      <w:pPr>
        <w:pStyle w:val="Elenco"/>
        <w:numPr>
          <w:ilvl w:val="0"/>
          <w:numId w:val="3"/>
        </w:numPr>
        <w:tabs>
          <w:tab w:val="right" w:pos="884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esclusione del concorrente dalle gare indette dalla stazione appaltante per 5 anni.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Articolo 3</w:t>
      </w: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patrizia.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</w:pPr>
      <w:r>
        <w:rPr>
          <w:rFonts w:ascii="Arial" w:hAnsi="Arial" w:cs="Arial"/>
          <w:b/>
          <w:bCs/>
          <w:sz w:val="22"/>
          <w:szCs w:val="24"/>
        </w:rPr>
        <w:t>Articolo</w:t>
      </w:r>
    </w:p>
    <w:p w:rsidR="0010266B" w:rsidRDefault="0010266B" w:rsidP="0010266B">
      <w:pPr>
        <w:pStyle w:val="Elenco"/>
        <w:spacing w:after="0"/>
        <w:jc w:val="center"/>
        <w:rPr>
          <w:rFonts w:ascii="Arial" w:hAnsi="Arial" w:cs="Arial"/>
          <w:sz w:val="36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all’offerta. La mancata consegna di tale Patto debitamente sottoscritto comporterà l’esclusione dalla gara.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Articolo 5</w:t>
      </w:r>
    </w:p>
    <w:p w:rsidR="0010266B" w:rsidRDefault="0010266B" w:rsidP="0010266B">
      <w:pPr>
        <w:pStyle w:val="Elenco"/>
        <w:tabs>
          <w:tab w:val="right" w:pos="9921"/>
        </w:tabs>
        <w:spacing w:after="0"/>
        <w:jc w:val="center"/>
        <w:rPr>
          <w:rFonts w:ascii="Arial" w:hAnsi="Arial" w:cs="Arial"/>
          <w:b/>
          <w:bCs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Ogni controversia relativa all’interpretazione ed esecuzione del Patto d’integrità tra la Stazione Appaltante ed i concorrenti e tra gli stessi concorrenti sarà risolta dall’Autorità Giudiziaria competente.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Luogo e data __________________________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 xml:space="preserve">Per la Ditta    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  <w:t>____________________</w:t>
      </w: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9921"/>
        </w:tabs>
        <w:spacing w:after="0"/>
        <w:rPr>
          <w:rFonts w:ascii="Arial" w:hAnsi="Arial" w:cs="Arial"/>
          <w:sz w:val="22"/>
          <w:szCs w:val="24"/>
        </w:rPr>
      </w:pPr>
    </w:p>
    <w:p w:rsidR="0010266B" w:rsidRDefault="0010266B" w:rsidP="0010266B">
      <w:pPr>
        <w:pStyle w:val="Elenco"/>
        <w:tabs>
          <w:tab w:val="right" w:pos="10281"/>
        </w:tabs>
        <w:spacing w:after="0"/>
        <w:ind w:left="360"/>
        <w:rPr>
          <w:rFonts w:ascii="Arial" w:hAnsi="Arial" w:cs="Arial"/>
          <w:sz w:val="22"/>
          <w:szCs w:val="24"/>
        </w:rPr>
      </w:pPr>
    </w:p>
    <w:p w:rsidR="00DB36FD" w:rsidRDefault="00DB36FD" w:rsidP="00500D10">
      <w:pPr>
        <w:spacing w:after="0"/>
        <w:ind w:right="20"/>
      </w:pPr>
    </w:p>
    <w:sectPr w:rsidR="00DB36FD">
      <w:headerReference w:type="default" r:id="rId7"/>
      <w:pgSz w:w="11906" w:h="16838"/>
      <w:pgMar w:top="743" w:right="113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58" w:rsidRDefault="00310F58" w:rsidP="00310F58">
      <w:pPr>
        <w:spacing w:after="0" w:line="240" w:lineRule="auto"/>
      </w:pPr>
      <w:r>
        <w:separator/>
      </w:r>
    </w:p>
  </w:endnote>
  <w:endnote w:type="continuationSeparator" w:id="0">
    <w:p w:rsidR="00310F58" w:rsidRDefault="00310F58" w:rsidP="00310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, 'Times New Roman'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58" w:rsidRDefault="00310F58" w:rsidP="00310F58">
      <w:pPr>
        <w:spacing w:after="0" w:line="240" w:lineRule="auto"/>
      </w:pPr>
      <w:r>
        <w:separator/>
      </w:r>
    </w:p>
  </w:footnote>
  <w:footnote w:type="continuationSeparator" w:id="0">
    <w:p w:rsidR="00310F58" w:rsidRDefault="00310F58" w:rsidP="00310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1" w:type="dxa"/>
      <w:tblInd w:w="-7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3"/>
      <w:gridCol w:w="6265"/>
      <w:gridCol w:w="1843"/>
    </w:tblGrid>
    <w:tr w:rsidR="00310F58" w:rsidTr="00294F9F">
      <w:trPr>
        <w:trHeight w:val="1515"/>
      </w:trPr>
      <w:tc>
        <w:tcPr>
          <w:tcW w:w="2953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0F58" w:rsidRDefault="00310F58" w:rsidP="00310F58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p w:rsidR="00310F58" w:rsidRDefault="00310F58" w:rsidP="00310F58">
          <w:pPr>
            <w:pStyle w:val="Titolo1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Viale Monte S. Michele, 12</w:t>
          </w:r>
        </w:p>
        <w:p w:rsidR="00310F58" w:rsidRDefault="00310F58" w:rsidP="00310F58">
          <w:pPr>
            <w:pStyle w:val="Titolo1"/>
            <w:jc w:val="lef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42121 Reggio Emilia</w:t>
          </w:r>
        </w:p>
        <w:p w:rsidR="00310F58" w:rsidRDefault="00310F58" w:rsidP="00310F58">
          <w:pPr>
            <w:rPr>
              <w:rFonts w:ascii="Lucida Sans" w:hAnsi="Lucida Sans" w:cs="Lucida Sans"/>
            </w:rPr>
          </w:pPr>
          <w:r>
            <w:rPr>
              <w:rFonts w:ascii="Arial" w:hAnsi="Arial" w:cs="Arial"/>
              <w:b/>
              <w:bCs/>
              <w:sz w:val="18"/>
              <w:szCs w:val="18"/>
              <w:lang w:val="de-DE"/>
            </w:rPr>
            <w:t>Tel.</w:t>
          </w:r>
          <w:r>
            <w:rPr>
              <w:rFonts w:ascii="Arial" w:hAnsi="Arial" w:cs="Arial"/>
              <w:sz w:val="18"/>
              <w:szCs w:val="18"/>
              <w:lang w:val="de-DE"/>
            </w:rPr>
            <w:t xml:space="preserve"> 0522/585781</w:t>
          </w:r>
        </w:p>
        <w:p w:rsidR="00310F58" w:rsidRDefault="00310F58" w:rsidP="00310F58">
          <w:pPr>
            <w:rPr>
              <w:rFonts w:ascii="Lucida Sans" w:hAnsi="Lucida Sans" w:cs="Lucida Sans"/>
            </w:rPr>
          </w:pPr>
        </w:p>
      </w:tc>
      <w:tc>
        <w:tcPr>
          <w:tcW w:w="6265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0F58" w:rsidRDefault="00310F58" w:rsidP="00310F58">
          <w:pPr>
            <w:pStyle w:val="Titolo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I.C. Leonardo da Vinci</w:t>
          </w:r>
        </w:p>
        <w:p w:rsidR="00310F58" w:rsidRDefault="00310F58" w:rsidP="00310F58">
          <w:pPr>
            <w:pStyle w:val="Titolo3"/>
            <w:jc w:val="center"/>
            <w:rPr>
              <w:rFonts w:cstheme="minorBidi"/>
            </w:rPr>
          </w:pPr>
          <w:r>
            <w:rPr>
              <w:b/>
              <w:bCs/>
            </w:rPr>
            <w:t>web www.icdavincireggioemilia.edu.it</w:t>
          </w:r>
        </w:p>
        <w:p w:rsidR="00310F58" w:rsidRDefault="00310F58" w:rsidP="00310F58">
          <w:pPr>
            <w:jc w:val="center"/>
            <w:rPr>
              <w:rFonts w:ascii="Lucida Sans" w:hAnsi="Lucida Sans" w:cs="Lucida Sans"/>
            </w:rPr>
          </w:pPr>
        </w:p>
        <w:p w:rsidR="00310F58" w:rsidRDefault="00310F58" w:rsidP="00310F58">
          <w:pPr>
            <w:jc w:val="center"/>
            <w:rPr>
              <w:rFonts w:ascii="Lucida Sans" w:hAnsi="Lucida Sans" w:cs="Lucida Sans"/>
              <w:color w:val="0070C0"/>
            </w:rPr>
          </w:pPr>
          <w:proofErr w:type="gramStart"/>
          <w:r>
            <w:rPr>
              <w:rFonts w:ascii="Arial" w:hAnsi="Arial" w:cs="Arial"/>
              <w:b/>
              <w:bCs/>
              <w:sz w:val="18"/>
              <w:szCs w:val="18"/>
              <w:lang w:val="fr-FR"/>
            </w:rPr>
            <w:t>Email</w:t>
          </w:r>
          <w:r>
            <w:rPr>
              <w:rFonts w:ascii="Arial" w:hAnsi="Arial" w:cs="Arial"/>
              <w:sz w:val="18"/>
              <w:szCs w:val="18"/>
              <w:lang w:val="fr-FR"/>
            </w:rPr>
            <w:t>:</w:t>
          </w:r>
          <w:proofErr w:type="gramEnd"/>
          <w:r>
            <w:rPr>
              <w:rFonts w:ascii="Arial" w:hAnsi="Arial" w:cs="Arial"/>
              <w:sz w:val="18"/>
              <w:szCs w:val="18"/>
              <w:lang w:val="fr-FR"/>
            </w:rPr>
            <w:t xml:space="preserve"> </w:t>
          </w:r>
          <w:r>
            <w:rPr>
              <w:rFonts w:ascii="Arial" w:hAnsi="Arial" w:cs="Arial"/>
              <w:color w:val="0070C0"/>
              <w:sz w:val="18"/>
              <w:szCs w:val="18"/>
              <w:lang w:val="fr-FR"/>
            </w:rPr>
            <w:t>reic847007@istruzione.it</w:t>
          </w:r>
        </w:p>
        <w:p w:rsidR="00310F58" w:rsidRDefault="00310F58" w:rsidP="00310F58">
          <w:pPr>
            <w:jc w:val="center"/>
            <w:rPr>
              <w:rFonts w:ascii="Lucida Sans" w:hAnsi="Lucida Sans" w:cs="Lucida Sans"/>
            </w:rPr>
          </w:pPr>
          <w:r>
            <w:rPr>
              <w:b/>
              <w:bCs/>
              <w:sz w:val="18"/>
              <w:szCs w:val="18"/>
              <w:lang w:val="fr-FR"/>
            </w:rPr>
            <w:t>PEC</w:t>
          </w:r>
          <w:r>
            <w:rPr>
              <w:sz w:val="18"/>
              <w:szCs w:val="18"/>
              <w:lang w:val="fr-FR"/>
            </w:rPr>
            <w:t xml:space="preserve">:  </w:t>
          </w:r>
          <w:r>
            <w:rPr>
              <w:rFonts w:ascii="Arial" w:hAnsi="Arial" w:cs="Arial"/>
              <w:color w:val="0070C0"/>
              <w:sz w:val="18"/>
              <w:szCs w:val="18"/>
              <w:lang w:val="fr-FR"/>
            </w:rPr>
            <w:t>reic847007@pec.istruzione.it</w:t>
          </w:r>
        </w:p>
      </w:tc>
      <w:tc>
        <w:tcPr>
          <w:tcW w:w="1843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0F58" w:rsidRPr="00500D10" w:rsidRDefault="00310F58" w:rsidP="00310F58">
          <w:pPr>
            <w:jc w:val="center"/>
            <w:rPr>
              <w:rFonts w:ascii="Lucida Sans" w:hAnsi="Lucida Sans" w:cs="Lucida Sans"/>
            </w:rPr>
          </w:pPr>
          <w:r>
            <w:rPr>
              <w:rFonts w:ascii="Lucida Sans" w:hAnsi="Lucida Sans" w:cs="Lucida Sans"/>
              <w:noProof/>
            </w:rPr>
            <w:drawing>
              <wp:inline distT="0" distB="0" distL="0" distR="0" wp14:anchorId="19117B38" wp14:editId="4EB0E577">
                <wp:extent cx="571500" cy="619125"/>
                <wp:effectExtent l="0" t="0" r="0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10F58" w:rsidRDefault="00310F58" w:rsidP="00310F5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REIC847007 UF7CAY</w:t>
          </w:r>
        </w:p>
        <w:p w:rsidR="00310F58" w:rsidRDefault="00310F58" w:rsidP="00310F58">
          <w:pPr>
            <w:jc w:val="center"/>
            <w:rPr>
              <w:rFonts w:ascii="Lucida Sans" w:hAnsi="Lucida Sans" w:cs="Lucida Sans"/>
            </w:rPr>
          </w:pPr>
          <w:r>
            <w:rPr>
              <w:rFonts w:ascii="Arial" w:hAnsi="Arial" w:cs="Arial"/>
              <w:sz w:val="16"/>
              <w:szCs w:val="16"/>
              <w:lang w:val="fr-FR"/>
            </w:rPr>
            <w:t>C. F. 91160450358</w:t>
          </w:r>
        </w:p>
      </w:tc>
    </w:tr>
  </w:tbl>
  <w:p w:rsidR="00310F58" w:rsidRDefault="00310F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77D4"/>
    <w:multiLevelType w:val="multilevel"/>
    <w:tmpl w:val="B31E0A78"/>
    <w:styleLink w:val="WW8Num5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262F03CD"/>
    <w:multiLevelType w:val="multilevel"/>
    <w:tmpl w:val="02AA89E2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40D76BC"/>
    <w:multiLevelType w:val="multilevel"/>
    <w:tmpl w:val="A296E7E2"/>
    <w:styleLink w:val="WW8Num3"/>
    <w:lvl w:ilvl="0">
      <w:numFmt w:val="bullet"/>
      <w:lvlText w:val="-"/>
      <w:lvlJc w:val="left"/>
      <w:pPr>
        <w:ind w:left="720" w:hanging="360"/>
      </w:pPr>
      <w:rPr>
        <w:rFonts w:ascii="Arial" w:eastAsia="Andale Sans UI" w:hAnsi="Arial" w:cs="Arial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463360D4"/>
    <w:multiLevelType w:val="hybridMultilevel"/>
    <w:tmpl w:val="E796F022"/>
    <w:lvl w:ilvl="0" w:tplc="D1623C6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5E6C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BEBC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BC26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A0B7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E462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7AD6F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8C56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CA66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F8"/>
    <w:rsid w:val="00085E68"/>
    <w:rsid w:val="000C7BEF"/>
    <w:rsid w:val="0010266B"/>
    <w:rsid w:val="00102B75"/>
    <w:rsid w:val="002E5EBF"/>
    <w:rsid w:val="00310F58"/>
    <w:rsid w:val="003304F0"/>
    <w:rsid w:val="00500D10"/>
    <w:rsid w:val="00554C6E"/>
    <w:rsid w:val="00566B41"/>
    <w:rsid w:val="008236DC"/>
    <w:rsid w:val="00851BBE"/>
    <w:rsid w:val="00924CE5"/>
    <w:rsid w:val="009D16F8"/>
    <w:rsid w:val="00BE3A78"/>
    <w:rsid w:val="00DB36FD"/>
    <w:rsid w:val="00F009F5"/>
    <w:rsid w:val="00F8469F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C75F0"/>
  <w15:docId w15:val="{DCB88172-58E3-46C8-89E2-A1C853A3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00D10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horndale, 'Times New Roman'" w:eastAsia="SimSun" w:hAnsi="Thorndale, 'Times New Roman'" w:cs="Thorndale, 'Times New Roman'"/>
      <w:color w:val="auto"/>
      <w:kern w:val="3"/>
      <w:sz w:val="48"/>
      <w:szCs w:val="48"/>
      <w:lang w:eastAsia="zh-C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00D10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1"/>
    </w:pPr>
    <w:rPr>
      <w:rFonts w:ascii="Thorndale, 'Times New Roman'" w:eastAsia="SimSun" w:hAnsi="Thorndale, 'Times New Roman'" w:cs="Thorndale, 'Times New Roman'"/>
      <w:color w:val="auto"/>
      <w:kern w:val="3"/>
      <w:sz w:val="56"/>
      <w:szCs w:val="56"/>
      <w:lang w:eastAsia="zh-CN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500D10"/>
    <w:pPr>
      <w:keepNext/>
      <w:widowControl w:val="0"/>
      <w:suppressAutoHyphens/>
      <w:autoSpaceDN w:val="0"/>
      <w:spacing w:after="0" w:line="240" w:lineRule="auto"/>
      <w:jc w:val="both"/>
      <w:textAlignment w:val="baseline"/>
      <w:outlineLvl w:val="2"/>
    </w:pPr>
    <w:rPr>
      <w:rFonts w:ascii="Thorndale, 'Times New Roman'" w:eastAsia="SimSun" w:hAnsi="Thorndale, 'Times New Roman'" w:cs="Thorndale, 'Times New Roman'"/>
      <w:color w:val="auto"/>
      <w:kern w:val="3"/>
      <w:sz w:val="24"/>
      <w:szCs w:val="24"/>
      <w:u w:val="single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500D10"/>
    <w:rPr>
      <w:rFonts w:ascii="Thorndale, 'Times New Roman'" w:eastAsia="SimSun" w:hAnsi="Thorndale, 'Times New Roman'" w:cs="Thorndale, 'Times New Roman'"/>
      <w:kern w:val="3"/>
      <w:sz w:val="48"/>
      <w:szCs w:val="48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500D10"/>
    <w:rPr>
      <w:rFonts w:ascii="Thorndale, 'Times New Roman'" w:eastAsia="SimSun" w:hAnsi="Thorndale, 'Times New Roman'" w:cs="Thorndale, 'Times New Roman'"/>
      <w:kern w:val="3"/>
      <w:sz w:val="56"/>
      <w:szCs w:val="56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500D10"/>
    <w:rPr>
      <w:rFonts w:ascii="Thorndale, 'Times New Roman'" w:eastAsia="SimSun" w:hAnsi="Thorndale, 'Times New Roman'" w:cs="Thorndale, 'Times New Roman'"/>
      <w:kern w:val="3"/>
      <w:sz w:val="24"/>
      <w:szCs w:val="24"/>
      <w:u w:val="single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2C7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10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F5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10F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F58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10266B"/>
    <w:pPr>
      <w:widowControl w:val="0"/>
      <w:suppressAutoHyphens/>
      <w:autoSpaceDN w:val="0"/>
      <w:spacing w:after="0" w:line="240" w:lineRule="auto"/>
      <w:textAlignment w:val="baseline"/>
    </w:pPr>
    <w:rPr>
      <w:rFonts w:ascii="Thorndale, 'Times New Roman'" w:eastAsia="Andale Sans UI" w:hAnsi="Thorndale, 'Times New Roman'" w:cs="Thorndale, 'Times New Roman'"/>
      <w:kern w:val="3"/>
      <w:sz w:val="24"/>
      <w:szCs w:val="20"/>
      <w:lang w:eastAsia="zh-CN"/>
    </w:rPr>
  </w:style>
  <w:style w:type="paragraph" w:styleId="Elenco">
    <w:name w:val="List"/>
    <w:basedOn w:val="Normale"/>
    <w:rsid w:val="0010266B"/>
    <w:pPr>
      <w:widowControl w:val="0"/>
      <w:suppressAutoHyphens/>
      <w:autoSpaceDN w:val="0"/>
      <w:spacing w:after="120" w:line="240" w:lineRule="auto"/>
      <w:textAlignment w:val="baseline"/>
    </w:pPr>
    <w:rPr>
      <w:rFonts w:ascii="Thorndale, 'Times New Roman'" w:eastAsia="Andale Sans UI" w:hAnsi="Thorndale, 'Times New Roman'" w:cs="Tahoma"/>
      <w:color w:val="auto"/>
      <w:kern w:val="3"/>
      <w:sz w:val="24"/>
      <w:szCs w:val="20"/>
      <w:lang w:eastAsia="zh-CN"/>
    </w:rPr>
  </w:style>
  <w:style w:type="paragraph" w:styleId="Corpodeltesto2">
    <w:name w:val="Body Text 2"/>
    <w:basedOn w:val="Standard"/>
    <w:link w:val="Corpodeltesto2Carattere"/>
    <w:rsid w:val="0010266B"/>
    <w:pPr>
      <w:jc w:val="both"/>
    </w:pPr>
    <w:rPr>
      <w:rFonts w:ascii="Arial" w:eastAsia="Arial" w:hAnsi="Arial" w:cs="Arial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10266B"/>
    <w:rPr>
      <w:rFonts w:ascii="Arial" w:eastAsia="Arial" w:hAnsi="Arial" w:cs="Arial"/>
      <w:kern w:val="3"/>
      <w:sz w:val="24"/>
      <w:szCs w:val="28"/>
      <w:lang w:eastAsia="zh-CN"/>
    </w:rPr>
  </w:style>
  <w:style w:type="numbering" w:customStyle="1" w:styleId="WW8Num3">
    <w:name w:val="WW8Num3"/>
    <w:basedOn w:val="Nessunelenco"/>
    <w:rsid w:val="0010266B"/>
    <w:pPr>
      <w:numPr>
        <w:numId w:val="2"/>
      </w:numPr>
    </w:pPr>
  </w:style>
  <w:style w:type="numbering" w:customStyle="1" w:styleId="WW8Num5">
    <w:name w:val="WW8Num5"/>
    <w:basedOn w:val="Nessunelenco"/>
    <w:rsid w:val="0010266B"/>
    <w:pPr>
      <w:numPr>
        <w:numId w:val="3"/>
      </w:numPr>
    </w:pPr>
  </w:style>
  <w:style w:type="numbering" w:customStyle="1" w:styleId="WW8Num8">
    <w:name w:val="WW8Num8"/>
    <w:basedOn w:val="Nessunelenco"/>
    <w:rsid w:val="0010266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ifidon</dc:creator>
  <cp:keywords/>
  <cp:lastModifiedBy>Monica Manicardi</cp:lastModifiedBy>
  <cp:revision>5</cp:revision>
  <cp:lastPrinted>2020-12-04T12:35:00Z</cp:lastPrinted>
  <dcterms:created xsi:type="dcterms:W3CDTF">2021-11-25T11:14:00Z</dcterms:created>
  <dcterms:modified xsi:type="dcterms:W3CDTF">2022-11-18T11:27:00Z</dcterms:modified>
</cp:coreProperties>
</file>