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D3" w:rsidRDefault="00676FE4">
      <w:pPr>
        <w:pStyle w:val="Corpodeltesto"/>
        <w:rPr>
          <w:rFonts w:ascii="Arial"/>
          <w:sz w:val="20"/>
        </w:rPr>
      </w:pPr>
      <w:r w:rsidRPr="00676FE4">
        <w:rPr>
          <w:rFonts w:ascii="Arial"/>
          <w:noProof/>
          <w:sz w:val="20"/>
          <w:lang w:eastAsia="it-IT"/>
        </w:rPr>
        <w:drawing>
          <wp:inline distT="0" distB="0" distL="0" distR="0">
            <wp:extent cx="5391150" cy="1635021"/>
            <wp:effectExtent l="19050" t="0" r="0" b="0"/>
            <wp:docPr id="2" name="Immagine 1" descr="\\DC01\condivisa\00 CARTA INTESTATA\CARTA INTESTATA_Senza Piè di Pagina\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condivisa\00 CARTA INTESTATA\CARTA INTESTATA_Senza Piè di Pagina\Intestazione.PNG"/>
                    <pic:cNvPicPr>
                      <a:picLocks noChangeAspect="1" noChangeArrowheads="1"/>
                    </pic:cNvPicPr>
                  </pic:nvPicPr>
                  <pic:blipFill>
                    <a:blip r:embed="rId5" cstate="print"/>
                    <a:srcRect/>
                    <a:stretch>
                      <a:fillRect/>
                    </a:stretch>
                  </pic:blipFill>
                  <pic:spPr bwMode="auto">
                    <a:xfrm>
                      <a:off x="0" y="0"/>
                      <a:ext cx="5387237" cy="1633834"/>
                    </a:xfrm>
                    <a:prstGeom prst="rect">
                      <a:avLst/>
                    </a:prstGeom>
                    <a:noFill/>
                    <a:ln w="9525">
                      <a:noFill/>
                      <a:miter lim="800000"/>
                      <a:headEnd/>
                      <a:tailEnd/>
                    </a:ln>
                  </pic:spPr>
                </pic:pic>
              </a:graphicData>
            </a:graphic>
          </wp:inline>
        </w:drawing>
      </w:r>
    </w:p>
    <w:p w:rsidR="000C2331" w:rsidRDefault="001B07DB" w:rsidP="000C2331">
      <w:pPr>
        <w:tabs>
          <w:tab w:val="left" w:pos="6961"/>
        </w:tabs>
        <w:spacing w:before="100" w:line="494" w:lineRule="auto"/>
        <w:ind w:left="6935" w:right="131" w:hanging="6635"/>
        <w:rPr>
          <w:spacing w:val="-60"/>
          <w:sz w:val="18"/>
        </w:rPr>
      </w:pPr>
      <w:proofErr w:type="spellStart"/>
      <w:r>
        <w:rPr>
          <w:sz w:val="18"/>
        </w:rPr>
        <w:t>Castelnovo</w:t>
      </w:r>
      <w:proofErr w:type="spellEnd"/>
      <w:r>
        <w:rPr>
          <w:spacing w:val="-4"/>
          <w:sz w:val="18"/>
        </w:rPr>
        <w:t xml:space="preserve"> </w:t>
      </w:r>
      <w:r>
        <w:rPr>
          <w:sz w:val="18"/>
        </w:rPr>
        <w:t>ne’</w:t>
      </w:r>
      <w:r>
        <w:rPr>
          <w:spacing w:val="-5"/>
          <w:sz w:val="18"/>
        </w:rPr>
        <w:t xml:space="preserve"> </w:t>
      </w:r>
      <w:r>
        <w:rPr>
          <w:sz w:val="18"/>
        </w:rPr>
        <w:t>Monti,</w:t>
      </w:r>
      <w:r>
        <w:rPr>
          <w:spacing w:val="-3"/>
          <w:sz w:val="18"/>
        </w:rPr>
        <w:t xml:space="preserve"> </w:t>
      </w:r>
      <w:r w:rsidR="001C636D">
        <w:rPr>
          <w:sz w:val="18"/>
        </w:rPr>
        <w:t>28/12</w:t>
      </w:r>
      <w:r w:rsidR="000C2331">
        <w:rPr>
          <w:sz w:val="18"/>
        </w:rPr>
        <w:t>/2023</w:t>
      </w:r>
      <w:r w:rsidR="000C2331">
        <w:rPr>
          <w:sz w:val="18"/>
        </w:rPr>
        <w:tab/>
      </w:r>
      <w:r w:rsidR="000C2331">
        <w:rPr>
          <w:sz w:val="18"/>
        </w:rPr>
        <w:tab/>
        <w:t xml:space="preserve">All’Albo del sito web </w:t>
      </w:r>
      <w:r>
        <w:rPr>
          <w:sz w:val="18"/>
        </w:rPr>
        <w:t>dell’Istituto</w:t>
      </w:r>
      <w:r>
        <w:rPr>
          <w:spacing w:val="-60"/>
          <w:sz w:val="18"/>
        </w:rPr>
        <w:t xml:space="preserve"> </w:t>
      </w:r>
    </w:p>
    <w:p w:rsidR="007277D3" w:rsidRDefault="000C2331" w:rsidP="000C2331">
      <w:pPr>
        <w:tabs>
          <w:tab w:val="left" w:pos="6961"/>
        </w:tabs>
        <w:spacing w:before="100" w:line="494" w:lineRule="auto"/>
        <w:ind w:left="6935" w:right="131" w:hanging="6635"/>
        <w:rPr>
          <w:sz w:val="18"/>
        </w:rPr>
      </w:pPr>
      <w:r>
        <w:rPr>
          <w:spacing w:val="-60"/>
          <w:sz w:val="18"/>
        </w:rPr>
        <w:tab/>
      </w:r>
      <w:r>
        <w:rPr>
          <w:spacing w:val="-60"/>
          <w:sz w:val="18"/>
        </w:rPr>
        <w:tab/>
      </w:r>
      <w:r w:rsidR="001B07DB">
        <w:rPr>
          <w:sz w:val="18"/>
        </w:rPr>
        <w:t>Agli</w:t>
      </w:r>
      <w:r w:rsidR="001B07DB">
        <w:rPr>
          <w:spacing w:val="-1"/>
          <w:sz w:val="18"/>
        </w:rPr>
        <w:t xml:space="preserve"> </w:t>
      </w:r>
      <w:r w:rsidR="001B07DB">
        <w:rPr>
          <w:sz w:val="18"/>
        </w:rPr>
        <w:t>atti</w:t>
      </w:r>
    </w:p>
    <w:p w:rsidR="007277D3" w:rsidRPr="0081538A" w:rsidRDefault="001B07DB">
      <w:pPr>
        <w:pStyle w:val="Corpodeltesto"/>
        <w:spacing w:before="188" w:line="494" w:lineRule="auto"/>
        <w:ind w:left="3097" w:right="2451" w:hanging="627"/>
        <w:rPr>
          <w:rFonts w:asciiTheme="minorHAnsi" w:hAnsiTheme="minorHAnsi" w:cstheme="minorHAnsi"/>
          <w:sz w:val="22"/>
          <w:szCs w:val="22"/>
        </w:rPr>
      </w:pPr>
      <w:r w:rsidRPr="0081538A">
        <w:rPr>
          <w:rFonts w:asciiTheme="minorHAnsi" w:hAnsiTheme="minorHAnsi" w:cstheme="minorHAnsi"/>
          <w:sz w:val="22"/>
          <w:szCs w:val="22"/>
        </w:rPr>
        <w:t xml:space="preserve">NOMINA COMMISSIONE </w:t>
      </w:r>
      <w:proofErr w:type="spellStart"/>
      <w:r w:rsidRPr="0081538A">
        <w:rPr>
          <w:rFonts w:asciiTheme="minorHAnsi" w:hAnsiTheme="minorHAnsi" w:cstheme="minorHAnsi"/>
          <w:sz w:val="22"/>
          <w:szCs w:val="22"/>
        </w:rPr>
        <w:t>DI</w:t>
      </w:r>
      <w:proofErr w:type="spellEnd"/>
      <w:r w:rsidRPr="0081538A">
        <w:rPr>
          <w:rFonts w:asciiTheme="minorHAnsi" w:hAnsiTheme="minorHAnsi" w:cstheme="minorHAnsi"/>
          <w:sz w:val="22"/>
          <w:szCs w:val="22"/>
        </w:rPr>
        <w:t xml:space="preserve"> VALUTAZIONE CANDIDATURE</w:t>
      </w:r>
      <w:r w:rsidRPr="0081538A">
        <w:rPr>
          <w:rFonts w:asciiTheme="minorHAnsi" w:hAnsiTheme="minorHAnsi" w:cstheme="minorHAnsi"/>
          <w:spacing w:val="-59"/>
          <w:sz w:val="22"/>
          <w:szCs w:val="22"/>
        </w:rPr>
        <w:t xml:space="preserve"> </w:t>
      </w:r>
      <w:r w:rsidRPr="0081538A">
        <w:rPr>
          <w:rFonts w:asciiTheme="minorHAnsi" w:hAnsiTheme="minorHAnsi" w:cstheme="minorHAnsi"/>
          <w:sz w:val="22"/>
          <w:szCs w:val="22"/>
        </w:rPr>
        <w:t>PROGETTO “</w:t>
      </w:r>
      <w:r w:rsidR="00AE1FD1" w:rsidRPr="0081538A">
        <w:rPr>
          <w:rFonts w:asciiTheme="minorHAnsi" w:hAnsiTheme="minorHAnsi" w:cstheme="minorHAnsi"/>
          <w:sz w:val="22"/>
          <w:szCs w:val="22"/>
        </w:rPr>
        <w:t xml:space="preserve">CORSO SOMMELIER </w:t>
      </w:r>
      <w:proofErr w:type="spellStart"/>
      <w:r w:rsidR="00AE1FD1" w:rsidRPr="0081538A">
        <w:rPr>
          <w:rFonts w:asciiTheme="minorHAnsi" w:hAnsiTheme="minorHAnsi" w:cstheme="minorHAnsi"/>
          <w:sz w:val="22"/>
          <w:szCs w:val="22"/>
        </w:rPr>
        <w:t>I°</w:t>
      </w:r>
      <w:proofErr w:type="spellEnd"/>
      <w:r w:rsidR="00AE1FD1" w:rsidRPr="0081538A">
        <w:rPr>
          <w:rFonts w:asciiTheme="minorHAnsi" w:hAnsiTheme="minorHAnsi" w:cstheme="minorHAnsi"/>
          <w:sz w:val="22"/>
          <w:szCs w:val="22"/>
        </w:rPr>
        <w:t xml:space="preserve"> LIVELLO</w:t>
      </w:r>
      <w:r w:rsidRPr="0081538A">
        <w:rPr>
          <w:rFonts w:asciiTheme="minorHAnsi" w:hAnsiTheme="minorHAnsi" w:cstheme="minorHAnsi"/>
          <w:sz w:val="22"/>
          <w:szCs w:val="22"/>
        </w:rPr>
        <w:t>”</w:t>
      </w:r>
    </w:p>
    <w:p w:rsidR="00AE1FD1" w:rsidRPr="0081538A" w:rsidRDefault="00AE1FD1" w:rsidP="0081538A">
      <w:pPr>
        <w:jc w:val="both"/>
        <w:rPr>
          <w:rFonts w:asciiTheme="minorHAnsi" w:hAnsiTheme="minorHAnsi" w:cstheme="minorHAnsi"/>
        </w:rPr>
      </w:pPr>
      <w:r w:rsidRPr="0081538A">
        <w:rPr>
          <w:rFonts w:asciiTheme="minorHAnsi" w:hAnsiTheme="minorHAnsi" w:cstheme="minorHAnsi"/>
        </w:rPr>
        <w:t xml:space="preserve">Avviso per la selezione pubblica di figure professionali da incaricare in qualità di esperti esterni nell’ambito dei Percorsi per le Competenze Trasversali e per l’Orientamento abilitati per la realizzazione del percorso formativo rivolto agli alunni delle classi III- IV e V degli indirizzi di studio </w:t>
      </w:r>
      <w:r w:rsidRPr="0081538A">
        <w:rPr>
          <w:rFonts w:asciiTheme="minorHAnsi" w:hAnsiTheme="minorHAnsi" w:cstheme="minorHAnsi"/>
          <w:i/>
        </w:rPr>
        <w:t>Enogastronomia e Ospitalità Alberghiera</w:t>
      </w:r>
      <w:r w:rsidRPr="0081538A">
        <w:rPr>
          <w:rFonts w:asciiTheme="minorHAnsi" w:hAnsiTheme="minorHAnsi" w:cstheme="minorHAnsi"/>
        </w:rPr>
        <w:t xml:space="preserve"> e </w:t>
      </w:r>
      <w:r w:rsidRPr="0081538A">
        <w:rPr>
          <w:rFonts w:asciiTheme="minorHAnsi" w:hAnsiTheme="minorHAnsi" w:cstheme="minorHAnsi"/>
          <w:i/>
        </w:rPr>
        <w:t xml:space="preserve">Agricoltura e Sviluppo Rurale: </w:t>
      </w:r>
      <w:r w:rsidRPr="0081538A">
        <w:rPr>
          <w:rFonts w:asciiTheme="minorHAnsi" w:hAnsiTheme="minorHAnsi" w:cstheme="minorHAnsi"/>
        </w:rPr>
        <w:t>con rilascio di attestato di frequenza riconosciuto e propedeutico al conseguimento dei successivi livelli</w:t>
      </w:r>
      <w:r w:rsidRPr="0081538A">
        <w:rPr>
          <w:rFonts w:asciiTheme="minorHAnsi" w:hAnsiTheme="minorHAnsi" w:cstheme="minorHAnsi"/>
          <w:b/>
        </w:rPr>
        <w:t xml:space="preserve"> </w:t>
      </w:r>
      <w:r w:rsidRPr="0081538A">
        <w:rPr>
          <w:rFonts w:asciiTheme="minorHAnsi" w:hAnsiTheme="minorHAnsi" w:cstheme="minorHAnsi"/>
        </w:rPr>
        <w:t xml:space="preserve">-  </w:t>
      </w:r>
      <w:proofErr w:type="spellStart"/>
      <w:r w:rsidRPr="0081538A">
        <w:rPr>
          <w:rFonts w:asciiTheme="minorHAnsi" w:hAnsiTheme="minorHAnsi" w:cstheme="minorHAnsi"/>
        </w:rPr>
        <w:t>a.s.</w:t>
      </w:r>
      <w:proofErr w:type="spellEnd"/>
      <w:r w:rsidRPr="0081538A">
        <w:rPr>
          <w:rFonts w:asciiTheme="minorHAnsi" w:hAnsiTheme="minorHAnsi" w:cstheme="minorHAnsi"/>
        </w:rPr>
        <w:t xml:space="preserve"> 2023/2024. </w:t>
      </w:r>
    </w:p>
    <w:p w:rsidR="00AE1FD1" w:rsidRPr="0081538A" w:rsidRDefault="00AE1FD1" w:rsidP="0081538A">
      <w:pPr>
        <w:pStyle w:val="Nessunaspaziatura"/>
        <w:ind w:left="2975" w:firstLine="565"/>
        <w:jc w:val="both"/>
        <w:rPr>
          <w:rFonts w:cstheme="minorHAnsi"/>
          <w:b/>
        </w:rPr>
      </w:pPr>
      <w:r w:rsidRPr="0081538A">
        <w:rPr>
          <w:rFonts w:cstheme="minorHAnsi"/>
          <w:b/>
        </w:rPr>
        <w:t xml:space="preserve">      IL DIRIGENTE SCOLASTICO</w:t>
      </w:r>
    </w:p>
    <w:p w:rsidR="00AE1FD1" w:rsidRPr="0081538A" w:rsidRDefault="00AE1FD1" w:rsidP="0081538A">
      <w:pPr>
        <w:pStyle w:val="Nessunaspaziatura"/>
        <w:ind w:left="851" w:right="-12"/>
        <w:jc w:val="both"/>
        <w:rPr>
          <w:rFonts w:cstheme="minorHAnsi"/>
        </w:rPr>
      </w:pPr>
    </w:p>
    <w:tbl>
      <w:tblPr>
        <w:tblW w:w="0" w:type="auto"/>
        <w:tblBorders>
          <w:top w:val="nil"/>
          <w:left w:val="nil"/>
          <w:bottom w:val="nil"/>
          <w:right w:val="nil"/>
        </w:tblBorders>
        <w:tblLayout w:type="fixed"/>
        <w:tblLook w:val="0000"/>
      </w:tblPr>
      <w:tblGrid>
        <w:gridCol w:w="2243"/>
        <w:gridCol w:w="8355"/>
      </w:tblGrid>
      <w:tr w:rsidR="00AE1FD1" w:rsidRPr="0081538A" w:rsidTr="0081538A">
        <w:trPr>
          <w:trHeight w:val="559"/>
        </w:trPr>
        <w:tc>
          <w:tcPr>
            <w:tcW w:w="2243" w:type="dxa"/>
          </w:tcPr>
          <w:p w:rsidR="00AE1FD1" w:rsidRPr="0081538A" w:rsidRDefault="00AE1FD1" w:rsidP="0081538A">
            <w:pPr>
              <w:adjustRightInd w:val="0"/>
              <w:ind w:right="-12"/>
              <w:jc w:val="both"/>
              <w:rPr>
                <w:rFonts w:asciiTheme="minorHAnsi" w:hAnsiTheme="minorHAnsi" w:cstheme="minorHAnsi"/>
                <w:color w:val="000000"/>
              </w:rPr>
            </w:pPr>
            <w:r w:rsidRPr="0081538A">
              <w:rPr>
                <w:rFonts w:asciiTheme="minorHAnsi" w:hAnsiTheme="minorHAnsi" w:cstheme="minorHAnsi"/>
                <w:color w:val="000000"/>
              </w:rPr>
              <w:t>VISTO</w:t>
            </w:r>
          </w:p>
          <w:p w:rsidR="00AE1FD1" w:rsidRPr="0081538A" w:rsidRDefault="00AE1FD1" w:rsidP="0081538A">
            <w:pPr>
              <w:adjustRightInd w:val="0"/>
              <w:ind w:right="-12"/>
              <w:jc w:val="both"/>
              <w:rPr>
                <w:rFonts w:asciiTheme="minorHAnsi" w:hAnsiTheme="minorHAnsi" w:cstheme="minorHAnsi"/>
                <w:color w:val="000000"/>
              </w:rPr>
            </w:pPr>
          </w:p>
          <w:p w:rsidR="00AE1FD1" w:rsidRPr="0081538A" w:rsidRDefault="00AE1FD1" w:rsidP="0081538A">
            <w:pPr>
              <w:adjustRightInd w:val="0"/>
              <w:ind w:right="-12"/>
              <w:jc w:val="both"/>
              <w:rPr>
                <w:rFonts w:asciiTheme="minorHAnsi" w:hAnsiTheme="minorHAnsi" w:cstheme="minorHAnsi"/>
                <w:color w:val="000000"/>
              </w:rPr>
            </w:pPr>
            <w:r w:rsidRPr="0081538A">
              <w:rPr>
                <w:rFonts w:asciiTheme="minorHAnsi" w:hAnsiTheme="minorHAnsi" w:cstheme="minorHAnsi"/>
                <w:color w:val="000000"/>
              </w:rPr>
              <w:t>VISTO</w:t>
            </w:r>
          </w:p>
          <w:p w:rsidR="00AE1FD1" w:rsidRPr="0081538A" w:rsidRDefault="00AE1FD1" w:rsidP="0081538A">
            <w:pPr>
              <w:adjustRightInd w:val="0"/>
              <w:ind w:right="-12"/>
              <w:jc w:val="both"/>
              <w:rPr>
                <w:rFonts w:asciiTheme="minorHAnsi" w:hAnsiTheme="minorHAnsi" w:cstheme="minorHAnsi"/>
                <w:color w:val="000000"/>
              </w:rPr>
            </w:pPr>
          </w:p>
          <w:p w:rsidR="00AE1FD1" w:rsidRPr="0081538A" w:rsidRDefault="00AE1FD1" w:rsidP="0081538A">
            <w:pPr>
              <w:adjustRightInd w:val="0"/>
              <w:ind w:right="-12"/>
              <w:jc w:val="both"/>
              <w:rPr>
                <w:rFonts w:asciiTheme="minorHAnsi" w:hAnsiTheme="minorHAnsi" w:cstheme="minorHAnsi"/>
                <w:color w:val="000000"/>
              </w:rPr>
            </w:pPr>
          </w:p>
          <w:p w:rsidR="00AE1FD1" w:rsidRPr="0081538A" w:rsidRDefault="00AE1FD1" w:rsidP="0081538A">
            <w:pPr>
              <w:adjustRightInd w:val="0"/>
              <w:ind w:right="-12"/>
              <w:jc w:val="both"/>
              <w:rPr>
                <w:rFonts w:asciiTheme="minorHAnsi" w:hAnsiTheme="minorHAnsi" w:cstheme="minorHAnsi"/>
                <w:color w:val="000000"/>
              </w:rPr>
            </w:pPr>
          </w:p>
          <w:p w:rsidR="00AE1FD1" w:rsidRPr="0081538A" w:rsidRDefault="00AE1FD1" w:rsidP="0081538A">
            <w:pPr>
              <w:adjustRightInd w:val="0"/>
              <w:ind w:right="-12"/>
              <w:jc w:val="both"/>
              <w:rPr>
                <w:rFonts w:asciiTheme="minorHAnsi" w:hAnsiTheme="minorHAnsi" w:cstheme="minorHAnsi"/>
                <w:color w:val="000000"/>
              </w:rPr>
            </w:pPr>
            <w:r w:rsidRPr="0081538A">
              <w:rPr>
                <w:rFonts w:asciiTheme="minorHAnsi" w:hAnsiTheme="minorHAnsi" w:cstheme="minorHAnsi"/>
                <w:color w:val="000000"/>
              </w:rPr>
              <w:t xml:space="preserve">VISTO </w:t>
            </w:r>
          </w:p>
          <w:p w:rsidR="00AE1FD1" w:rsidRPr="0081538A" w:rsidRDefault="00AE1FD1" w:rsidP="0081538A">
            <w:pPr>
              <w:adjustRightInd w:val="0"/>
              <w:ind w:right="-12"/>
              <w:jc w:val="both"/>
              <w:rPr>
                <w:rFonts w:asciiTheme="minorHAnsi" w:hAnsiTheme="minorHAnsi" w:cstheme="minorHAnsi"/>
                <w:color w:val="000000"/>
              </w:rPr>
            </w:pPr>
          </w:p>
          <w:p w:rsidR="00AE1FD1" w:rsidRPr="0081538A" w:rsidRDefault="00AE1FD1" w:rsidP="0081538A">
            <w:pPr>
              <w:adjustRightInd w:val="0"/>
              <w:ind w:right="-12"/>
              <w:jc w:val="both"/>
              <w:rPr>
                <w:rFonts w:asciiTheme="minorHAnsi" w:hAnsiTheme="minorHAnsi" w:cstheme="minorHAnsi"/>
                <w:color w:val="000000"/>
              </w:rPr>
            </w:pPr>
          </w:p>
          <w:p w:rsidR="00AE1FD1" w:rsidRPr="0081538A" w:rsidRDefault="00AE1FD1" w:rsidP="0081538A">
            <w:pPr>
              <w:adjustRightInd w:val="0"/>
              <w:ind w:right="-12"/>
              <w:jc w:val="both"/>
              <w:rPr>
                <w:rFonts w:asciiTheme="minorHAnsi" w:hAnsiTheme="minorHAnsi" w:cstheme="minorHAnsi"/>
                <w:color w:val="000000"/>
              </w:rPr>
            </w:pPr>
          </w:p>
          <w:p w:rsidR="00AE1FD1" w:rsidRPr="0081538A" w:rsidRDefault="00AE1FD1" w:rsidP="0081538A">
            <w:pPr>
              <w:adjustRightInd w:val="0"/>
              <w:ind w:right="-12"/>
              <w:jc w:val="both"/>
              <w:rPr>
                <w:rFonts w:asciiTheme="minorHAnsi" w:hAnsiTheme="minorHAnsi" w:cstheme="minorHAnsi"/>
                <w:color w:val="000000"/>
              </w:rPr>
            </w:pPr>
          </w:p>
          <w:p w:rsidR="00AE1FD1" w:rsidRPr="0081538A" w:rsidRDefault="00AE1FD1" w:rsidP="0081538A">
            <w:pPr>
              <w:adjustRightInd w:val="0"/>
              <w:ind w:right="-12"/>
              <w:jc w:val="both"/>
              <w:rPr>
                <w:rFonts w:asciiTheme="minorHAnsi" w:hAnsiTheme="minorHAnsi" w:cstheme="minorHAnsi"/>
                <w:color w:val="000000"/>
              </w:rPr>
            </w:pPr>
          </w:p>
          <w:p w:rsidR="00AE1FD1" w:rsidRPr="0081538A" w:rsidRDefault="00AE1FD1" w:rsidP="0081538A">
            <w:pPr>
              <w:adjustRightInd w:val="0"/>
              <w:ind w:right="-12"/>
              <w:jc w:val="both"/>
              <w:rPr>
                <w:rFonts w:asciiTheme="minorHAnsi" w:hAnsiTheme="minorHAnsi" w:cstheme="minorHAnsi"/>
                <w:color w:val="000000"/>
              </w:rPr>
            </w:pPr>
            <w:r w:rsidRPr="0081538A">
              <w:rPr>
                <w:rFonts w:asciiTheme="minorHAnsi" w:hAnsiTheme="minorHAnsi" w:cstheme="minorHAnsi"/>
                <w:color w:val="000000"/>
              </w:rPr>
              <w:t>VISTO</w:t>
            </w:r>
          </w:p>
          <w:p w:rsidR="00AE1FD1" w:rsidRPr="0081538A" w:rsidRDefault="00AE1FD1" w:rsidP="0081538A">
            <w:pPr>
              <w:adjustRightInd w:val="0"/>
              <w:ind w:right="-12"/>
              <w:jc w:val="both"/>
              <w:rPr>
                <w:rFonts w:asciiTheme="minorHAnsi" w:hAnsiTheme="minorHAnsi" w:cstheme="minorHAnsi"/>
                <w:color w:val="000000"/>
              </w:rPr>
            </w:pPr>
          </w:p>
        </w:tc>
        <w:tc>
          <w:tcPr>
            <w:tcW w:w="8355" w:type="dxa"/>
          </w:tcPr>
          <w:p w:rsidR="00AE1FD1" w:rsidRPr="0081538A" w:rsidRDefault="00AE1FD1" w:rsidP="0081538A">
            <w:pPr>
              <w:adjustRightInd w:val="0"/>
              <w:ind w:left="-108" w:right="-12"/>
              <w:jc w:val="both"/>
              <w:rPr>
                <w:rFonts w:asciiTheme="minorHAnsi" w:hAnsiTheme="minorHAnsi" w:cstheme="minorHAnsi"/>
                <w:color w:val="000000"/>
              </w:rPr>
            </w:pPr>
            <w:r w:rsidRPr="0081538A">
              <w:rPr>
                <w:rFonts w:asciiTheme="minorHAnsi" w:hAnsiTheme="minorHAnsi" w:cstheme="minorHAnsi"/>
              </w:rPr>
              <w:t>Il DPR n.275/99 “Regolamento recante norme in materia di Autonomia delle istituzioni scolastiche ai sensi dell'art.21, della legge 15 marzo 1999, n.59”;</w:t>
            </w:r>
          </w:p>
          <w:p w:rsidR="00AE1FD1" w:rsidRPr="0081538A" w:rsidRDefault="00AE1FD1" w:rsidP="0081538A">
            <w:pPr>
              <w:adjustRightInd w:val="0"/>
              <w:ind w:left="-108" w:right="-12"/>
              <w:jc w:val="both"/>
              <w:rPr>
                <w:rFonts w:asciiTheme="minorHAnsi" w:hAnsiTheme="minorHAnsi" w:cstheme="minorHAnsi"/>
                <w:color w:val="000000"/>
              </w:rPr>
            </w:pPr>
            <w:r w:rsidRPr="0081538A">
              <w:rPr>
                <w:rFonts w:asciiTheme="minorHAnsi" w:hAnsiTheme="minorHAnsi" w:cstheme="minorHAnsi"/>
                <w:color w:val="000000"/>
              </w:rPr>
              <w:t xml:space="preserve">Il D.L. </w:t>
            </w:r>
            <w:proofErr w:type="spellStart"/>
            <w:r w:rsidRPr="0081538A">
              <w:rPr>
                <w:rFonts w:asciiTheme="minorHAnsi" w:hAnsiTheme="minorHAnsi" w:cstheme="minorHAnsi"/>
                <w:color w:val="000000"/>
              </w:rPr>
              <w:t>nr</w:t>
            </w:r>
            <w:proofErr w:type="spellEnd"/>
            <w:r w:rsidRPr="0081538A">
              <w:rPr>
                <w:rFonts w:asciiTheme="minorHAnsi" w:hAnsiTheme="minorHAnsi" w:cstheme="minorHAnsi"/>
                <w:color w:val="000000"/>
              </w:rPr>
              <w:t xml:space="preserve">. 44/2001, in particolare gli art. 32-33-40, che consente la stipulazione di contratti di prestazione d’opera intellettuale con esperti per particolari attività ed insegnamenti, per sperimentazioni didattiche e </w:t>
            </w:r>
            <w:proofErr w:type="spellStart"/>
            <w:r w:rsidRPr="0081538A">
              <w:rPr>
                <w:rFonts w:asciiTheme="minorHAnsi" w:hAnsiTheme="minorHAnsi" w:cstheme="minorHAnsi"/>
                <w:color w:val="000000"/>
              </w:rPr>
              <w:t>ordinamentali</w:t>
            </w:r>
            <w:proofErr w:type="spellEnd"/>
            <w:r w:rsidRPr="0081538A">
              <w:rPr>
                <w:rFonts w:asciiTheme="minorHAnsi" w:hAnsiTheme="minorHAnsi" w:cstheme="minorHAnsi"/>
                <w:color w:val="000000"/>
              </w:rPr>
              <w:t xml:space="preserve">, per l’ampliamento dell’offerta formativa e per l’avvio dell’autonomia scolastica; </w:t>
            </w:r>
          </w:p>
          <w:p w:rsidR="00AE1FD1" w:rsidRPr="0081538A" w:rsidRDefault="00AE1FD1" w:rsidP="0081538A">
            <w:pPr>
              <w:adjustRightInd w:val="0"/>
              <w:ind w:left="-108" w:right="-12"/>
              <w:jc w:val="both"/>
              <w:rPr>
                <w:rFonts w:asciiTheme="minorHAnsi" w:hAnsiTheme="minorHAnsi" w:cstheme="minorHAnsi"/>
                <w:color w:val="000000"/>
              </w:rPr>
            </w:pPr>
            <w:r w:rsidRPr="0081538A">
              <w:rPr>
                <w:rFonts w:asciiTheme="minorHAnsi" w:hAnsiTheme="minorHAnsi" w:cstheme="minorHAnsi"/>
              </w:rPr>
              <w:t xml:space="preserve">il </w:t>
            </w:r>
            <w:proofErr w:type="spellStart"/>
            <w:r w:rsidRPr="0081538A">
              <w:rPr>
                <w:rFonts w:asciiTheme="minorHAnsi" w:hAnsiTheme="minorHAnsi" w:cstheme="minorHAnsi"/>
              </w:rPr>
              <w:t>D.Lgs.vo</w:t>
            </w:r>
            <w:proofErr w:type="spellEnd"/>
            <w:r w:rsidRPr="0081538A">
              <w:rPr>
                <w:rFonts w:asciiTheme="minorHAnsi" w:hAnsiTheme="minorHAnsi" w:cstheme="minorHAnsi"/>
              </w:rPr>
              <w:t xml:space="preserve"> del 30 marzo 2001 n. 165 recante “Norme generali sull’ordinamento del lavoro alle dipendenze delle Amministrazioni Pubbliche” e </w:t>
            </w:r>
            <w:proofErr w:type="spellStart"/>
            <w:r w:rsidRPr="0081538A">
              <w:rPr>
                <w:rFonts w:asciiTheme="minorHAnsi" w:hAnsiTheme="minorHAnsi" w:cstheme="minorHAnsi"/>
              </w:rPr>
              <w:t>ss.mm.ii.</w:t>
            </w:r>
            <w:proofErr w:type="spellEnd"/>
            <w:r w:rsidRPr="0081538A">
              <w:rPr>
                <w:rFonts w:asciiTheme="minorHAnsi" w:hAnsiTheme="minorHAnsi" w:cstheme="minorHAnsi"/>
              </w:rPr>
              <w:t xml:space="preserve"> e nello specifico l’art. 7, c. 6, che prevede che </w:t>
            </w:r>
            <w:r w:rsidRPr="0081538A">
              <w:rPr>
                <w:rFonts w:asciiTheme="minorHAnsi" w:hAnsiTheme="minorHAnsi" w:cstheme="minorHAnsi"/>
                <w:color w:val="19191A"/>
              </w:rPr>
              <w:t>le amministrazioni pubbliche possono</w:t>
            </w:r>
            <w:r w:rsidRPr="0081538A">
              <w:rPr>
                <w:rFonts w:asciiTheme="minorHAnsi" w:hAnsiTheme="minorHAnsi" w:cstheme="minorHAnsi"/>
              </w:rPr>
              <w:t xml:space="preserve">, </w:t>
            </w:r>
            <w:r w:rsidRPr="0081538A">
              <w:rPr>
                <w:rFonts w:asciiTheme="minorHAnsi" w:hAnsiTheme="minorHAnsi" w:cstheme="minorHAnsi"/>
                <w:color w:val="19191A"/>
              </w:rPr>
              <w:t>fermo restando quanto previsto dal comma 5-bis, per specifiche esigenze cui non possono far fronte con personale in servizio, conferire esclusivamente incarichi individuali, con contratti di lavoro autonomo, ad esperti di particolare e comprovata specializza</w:t>
            </w:r>
          </w:p>
          <w:p w:rsidR="00AE1FD1" w:rsidRPr="0081538A" w:rsidRDefault="00AE1FD1" w:rsidP="0081538A">
            <w:pPr>
              <w:adjustRightInd w:val="0"/>
              <w:ind w:left="-108" w:right="-12"/>
              <w:jc w:val="both"/>
              <w:rPr>
                <w:rFonts w:asciiTheme="minorHAnsi" w:hAnsiTheme="minorHAnsi" w:cstheme="minorHAnsi"/>
                <w:color w:val="000000"/>
              </w:rPr>
            </w:pPr>
            <w:r w:rsidRPr="0081538A">
              <w:rPr>
                <w:rFonts w:asciiTheme="minorHAnsi" w:hAnsiTheme="minorHAnsi" w:cstheme="minorHAnsi"/>
                <w:color w:val="000000"/>
              </w:rPr>
              <w:t xml:space="preserve">il </w:t>
            </w:r>
            <w:proofErr w:type="spellStart"/>
            <w:r w:rsidRPr="0081538A">
              <w:rPr>
                <w:rFonts w:asciiTheme="minorHAnsi" w:hAnsiTheme="minorHAnsi" w:cstheme="minorHAnsi"/>
                <w:color w:val="000000"/>
              </w:rPr>
              <w:t>D.Lgs</w:t>
            </w:r>
            <w:proofErr w:type="spellEnd"/>
            <w:r w:rsidRPr="0081538A">
              <w:rPr>
                <w:rFonts w:asciiTheme="minorHAnsi" w:hAnsiTheme="minorHAnsi" w:cstheme="minorHAnsi"/>
                <w:color w:val="000000"/>
              </w:rPr>
              <w:t xml:space="preserve"> n. 77/2005 “</w:t>
            </w:r>
            <w:r w:rsidRPr="0081538A">
              <w:rPr>
                <w:rFonts w:asciiTheme="minorHAnsi" w:hAnsiTheme="minorHAnsi" w:cstheme="minorHAnsi"/>
                <w:shd w:val="clear" w:color="auto" w:fill="FFFFFF"/>
              </w:rPr>
              <w:t>Definizione delle norme generali relative all'alternanza scuola‐lavoro, a norma dell'articolo 4 della legge 28 marzo 2003, n. 53”;</w:t>
            </w:r>
          </w:p>
        </w:tc>
      </w:tr>
      <w:tr w:rsidR="00AE1FD1" w:rsidRPr="0081538A" w:rsidTr="0081538A">
        <w:trPr>
          <w:trHeight w:val="410"/>
        </w:trPr>
        <w:tc>
          <w:tcPr>
            <w:tcW w:w="2243" w:type="dxa"/>
          </w:tcPr>
          <w:p w:rsidR="00AE1FD1" w:rsidRPr="0081538A" w:rsidRDefault="00AE1FD1" w:rsidP="0081538A">
            <w:pPr>
              <w:adjustRightInd w:val="0"/>
              <w:ind w:right="-12"/>
              <w:jc w:val="both"/>
              <w:rPr>
                <w:rFonts w:asciiTheme="minorHAnsi" w:hAnsiTheme="minorHAnsi" w:cstheme="minorHAnsi"/>
                <w:color w:val="000000"/>
              </w:rPr>
            </w:pPr>
            <w:r w:rsidRPr="0081538A">
              <w:rPr>
                <w:rFonts w:asciiTheme="minorHAnsi" w:hAnsiTheme="minorHAnsi" w:cstheme="minorHAnsi"/>
                <w:color w:val="000000"/>
              </w:rPr>
              <w:t>VISTO</w:t>
            </w:r>
          </w:p>
        </w:tc>
        <w:tc>
          <w:tcPr>
            <w:tcW w:w="8355" w:type="dxa"/>
          </w:tcPr>
          <w:p w:rsidR="00AE1FD1" w:rsidRPr="0081538A" w:rsidRDefault="00AE1FD1" w:rsidP="0081538A">
            <w:pPr>
              <w:adjustRightInd w:val="0"/>
              <w:ind w:left="-108" w:right="-12"/>
              <w:jc w:val="both"/>
              <w:rPr>
                <w:rFonts w:asciiTheme="minorHAnsi" w:hAnsiTheme="minorHAnsi" w:cstheme="minorHAnsi"/>
                <w:color w:val="000000"/>
              </w:rPr>
            </w:pPr>
            <w:r w:rsidRPr="0081538A">
              <w:rPr>
                <w:rFonts w:asciiTheme="minorHAnsi" w:hAnsiTheme="minorHAnsi" w:cstheme="minorHAnsi"/>
                <w:color w:val="000000"/>
              </w:rPr>
              <w:t xml:space="preserve">l’art. 46 del D. L. </w:t>
            </w:r>
            <w:proofErr w:type="spellStart"/>
            <w:r w:rsidRPr="0081538A">
              <w:rPr>
                <w:rFonts w:asciiTheme="minorHAnsi" w:hAnsiTheme="minorHAnsi" w:cstheme="minorHAnsi"/>
                <w:color w:val="000000"/>
              </w:rPr>
              <w:t>nr</w:t>
            </w:r>
            <w:proofErr w:type="spellEnd"/>
            <w:r w:rsidRPr="0081538A">
              <w:rPr>
                <w:rFonts w:asciiTheme="minorHAnsi" w:hAnsiTheme="minorHAnsi" w:cstheme="minorHAnsi"/>
                <w:color w:val="000000"/>
              </w:rPr>
              <w:t xml:space="preserve">. 112/2008 convertito nella Legge </w:t>
            </w:r>
            <w:proofErr w:type="spellStart"/>
            <w:r w:rsidRPr="0081538A">
              <w:rPr>
                <w:rFonts w:asciiTheme="minorHAnsi" w:hAnsiTheme="minorHAnsi" w:cstheme="minorHAnsi"/>
                <w:color w:val="000000"/>
              </w:rPr>
              <w:t>nr</w:t>
            </w:r>
            <w:proofErr w:type="spellEnd"/>
            <w:r w:rsidRPr="0081538A">
              <w:rPr>
                <w:rFonts w:asciiTheme="minorHAnsi" w:hAnsiTheme="minorHAnsi" w:cstheme="minorHAnsi"/>
                <w:color w:val="000000"/>
              </w:rPr>
              <w:t xml:space="preserve">. 133/2008 che apporta ulteriori modifiche alla disciplina delle collaborazioni esterne ed alle consulenze da parte della Pubblica Amministrazione; </w:t>
            </w:r>
          </w:p>
        </w:tc>
      </w:tr>
      <w:tr w:rsidR="00AE1FD1" w:rsidRPr="0081538A" w:rsidTr="0081538A">
        <w:trPr>
          <w:trHeight w:val="113"/>
        </w:trPr>
        <w:tc>
          <w:tcPr>
            <w:tcW w:w="2243" w:type="dxa"/>
          </w:tcPr>
          <w:p w:rsidR="00AE1FD1" w:rsidRPr="0081538A" w:rsidRDefault="00AE1FD1" w:rsidP="0081538A">
            <w:pPr>
              <w:adjustRightInd w:val="0"/>
              <w:ind w:right="-12"/>
              <w:jc w:val="both"/>
              <w:rPr>
                <w:rFonts w:asciiTheme="minorHAnsi" w:hAnsiTheme="minorHAnsi" w:cstheme="minorHAnsi"/>
              </w:rPr>
            </w:pPr>
            <w:r w:rsidRPr="0081538A">
              <w:rPr>
                <w:rFonts w:asciiTheme="minorHAnsi" w:hAnsiTheme="minorHAnsi" w:cstheme="minorHAnsi"/>
              </w:rPr>
              <w:t xml:space="preserve">VISTA </w:t>
            </w:r>
          </w:p>
          <w:p w:rsidR="00AE1FD1" w:rsidRPr="0081538A" w:rsidRDefault="00AE1FD1" w:rsidP="0081538A">
            <w:pPr>
              <w:adjustRightInd w:val="0"/>
              <w:ind w:right="-12"/>
              <w:jc w:val="both"/>
              <w:rPr>
                <w:rFonts w:asciiTheme="minorHAnsi" w:hAnsiTheme="minorHAnsi" w:cstheme="minorHAnsi"/>
              </w:rPr>
            </w:pPr>
            <w:r w:rsidRPr="0081538A">
              <w:rPr>
                <w:rFonts w:asciiTheme="minorHAnsi" w:hAnsiTheme="minorHAnsi" w:cstheme="minorHAnsi"/>
              </w:rPr>
              <w:t>VISTA</w:t>
            </w: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r w:rsidRPr="0081538A">
              <w:rPr>
                <w:rFonts w:asciiTheme="minorHAnsi" w:hAnsiTheme="minorHAnsi" w:cstheme="minorHAnsi"/>
              </w:rPr>
              <w:t xml:space="preserve">CONSIDERATO </w:t>
            </w: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r w:rsidRPr="0081538A">
              <w:rPr>
                <w:rFonts w:asciiTheme="minorHAnsi" w:hAnsiTheme="minorHAnsi" w:cstheme="minorHAnsi"/>
              </w:rPr>
              <w:t xml:space="preserve">VISTO </w:t>
            </w:r>
          </w:p>
          <w:p w:rsidR="00AE1FD1" w:rsidRPr="0081538A" w:rsidRDefault="00AE1FD1" w:rsidP="0081538A">
            <w:pPr>
              <w:adjustRightInd w:val="0"/>
              <w:ind w:right="-12"/>
              <w:jc w:val="both"/>
              <w:rPr>
                <w:rFonts w:asciiTheme="minorHAnsi" w:hAnsiTheme="minorHAnsi" w:cstheme="minorHAnsi"/>
              </w:rPr>
            </w:pPr>
            <w:r w:rsidRPr="0081538A">
              <w:rPr>
                <w:rFonts w:asciiTheme="minorHAnsi" w:hAnsiTheme="minorHAnsi" w:cstheme="minorHAnsi"/>
              </w:rPr>
              <w:t>VISTO</w:t>
            </w:r>
          </w:p>
          <w:p w:rsidR="00AE1FD1" w:rsidRPr="0081538A" w:rsidRDefault="00AE1FD1" w:rsidP="0081538A">
            <w:pPr>
              <w:adjustRightInd w:val="0"/>
              <w:ind w:right="-12"/>
              <w:jc w:val="both"/>
              <w:rPr>
                <w:rFonts w:asciiTheme="minorHAnsi" w:hAnsiTheme="minorHAnsi" w:cstheme="minorHAnsi"/>
              </w:rPr>
            </w:pPr>
            <w:r w:rsidRPr="0081538A">
              <w:rPr>
                <w:rFonts w:asciiTheme="minorHAnsi" w:hAnsiTheme="minorHAnsi" w:cstheme="minorHAnsi"/>
              </w:rPr>
              <w:t>VISTO</w:t>
            </w: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r w:rsidRPr="0081538A">
              <w:rPr>
                <w:rFonts w:asciiTheme="minorHAnsi" w:hAnsiTheme="minorHAnsi" w:cstheme="minorHAnsi"/>
              </w:rPr>
              <w:t>VISTO</w:t>
            </w: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r w:rsidRPr="0081538A">
              <w:rPr>
                <w:rFonts w:asciiTheme="minorHAnsi" w:hAnsiTheme="minorHAnsi" w:cstheme="minorHAnsi"/>
              </w:rPr>
              <w:lastRenderedPageBreak/>
              <w:t>ACCERTATA</w:t>
            </w: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r w:rsidRPr="0081538A">
              <w:rPr>
                <w:rFonts w:asciiTheme="minorHAnsi" w:hAnsiTheme="minorHAnsi" w:cstheme="minorHAnsi"/>
              </w:rPr>
              <w:t>ACCERTATA</w:t>
            </w: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p>
          <w:p w:rsidR="00AE1FD1" w:rsidRPr="0081538A" w:rsidRDefault="00AE1FD1" w:rsidP="0081538A">
            <w:pPr>
              <w:adjustRightInd w:val="0"/>
              <w:ind w:right="-12"/>
              <w:jc w:val="both"/>
              <w:rPr>
                <w:rFonts w:asciiTheme="minorHAnsi" w:hAnsiTheme="minorHAnsi" w:cstheme="minorHAnsi"/>
              </w:rPr>
            </w:pPr>
          </w:p>
        </w:tc>
        <w:tc>
          <w:tcPr>
            <w:tcW w:w="8355" w:type="dxa"/>
          </w:tcPr>
          <w:p w:rsidR="00AE1FD1" w:rsidRPr="0081538A" w:rsidRDefault="00AE1FD1" w:rsidP="0081538A">
            <w:pPr>
              <w:pStyle w:val="Paragrafoelenco"/>
              <w:ind w:left="-108" w:right="-12"/>
              <w:jc w:val="both"/>
              <w:rPr>
                <w:rFonts w:asciiTheme="minorHAnsi" w:hAnsiTheme="minorHAnsi" w:cstheme="minorHAnsi"/>
              </w:rPr>
            </w:pPr>
            <w:r w:rsidRPr="0081538A">
              <w:rPr>
                <w:rFonts w:asciiTheme="minorHAnsi" w:hAnsiTheme="minorHAnsi" w:cstheme="minorHAnsi"/>
              </w:rPr>
              <w:lastRenderedPageBreak/>
              <w:t>la Circolare Funzione Pubblica n. 2 dell’11/03/2008 che specifica i requisiti minimi;</w:t>
            </w:r>
          </w:p>
          <w:p w:rsidR="00AE1FD1" w:rsidRPr="0081538A" w:rsidRDefault="00AE1FD1" w:rsidP="0081538A">
            <w:pPr>
              <w:pStyle w:val="Paragrafoelenco"/>
              <w:ind w:left="-108" w:right="-12"/>
              <w:jc w:val="both"/>
              <w:rPr>
                <w:rFonts w:asciiTheme="minorHAnsi" w:hAnsiTheme="minorHAnsi" w:cstheme="minorHAnsi"/>
              </w:rPr>
            </w:pPr>
            <w:r w:rsidRPr="0081538A">
              <w:rPr>
                <w:rFonts w:asciiTheme="minorHAnsi" w:hAnsiTheme="minorHAnsi" w:cstheme="minorHAnsi"/>
              </w:rPr>
              <w:t xml:space="preserve">la legge n.107/2015 in materia di forme innovative dell’ alternanza scuola – lavoro </w:t>
            </w:r>
            <w:r w:rsidRPr="0081538A">
              <w:rPr>
                <w:rFonts w:asciiTheme="minorHAnsi" w:hAnsiTheme="minorHAnsi" w:cstheme="minorHAnsi"/>
                <w:bdr w:val="none" w:sz="0" w:space="0" w:color="auto" w:frame="1"/>
              </w:rPr>
              <w:t>“Riforma del sistema nazionale di istruzione e formazione e delega per il riordino delle disposizioni legislative vigenti”</w:t>
            </w:r>
            <w:r w:rsidRPr="0081538A">
              <w:rPr>
                <w:rFonts w:asciiTheme="minorHAnsi" w:hAnsiTheme="minorHAnsi" w:cstheme="minorHAnsi"/>
              </w:rPr>
              <w:t>;</w:t>
            </w:r>
          </w:p>
          <w:p w:rsidR="00AE1FD1" w:rsidRPr="0081538A" w:rsidRDefault="00AE1FD1" w:rsidP="0081538A">
            <w:pPr>
              <w:pStyle w:val="Paragrafoelenco"/>
              <w:ind w:left="-108" w:right="-12"/>
              <w:jc w:val="both"/>
              <w:rPr>
                <w:rFonts w:asciiTheme="minorHAnsi" w:hAnsiTheme="minorHAnsi" w:cstheme="minorHAnsi"/>
              </w:rPr>
            </w:pPr>
            <w:r w:rsidRPr="0081538A">
              <w:rPr>
                <w:rFonts w:asciiTheme="minorHAnsi" w:hAnsiTheme="minorHAnsi" w:cstheme="minorHAnsi"/>
              </w:rPr>
              <w:t xml:space="preserve">che l’Istituzione Scolastica può stipulare contratti di prestazione d'opera con esperti per particolari attività ed insegnamenti, purché non sostitutivi di quelli curriculari, al fine di garantire l'arricchimento dell'offerta formativa, nonché la realizzazione di specifici programmi di ricerca e di sperimentazione, ai sensi dell’art. 43,c.3 del Nuovo Regolamento contabilità delle scuole emanato dal Decreto Interministeriale n. 129 del 28 agosto 2018 </w:t>
            </w:r>
            <w:r w:rsidRPr="0081538A">
              <w:rPr>
                <w:rFonts w:asciiTheme="minorHAnsi" w:hAnsiTheme="minorHAnsi" w:cstheme="minorHAnsi"/>
                <w:shd w:val="clear" w:color="auto" w:fill="FFFFFF"/>
              </w:rPr>
              <w:t>“Regolamento recante istruzioni generali sulla gestione amministrativo-contabile delle istituzioni scolastiche, ai sensi dell’articolo 1, comma 143, della legge 13 luglio 2015, n. 107. Sostituisce quello in vigore dal 2001”</w:t>
            </w:r>
            <w:r w:rsidRPr="0081538A">
              <w:rPr>
                <w:rFonts w:asciiTheme="minorHAnsi" w:hAnsiTheme="minorHAnsi" w:cstheme="minorHAnsi"/>
              </w:rPr>
              <w:t>;</w:t>
            </w:r>
          </w:p>
          <w:p w:rsidR="00AE1FD1" w:rsidRPr="0081538A" w:rsidRDefault="00AE1FD1" w:rsidP="0081538A">
            <w:pPr>
              <w:pStyle w:val="Paragrafoelenco"/>
              <w:ind w:left="-108" w:right="-12"/>
              <w:jc w:val="both"/>
              <w:rPr>
                <w:rFonts w:asciiTheme="minorHAnsi" w:hAnsiTheme="minorHAnsi" w:cstheme="minorHAnsi"/>
              </w:rPr>
            </w:pPr>
            <w:r w:rsidRPr="0081538A">
              <w:rPr>
                <w:rFonts w:asciiTheme="minorHAnsi" w:hAnsiTheme="minorHAnsi" w:cstheme="minorHAnsi"/>
              </w:rPr>
              <w:t>il Regolamento d’Istituto per la disciplina degli incarichi a esperti;</w:t>
            </w:r>
          </w:p>
          <w:p w:rsidR="00AE1FD1" w:rsidRPr="0081538A" w:rsidRDefault="00AE1FD1" w:rsidP="0081538A">
            <w:pPr>
              <w:pStyle w:val="Paragrafoelenco"/>
              <w:ind w:left="-108" w:right="-12"/>
              <w:jc w:val="both"/>
              <w:rPr>
                <w:rFonts w:asciiTheme="minorHAnsi" w:hAnsiTheme="minorHAnsi" w:cstheme="minorHAnsi"/>
              </w:rPr>
            </w:pPr>
            <w:r w:rsidRPr="0081538A">
              <w:rPr>
                <w:rFonts w:asciiTheme="minorHAnsi" w:hAnsiTheme="minorHAnsi" w:cstheme="minorHAnsi"/>
              </w:rPr>
              <w:t>il Piano Triennale dell’offerta Formativa 2022-2025;</w:t>
            </w:r>
          </w:p>
          <w:p w:rsidR="00AE1FD1" w:rsidRPr="0081538A" w:rsidRDefault="00AE1FD1" w:rsidP="0081538A">
            <w:pPr>
              <w:pStyle w:val="Paragrafoelenco"/>
              <w:ind w:left="-108" w:right="-12"/>
              <w:jc w:val="both"/>
              <w:rPr>
                <w:rFonts w:asciiTheme="minorHAnsi" w:hAnsiTheme="minorHAnsi" w:cstheme="minorHAnsi"/>
              </w:rPr>
            </w:pPr>
            <w:r w:rsidRPr="0081538A">
              <w:rPr>
                <w:rFonts w:asciiTheme="minorHAnsi" w:hAnsiTheme="minorHAnsi" w:cstheme="minorHAnsi"/>
              </w:rPr>
              <w:t xml:space="preserve">il </w:t>
            </w:r>
            <w:proofErr w:type="spellStart"/>
            <w:r w:rsidRPr="0081538A">
              <w:rPr>
                <w:rFonts w:asciiTheme="minorHAnsi" w:hAnsiTheme="minorHAnsi" w:cstheme="minorHAnsi"/>
              </w:rPr>
              <w:t>P.t.O.F.</w:t>
            </w:r>
            <w:proofErr w:type="spellEnd"/>
            <w:r w:rsidRPr="0081538A">
              <w:rPr>
                <w:rFonts w:asciiTheme="minorHAnsi" w:hAnsiTheme="minorHAnsi" w:cstheme="minorHAnsi"/>
              </w:rPr>
              <w:t xml:space="preserve"> dell’Istituto 2022/2025 approvato dal Consiglio d’Istituto con delibera </w:t>
            </w:r>
            <w:proofErr w:type="spellStart"/>
            <w:r w:rsidRPr="0081538A">
              <w:rPr>
                <w:rFonts w:asciiTheme="minorHAnsi" w:hAnsiTheme="minorHAnsi" w:cstheme="minorHAnsi"/>
              </w:rPr>
              <w:t>n°</w:t>
            </w:r>
            <w:proofErr w:type="spellEnd"/>
            <w:r w:rsidRPr="0081538A">
              <w:rPr>
                <w:rFonts w:asciiTheme="minorHAnsi" w:hAnsiTheme="minorHAnsi" w:cstheme="minorHAnsi"/>
              </w:rPr>
              <w:t xml:space="preserve"> 355 del 11/01/2023;</w:t>
            </w:r>
          </w:p>
          <w:p w:rsidR="00AE1FD1" w:rsidRPr="0081538A" w:rsidRDefault="00AE1FD1" w:rsidP="0081538A">
            <w:pPr>
              <w:pStyle w:val="Paragrafoelenco"/>
              <w:ind w:left="-108" w:right="-12"/>
              <w:jc w:val="both"/>
              <w:rPr>
                <w:rFonts w:asciiTheme="minorHAnsi" w:hAnsiTheme="minorHAnsi" w:cstheme="minorHAnsi"/>
              </w:rPr>
            </w:pPr>
            <w:r w:rsidRPr="0081538A">
              <w:rPr>
                <w:rFonts w:asciiTheme="minorHAnsi" w:hAnsiTheme="minorHAnsi" w:cstheme="minorHAnsi"/>
              </w:rPr>
              <w:t>il Programma Annuale 2023 approvato dal Consiglio d’Istituto con delibera n. 356 del 11/01/223;</w:t>
            </w:r>
          </w:p>
          <w:p w:rsidR="00AE1FD1" w:rsidRPr="0081538A" w:rsidRDefault="00AE1FD1" w:rsidP="0081538A">
            <w:pPr>
              <w:pStyle w:val="Paragrafoelenco"/>
              <w:ind w:left="-108" w:right="-12"/>
              <w:jc w:val="both"/>
              <w:rPr>
                <w:rFonts w:asciiTheme="minorHAnsi" w:hAnsiTheme="minorHAnsi" w:cstheme="minorHAnsi"/>
                <w:shd w:val="clear" w:color="auto" w:fill="FFFFFF"/>
              </w:rPr>
            </w:pPr>
            <w:r w:rsidRPr="0081538A">
              <w:rPr>
                <w:rFonts w:asciiTheme="minorHAnsi" w:hAnsiTheme="minorHAnsi" w:cstheme="minorHAnsi"/>
              </w:rPr>
              <w:lastRenderedPageBreak/>
              <w:t xml:space="preserve"> l’assegnazione di fondi MIUR</w:t>
            </w:r>
            <w:r w:rsidRPr="0081538A">
              <w:rPr>
                <w:rFonts w:asciiTheme="minorHAnsi" w:hAnsiTheme="minorHAnsi" w:cstheme="minorHAnsi"/>
                <w:shd w:val="clear" w:color="auto" w:fill="FFFFFF"/>
              </w:rPr>
              <w:t xml:space="preserve"> per la realizzazione di percorsi destinati agli alunni delle classi seconde, terze, quarte e quinte -nota MIM </w:t>
            </w:r>
            <w:proofErr w:type="spellStart"/>
            <w:r w:rsidRPr="0081538A">
              <w:rPr>
                <w:rFonts w:asciiTheme="minorHAnsi" w:hAnsiTheme="minorHAnsi" w:cstheme="minorHAnsi"/>
                <w:shd w:val="clear" w:color="auto" w:fill="FFFFFF"/>
              </w:rPr>
              <w:t>prot</w:t>
            </w:r>
            <w:proofErr w:type="spellEnd"/>
            <w:r w:rsidRPr="0081538A">
              <w:rPr>
                <w:rFonts w:asciiTheme="minorHAnsi" w:hAnsiTheme="minorHAnsi" w:cstheme="minorHAnsi"/>
                <w:shd w:val="clear" w:color="auto" w:fill="FFFFFF"/>
              </w:rPr>
              <w:t>. n. 46445 del 04/10/2022 “ A.S. 2022/2023 – Assegnazione integrativa al Programma Annuale 2022 – Periodo settembre/ dicembre 2022  e comunicazione preventiva del Programma Annuale 2023 – Periodo gennaio/agosto 2023”;</w:t>
            </w:r>
          </w:p>
          <w:p w:rsidR="00AE1FD1" w:rsidRPr="0081538A" w:rsidRDefault="00AE1FD1" w:rsidP="0081538A">
            <w:pPr>
              <w:pStyle w:val="Paragrafoelenco"/>
              <w:ind w:left="-108" w:right="-12"/>
              <w:jc w:val="both"/>
              <w:rPr>
                <w:rFonts w:asciiTheme="minorHAnsi" w:hAnsiTheme="minorHAnsi" w:cstheme="minorHAnsi"/>
                <w:shd w:val="clear" w:color="auto" w:fill="FFFFFF"/>
              </w:rPr>
            </w:pPr>
            <w:r w:rsidRPr="0081538A">
              <w:rPr>
                <w:rFonts w:asciiTheme="minorHAnsi" w:hAnsiTheme="minorHAnsi" w:cstheme="minorHAnsi"/>
              </w:rPr>
              <w:t xml:space="preserve">l’assegnazione integrativa di fondi MIUR </w:t>
            </w:r>
            <w:r w:rsidRPr="0081538A">
              <w:rPr>
                <w:rFonts w:asciiTheme="minorHAnsi" w:hAnsiTheme="minorHAnsi" w:cstheme="minorHAnsi"/>
                <w:shd w:val="clear" w:color="auto" w:fill="FFFFFF"/>
              </w:rPr>
              <w:t xml:space="preserve">nota MIM </w:t>
            </w:r>
            <w:proofErr w:type="spellStart"/>
            <w:r w:rsidRPr="0081538A">
              <w:rPr>
                <w:rFonts w:asciiTheme="minorHAnsi" w:hAnsiTheme="minorHAnsi" w:cstheme="minorHAnsi"/>
                <w:shd w:val="clear" w:color="auto" w:fill="FFFFFF"/>
              </w:rPr>
              <w:t>prot</w:t>
            </w:r>
            <w:proofErr w:type="spellEnd"/>
            <w:r w:rsidRPr="0081538A">
              <w:rPr>
                <w:rFonts w:asciiTheme="minorHAnsi" w:hAnsiTheme="minorHAnsi" w:cstheme="minorHAnsi"/>
                <w:shd w:val="clear" w:color="auto" w:fill="FFFFFF"/>
              </w:rPr>
              <w:t>. n.  25954 del 29/09/2023;</w:t>
            </w:r>
            <w:r w:rsidRPr="0081538A">
              <w:rPr>
                <w:rFonts w:asciiTheme="minorHAnsi" w:hAnsiTheme="minorHAnsi" w:cstheme="minorHAnsi"/>
              </w:rPr>
              <w:t xml:space="preserve"> “A.S.  2023/2024 – assegnazione integrativa al Programma Annuale 2023</w:t>
            </w:r>
            <w:r w:rsidRPr="0081538A">
              <w:rPr>
                <w:rFonts w:asciiTheme="minorHAnsi" w:hAnsiTheme="minorHAnsi" w:cstheme="minorHAnsi"/>
                <w:shd w:val="clear" w:color="auto" w:fill="FFFFFF"/>
              </w:rPr>
              <w:t>- Periodo settembre/ dicembre 2023 e comunicazione del Programma Annuale 2024- periodo gennaio e agosto 2024”;</w:t>
            </w:r>
          </w:p>
        </w:tc>
      </w:tr>
      <w:tr w:rsidR="00AE1FD1" w:rsidRPr="0081538A" w:rsidTr="0081538A">
        <w:trPr>
          <w:trHeight w:val="113"/>
        </w:trPr>
        <w:tc>
          <w:tcPr>
            <w:tcW w:w="2243" w:type="dxa"/>
          </w:tcPr>
          <w:p w:rsidR="00AE1FD1" w:rsidRPr="0081538A" w:rsidRDefault="00AE1FD1" w:rsidP="0081538A">
            <w:pPr>
              <w:ind w:right="118"/>
              <w:jc w:val="both"/>
              <w:rPr>
                <w:rFonts w:asciiTheme="minorHAnsi" w:hAnsiTheme="minorHAnsi" w:cstheme="minorHAnsi"/>
              </w:rPr>
            </w:pPr>
            <w:r w:rsidRPr="0081538A">
              <w:rPr>
                <w:rFonts w:asciiTheme="minorHAnsi" w:hAnsiTheme="minorHAnsi" w:cstheme="minorHAnsi"/>
              </w:rPr>
              <w:lastRenderedPageBreak/>
              <w:t>PRESO ATTO</w:t>
            </w:r>
          </w:p>
        </w:tc>
        <w:tc>
          <w:tcPr>
            <w:tcW w:w="8355" w:type="dxa"/>
          </w:tcPr>
          <w:p w:rsidR="00AE1FD1" w:rsidRPr="0081538A" w:rsidRDefault="00AE1FD1" w:rsidP="0081538A">
            <w:pPr>
              <w:pStyle w:val="Paragrafoelenco"/>
              <w:ind w:left="-108" w:right="118"/>
              <w:jc w:val="both"/>
              <w:rPr>
                <w:rFonts w:asciiTheme="minorHAnsi" w:hAnsiTheme="minorHAnsi" w:cstheme="minorHAnsi"/>
              </w:rPr>
            </w:pPr>
            <w:r w:rsidRPr="0081538A">
              <w:rPr>
                <w:rFonts w:asciiTheme="minorHAnsi" w:hAnsiTheme="minorHAnsi" w:cstheme="minorHAnsi"/>
              </w:rPr>
              <w:t xml:space="preserve">della scheda del progetto CORSO SOMMELIER </w:t>
            </w:r>
            <w:proofErr w:type="spellStart"/>
            <w:r w:rsidRPr="0081538A">
              <w:rPr>
                <w:rFonts w:asciiTheme="minorHAnsi" w:hAnsiTheme="minorHAnsi" w:cstheme="minorHAnsi"/>
              </w:rPr>
              <w:t>I°</w:t>
            </w:r>
            <w:proofErr w:type="spellEnd"/>
            <w:r w:rsidRPr="0081538A">
              <w:rPr>
                <w:rFonts w:asciiTheme="minorHAnsi" w:hAnsiTheme="minorHAnsi" w:cstheme="minorHAnsi"/>
              </w:rPr>
              <w:t xml:space="preserve"> LIVELLO, presentata dal docente referente Prof. Monti Michele e dal prof. </w:t>
            </w:r>
            <w:proofErr w:type="spellStart"/>
            <w:r w:rsidRPr="0081538A">
              <w:rPr>
                <w:rFonts w:asciiTheme="minorHAnsi" w:hAnsiTheme="minorHAnsi" w:cstheme="minorHAnsi"/>
              </w:rPr>
              <w:t>Sorbello</w:t>
            </w:r>
            <w:proofErr w:type="spellEnd"/>
            <w:r w:rsidRPr="0081538A">
              <w:rPr>
                <w:rFonts w:asciiTheme="minorHAnsi" w:hAnsiTheme="minorHAnsi" w:cstheme="minorHAnsi"/>
              </w:rPr>
              <w:t xml:space="preserve"> Marcello, </w:t>
            </w:r>
            <w:proofErr w:type="spellStart"/>
            <w:r w:rsidRPr="0081538A">
              <w:rPr>
                <w:rFonts w:asciiTheme="minorHAnsi" w:hAnsiTheme="minorHAnsi" w:cstheme="minorHAnsi"/>
              </w:rPr>
              <w:t>prot</w:t>
            </w:r>
            <w:proofErr w:type="spellEnd"/>
            <w:r w:rsidRPr="0081538A">
              <w:rPr>
                <w:rFonts w:asciiTheme="minorHAnsi" w:hAnsiTheme="minorHAnsi" w:cstheme="minorHAnsi"/>
              </w:rPr>
              <w:t>. 21260IV.5 del 05/12/2023;</w:t>
            </w:r>
          </w:p>
        </w:tc>
      </w:tr>
    </w:tbl>
    <w:p w:rsidR="00AE1FD1" w:rsidRPr="0081538A" w:rsidRDefault="00AE1FD1" w:rsidP="0081538A">
      <w:pPr>
        <w:pStyle w:val="Default"/>
        <w:ind w:left="2127" w:right="118" w:hanging="2127"/>
        <w:jc w:val="both"/>
        <w:rPr>
          <w:rFonts w:asciiTheme="minorHAnsi" w:hAnsiTheme="minorHAnsi" w:cstheme="minorHAnsi"/>
          <w:sz w:val="22"/>
          <w:szCs w:val="22"/>
        </w:rPr>
      </w:pPr>
      <w:r w:rsidRPr="0081538A">
        <w:rPr>
          <w:rFonts w:asciiTheme="minorHAnsi" w:hAnsiTheme="minorHAnsi" w:cstheme="minorHAnsi"/>
          <w:color w:val="auto"/>
          <w:sz w:val="22"/>
          <w:szCs w:val="22"/>
        </w:rPr>
        <w:t xml:space="preserve">CONSIDERATO </w:t>
      </w:r>
      <w:r w:rsidRPr="0081538A">
        <w:rPr>
          <w:rFonts w:asciiTheme="minorHAnsi" w:hAnsiTheme="minorHAnsi" w:cstheme="minorHAnsi"/>
          <w:color w:val="auto"/>
          <w:sz w:val="22"/>
          <w:szCs w:val="22"/>
        </w:rPr>
        <w:tab/>
        <w:t>che per l’attuazione</w:t>
      </w:r>
      <w:r w:rsidRPr="0081538A">
        <w:rPr>
          <w:rFonts w:asciiTheme="minorHAnsi" w:hAnsiTheme="minorHAnsi" w:cstheme="minorHAnsi"/>
          <w:sz w:val="22"/>
          <w:szCs w:val="22"/>
        </w:rPr>
        <w:t xml:space="preserve"> dei Percorsi per le Competenze Trasversali e per l’Orientamento si rende necessario attivare momenti formativi con lezioni teorico e pratiche , secondo il numero di ore previste nella relativa tabella di riferimento; </w:t>
      </w:r>
    </w:p>
    <w:p w:rsidR="00AE1FD1" w:rsidRPr="0081538A" w:rsidRDefault="00AE1FD1" w:rsidP="0081538A">
      <w:pPr>
        <w:pStyle w:val="Default"/>
        <w:ind w:left="2124" w:right="118" w:hanging="2124"/>
        <w:jc w:val="both"/>
        <w:rPr>
          <w:rFonts w:asciiTheme="minorHAnsi" w:hAnsiTheme="minorHAnsi" w:cstheme="minorHAnsi"/>
          <w:sz w:val="22"/>
          <w:szCs w:val="22"/>
        </w:rPr>
      </w:pPr>
      <w:r w:rsidRPr="0081538A">
        <w:rPr>
          <w:rFonts w:asciiTheme="minorHAnsi" w:hAnsiTheme="minorHAnsi" w:cstheme="minorHAnsi"/>
          <w:sz w:val="22"/>
          <w:szCs w:val="22"/>
        </w:rPr>
        <w:t xml:space="preserve">RITENUTO </w:t>
      </w:r>
      <w:r w:rsidRPr="0081538A">
        <w:rPr>
          <w:rFonts w:asciiTheme="minorHAnsi" w:hAnsiTheme="minorHAnsi" w:cstheme="minorHAnsi"/>
          <w:sz w:val="22"/>
          <w:szCs w:val="22"/>
        </w:rPr>
        <w:tab/>
        <w:t>necessario procedere all’individuazione dei esperti esterni con i quali stipulare contratti di prestazione d’opera (o altra forma di obbligazione) per la conduzione, in qualità di figure professionali nel settore di riferimento indicato a seguire;</w:t>
      </w:r>
    </w:p>
    <w:tbl>
      <w:tblPr>
        <w:tblW w:w="0" w:type="auto"/>
        <w:tblBorders>
          <w:top w:val="nil"/>
          <w:left w:val="nil"/>
          <w:bottom w:val="nil"/>
          <w:right w:val="nil"/>
        </w:tblBorders>
        <w:tblLayout w:type="fixed"/>
        <w:tblLook w:val="0000"/>
      </w:tblPr>
      <w:tblGrid>
        <w:gridCol w:w="2235"/>
        <w:gridCol w:w="8363"/>
      </w:tblGrid>
      <w:tr w:rsidR="00AE1FD1" w:rsidRPr="0081538A" w:rsidTr="00AE1FD1">
        <w:trPr>
          <w:trHeight w:val="101"/>
        </w:trPr>
        <w:tc>
          <w:tcPr>
            <w:tcW w:w="2235" w:type="dxa"/>
            <w:tcBorders>
              <w:left w:val="nil"/>
            </w:tcBorders>
          </w:tcPr>
          <w:p w:rsidR="00AE1FD1" w:rsidRPr="0081538A" w:rsidRDefault="00AE1FD1" w:rsidP="0081538A">
            <w:pPr>
              <w:pStyle w:val="Nessunaspaziatura"/>
              <w:ind w:right="-12"/>
              <w:jc w:val="both"/>
              <w:rPr>
                <w:rFonts w:cstheme="minorHAnsi"/>
              </w:rPr>
            </w:pPr>
            <w:r w:rsidRPr="0081538A">
              <w:rPr>
                <w:rFonts w:cstheme="minorHAnsi"/>
              </w:rPr>
              <w:t>CONSIDERATO</w:t>
            </w:r>
          </w:p>
        </w:tc>
        <w:tc>
          <w:tcPr>
            <w:tcW w:w="8363" w:type="dxa"/>
            <w:tcBorders>
              <w:right w:val="nil"/>
            </w:tcBorders>
          </w:tcPr>
          <w:p w:rsidR="00AE1FD1" w:rsidRPr="0081538A" w:rsidRDefault="00AE1FD1" w:rsidP="0081538A">
            <w:pPr>
              <w:ind w:left="-108" w:right="-108"/>
              <w:jc w:val="both"/>
              <w:rPr>
                <w:rFonts w:asciiTheme="minorHAnsi" w:hAnsiTheme="minorHAnsi" w:cstheme="minorHAnsi"/>
              </w:rPr>
            </w:pPr>
            <w:r w:rsidRPr="0081538A">
              <w:rPr>
                <w:rFonts w:asciiTheme="minorHAnsi" w:hAnsiTheme="minorHAnsi" w:cstheme="minorHAnsi"/>
              </w:rPr>
              <w:t>che all’interno dell’Istituzione</w:t>
            </w:r>
            <w:r w:rsidRPr="0081538A">
              <w:rPr>
                <w:rFonts w:asciiTheme="minorHAnsi" w:hAnsiTheme="minorHAnsi" w:cstheme="minorHAnsi"/>
              </w:rPr>
              <w:tab/>
              <w:t>scolastica non vi è personale interno disponibile avente competenze specifiche previste dalla progettazione in oggetto;</w:t>
            </w:r>
          </w:p>
        </w:tc>
      </w:tr>
    </w:tbl>
    <w:p w:rsidR="00AE1FD1" w:rsidRPr="0081538A" w:rsidRDefault="00AE1FD1" w:rsidP="0081538A">
      <w:pPr>
        <w:pStyle w:val="Nessunaspaziatura"/>
        <w:ind w:right="685"/>
        <w:jc w:val="both"/>
        <w:rPr>
          <w:rFonts w:cstheme="minorHAnsi"/>
        </w:rPr>
      </w:pPr>
      <w:r w:rsidRPr="0081538A">
        <w:rPr>
          <w:rFonts w:cstheme="minorHAnsi"/>
        </w:rPr>
        <w:t xml:space="preserve">CONSIDERATO </w:t>
      </w:r>
      <w:r w:rsidRPr="0081538A">
        <w:rPr>
          <w:rFonts w:cstheme="minorHAnsi"/>
        </w:rPr>
        <w:tab/>
      </w:r>
      <w:r w:rsidRPr="0081538A">
        <w:rPr>
          <w:rFonts w:cstheme="minorHAnsi"/>
        </w:rPr>
        <w:tab/>
        <w:t>che tali prestazioni sono di natura temporanea ed altamente qualificate;</w:t>
      </w:r>
    </w:p>
    <w:tbl>
      <w:tblPr>
        <w:tblW w:w="4897" w:type="pct"/>
        <w:tblBorders>
          <w:top w:val="nil"/>
          <w:left w:val="nil"/>
          <w:bottom w:val="nil"/>
          <w:right w:val="nil"/>
        </w:tblBorders>
        <w:tblLook w:val="0000"/>
      </w:tblPr>
      <w:tblGrid>
        <w:gridCol w:w="1789"/>
        <w:gridCol w:w="392"/>
        <w:gridCol w:w="8294"/>
      </w:tblGrid>
      <w:tr w:rsidR="00AE1FD1" w:rsidRPr="0081538A" w:rsidTr="0081538A">
        <w:trPr>
          <w:trHeight w:val="113"/>
        </w:trPr>
        <w:tc>
          <w:tcPr>
            <w:tcW w:w="854" w:type="pct"/>
            <w:tcBorders>
              <w:left w:val="nil"/>
            </w:tcBorders>
          </w:tcPr>
          <w:p w:rsidR="00AE1FD1" w:rsidRPr="0081538A" w:rsidRDefault="00AE1FD1" w:rsidP="0081538A">
            <w:pPr>
              <w:jc w:val="both"/>
              <w:rPr>
                <w:rFonts w:asciiTheme="minorHAnsi" w:hAnsiTheme="minorHAnsi" w:cstheme="minorHAnsi"/>
              </w:rPr>
            </w:pPr>
            <w:r w:rsidRPr="0081538A">
              <w:rPr>
                <w:rFonts w:asciiTheme="minorHAnsi" w:hAnsiTheme="minorHAnsi" w:cstheme="minorHAnsi"/>
              </w:rPr>
              <w:t>RITENUTO</w:t>
            </w:r>
          </w:p>
        </w:tc>
        <w:tc>
          <w:tcPr>
            <w:tcW w:w="187" w:type="pct"/>
          </w:tcPr>
          <w:p w:rsidR="00AE1FD1" w:rsidRPr="0081538A" w:rsidRDefault="00AE1FD1" w:rsidP="0081538A">
            <w:pPr>
              <w:ind w:left="-108" w:right="-108"/>
              <w:jc w:val="both"/>
              <w:rPr>
                <w:rFonts w:asciiTheme="minorHAnsi" w:hAnsiTheme="minorHAnsi" w:cstheme="minorHAnsi"/>
              </w:rPr>
            </w:pPr>
          </w:p>
        </w:tc>
        <w:tc>
          <w:tcPr>
            <w:tcW w:w="3959" w:type="pct"/>
            <w:tcBorders>
              <w:right w:val="nil"/>
            </w:tcBorders>
          </w:tcPr>
          <w:p w:rsidR="00AE1FD1" w:rsidRPr="0081538A" w:rsidRDefault="00AE1FD1" w:rsidP="0081538A">
            <w:pPr>
              <w:ind w:left="-109" w:right="-108" w:hanging="89"/>
              <w:jc w:val="both"/>
              <w:rPr>
                <w:rFonts w:asciiTheme="minorHAnsi" w:hAnsiTheme="minorHAnsi" w:cstheme="minorHAnsi"/>
              </w:rPr>
            </w:pPr>
            <w:proofErr w:type="spellStart"/>
            <w:r w:rsidRPr="0081538A">
              <w:rPr>
                <w:rFonts w:asciiTheme="minorHAnsi" w:hAnsiTheme="minorHAnsi" w:cstheme="minorHAnsi"/>
              </w:rPr>
              <w:t>c</w:t>
            </w:r>
            <w:r w:rsidR="0081538A">
              <w:rPr>
                <w:rFonts w:asciiTheme="minorHAnsi" w:hAnsiTheme="minorHAnsi" w:cstheme="minorHAnsi"/>
              </w:rPr>
              <w:t>c</w:t>
            </w:r>
            <w:r w:rsidRPr="0081538A">
              <w:rPr>
                <w:rFonts w:asciiTheme="minorHAnsi" w:hAnsiTheme="minorHAnsi" w:cstheme="minorHAnsi"/>
              </w:rPr>
              <w:t>he</w:t>
            </w:r>
            <w:proofErr w:type="spellEnd"/>
            <w:r w:rsidRPr="0081538A">
              <w:rPr>
                <w:rFonts w:asciiTheme="minorHAnsi" w:hAnsiTheme="minorHAnsi" w:cstheme="minorHAnsi"/>
              </w:rPr>
              <w:t xml:space="preserve"> al fine di garantire la realizzazione del progetto è necessario attivare una</w:t>
            </w:r>
            <w:r w:rsidR="0081538A">
              <w:rPr>
                <w:rFonts w:asciiTheme="minorHAnsi" w:hAnsiTheme="minorHAnsi" w:cstheme="minorHAnsi"/>
              </w:rPr>
              <w:t xml:space="preserve"> procedura f</w:t>
            </w:r>
            <w:r w:rsidRPr="0081538A">
              <w:rPr>
                <w:rFonts w:asciiTheme="minorHAnsi" w:hAnsiTheme="minorHAnsi" w:cstheme="minorHAnsi"/>
              </w:rPr>
              <w:t>inalizzata a individuare figure esperte in possesso di titoli cultural</w:t>
            </w:r>
            <w:r w:rsidR="0081538A">
              <w:rPr>
                <w:rFonts w:asciiTheme="minorHAnsi" w:hAnsiTheme="minorHAnsi" w:cstheme="minorHAnsi"/>
              </w:rPr>
              <w:t>i e professionali idonei a cui a</w:t>
            </w:r>
            <w:r w:rsidRPr="0081538A">
              <w:rPr>
                <w:rFonts w:asciiTheme="minorHAnsi" w:hAnsiTheme="minorHAnsi" w:cstheme="minorHAnsi"/>
              </w:rPr>
              <w:t xml:space="preserve">ttribuire l’incarico di insegnamento delle unità </w:t>
            </w:r>
            <w:proofErr w:type="spellStart"/>
            <w:r w:rsidRPr="0081538A">
              <w:rPr>
                <w:rFonts w:asciiTheme="minorHAnsi" w:hAnsiTheme="minorHAnsi" w:cstheme="minorHAnsi"/>
              </w:rPr>
              <w:t>didattico-formative</w:t>
            </w:r>
            <w:proofErr w:type="spellEnd"/>
            <w:r w:rsidRPr="0081538A">
              <w:rPr>
                <w:rFonts w:asciiTheme="minorHAnsi" w:hAnsiTheme="minorHAnsi" w:cstheme="minorHAnsi"/>
              </w:rPr>
              <w:t xml:space="preserve">, come sopra precisate, da rivolgere agli studenti delle classi III-IV e V degli indirizzi di studio </w:t>
            </w:r>
            <w:r w:rsidRPr="0081538A">
              <w:rPr>
                <w:rFonts w:asciiTheme="minorHAnsi" w:hAnsiTheme="minorHAnsi" w:cstheme="minorHAnsi"/>
                <w:i/>
              </w:rPr>
              <w:t>Enogastronomia e Ospitalità Alberghiera</w:t>
            </w:r>
            <w:r w:rsidRPr="0081538A">
              <w:rPr>
                <w:rFonts w:asciiTheme="minorHAnsi" w:hAnsiTheme="minorHAnsi" w:cstheme="minorHAnsi"/>
              </w:rPr>
              <w:t xml:space="preserve"> e </w:t>
            </w:r>
            <w:r w:rsidRPr="0081538A">
              <w:rPr>
                <w:rFonts w:asciiTheme="minorHAnsi" w:hAnsiTheme="minorHAnsi" w:cstheme="minorHAnsi"/>
                <w:i/>
              </w:rPr>
              <w:t>Agricoltura e Sviluppo Rurale</w:t>
            </w:r>
            <w:r w:rsidRPr="0081538A">
              <w:rPr>
                <w:rFonts w:asciiTheme="minorHAnsi" w:hAnsiTheme="minorHAnsi" w:cstheme="minorHAnsi"/>
              </w:rPr>
              <w:t>;</w:t>
            </w:r>
          </w:p>
        </w:tc>
      </w:tr>
      <w:tr w:rsidR="00AE1FD1" w:rsidRPr="0081538A" w:rsidTr="0081538A">
        <w:trPr>
          <w:trHeight w:val="113"/>
        </w:trPr>
        <w:tc>
          <w:tcPr>
            <w:tcW w:w="854" w:type="pct"/>
            <w:tcBorders>
              <w:left w:val="nil"/>
            </w:tcBorders>
          </w:tcPr>
          <w:p w:rsidR="00AE1FD1" w:rsidRPr="0081538A" w:rsidRDefault="00AE1FD1" w:rsidP="0081538A">
            <w:pPr>
              <w:pStyle w:val="Nessunaspaziatura"/>
              <w:ind w:right="-152"/>
              <w:jc w:val="both"/>
              <w:rPr>
                <w:rFonts w:cstheme="minorHAnsi"/>
              </w:rPr>
            </w:pPr>
            <w:r w:rsidRPr="0081538A">
              <w:rPr>
                <w:rFonts w:cstheme="minorHAnsi"/>
              </w:rPr>
              <w:t xml:space="preserve">TENUTO CONTO </w:t>
            </w:r>
          </w:p>
        </w:tc>
        <w:tc>
          <w:tcPr>
            <w:tcW w:w="187" w:type="pct"/>
          </w:tcPr>
          <w:p w:rsidR="00AE1FD1" w:rsidRPr="0081538A" w:rsidRDefault="00AE1FD1" w:rsidP="0081538A">
            <w:pPr>
              <w:ind w:left="-108"/>
              <w:jc w:val="both"/>
              <w:rPr>
                <w:rFonts w:asciiTheme="minorHAnsi" w:hAnsiTheme="minorHAnsi" w:cstheme="minorHAnsi"/>
              </w:rPr>
            </w:pPr>
          </w:p>
        </w:tc>
        <w:tc>
          <w:tcPr>
            <w:tcW w:w="3959" w:type="pct"/>
            <w:tcBorders>
              <w:right w:val="nil"/>
            </w:tcBorders>
          </w:tcPr>
          <w:p w:rsidR="00AE1FD1" w:rsidRPr="0081538A" w:rsidRDefault="00AE1FD1" w:rsidP="0081538A">
            <w:pPr>
              <w:ind w:left="-108"/>
              <w:jc w:val="both"/>
              <w:rPr>
                <w:rFonts w:asciiTheme="minorHAnsi" w:hAnsiTheme="minorHAnsi" w:cstheme="minorHAnsi"/>
              </w:rPr>
            </w:pPr>
            <w:r w:rsidRPr="0081538A">
              <w:rPr>
                <w:rFonts w:asciiTheme="minorHAnsi" w:hAnsiTheme="minorHAnsi" w:cstheme="minorHAnsi"/>
              </w:rPr>
              <w:t xml:space="preserve">della deliberazione dirigenziale della scrivente </w:t>
            </w:r>
            <w:proofErr w:type="spellStart"/>
            <w:r w:rsidRPr="0081538A">
              <w:rPr>
                <w:rFonts w:asciiTheme="minorHAnsi" w:hAnsiTheme="minorHAnsi" w:cstheme="minorHAnsi"/>
              </w:rPr>
              <w:t>prot</w:t>
            </w:r>
            <w:proofErr w:type="spellEnd"/>
            <w:r w:rsidRPr="0081538A">
              <w:rPr>
                <w:rFonts w:asciiTheme="minorHAnsi" w:hAnsiTheme="minorHAnsi" w:cstheme="minorHAnsi"/>
              </w:rPr>
              <w:t>.21831IV.5 del 14/12/2023;</w:t>
            </w:r>
          </w:p>
        </w:tc>
      </w:tr>
      <w:tr w:rsidR="00AE1FD1" w:rsidRPr="0081538A" w:rsidTr="0081538A">
        <w:trPr>
          <w:trHeight w:val="113"/>
        </w:trPr>
        <w:tc>
          <w:tcPr>
            <w:tcW w:w="854" w:type="pct"/>
            <w:tcBorders>
              <w:left w:val="nil"/>
              <w:bottom w:val="nil"/>
            </w:tcBorders>
          </w:tcPr>
          <w:p w:rsidR="00AE1FD1" w:rsidRPr="0081538A" w:rsidRDefault="00AE1FD1" w:rsidP="0081538A">
            <w:pPr>
              <w:pStyle w:val="Nessunaspaziatura"/>
              <w:jc w:val="both"/>
              <w:rPr>
                <w:rFonts w:cstheme="minorHAnsi"/>
              </w:rPr>
            </w:pPr>
            <w:r w:rsidRPr="0081538A">
              <w:rPr>
                <w:rFonts w:cstheme="minorHAnsi"/>
              </w:rPr>
              <w:t>CONSIDERATI</w:t>
            </w:r>
          </w:p>
        </w:tc>
        <w:tc>
          <w:tcPr>
            <w:tcW w:w="187" w:type="pct"/>
            <w:tcBorders>
              <w:bottom w:val="nil"/>
            </w:tcBorders>
          </w:tcPr>
          <w:p w:rsidR="00AE1FD1" w:rsidRPr="0081538A" w:rsidRDefault="00AE1FD1" w:rsidP="0081538A">
            <w:pPr>
              <w:ind w:left="-108"/>
              <w:jc w:val="both"/>
              <w:rPr>
                <w:rFonts w:asciiTheme="minorHAnsi" w:hAnsiTheme="minorHAnsi" w:cstheme="minorHAnsi"/>
              </w:rPr>
            </w:pPr>
          </w:p>
        </w:tc>
        <w:tc>
          <w:tcPr>
            <w:tcW w:w="3959" w:type="pct"/>
            <w:tcBorders>
              <w:bottom w:val="nil"/>
              <w:right w:val="nil"/>
            </w:tcBorders>
          </w:tcPr>
          <w:p w:rsidR="00AE1FD1" w:rsidRPr="0081538A" w:rsidRDefault="00AE1FD1" w:rsidP="00A70AD1">
            <w:pPr>
              <w:pStyle w:val="TableParagraph"/>
              <w:ind w:left="-57"/>
              <w:jc w:val="both"/>
              <w:rPr>
                <w:rFonts w:asciiTheme="minorHAnsi" w:hAnsiTheme="minorHAnsi" w:cstheme="minorHAnsi"/>
              </w:rPr>
            </w:pPr>
            <w:r w:rsidRPr="0081538A">
              <w:rPr>
                <w:rFonts w:asciiTheme="minorHAnsi" w:hAnsiTheme="minorHAnsi" w:cstheme="minorHAnsi"/>
              </w:rPr>
              <w:t>l’avviso</w:t>
            </w:r>
            <w:r w:rsidRPr="0081538A">
              <w:rPr>
                <w:rFonts w:asciiTheme="minorHAnsi" w:hAnsiTheme="minorHAnsi" w:cstheme="minorHAnsi"/>
                <w:spacing w:val="46"/>
              </w:rPr>
              <w:t xml:space="preserve"> </w:t>
            </w:r>
            <w:r w:rsidRPr="0081538A">
              <w:rPr>
                <w:rFonts w:asciiTheme="minorHAnsi" w:hAnsiTheme="minorHAnsi" w:cstheme="minorHAnsi"/>
              </w:rPr>
              <w:t>di</w:t>
            </w:r>
            <w:r w:rsidRPr="0081538A">
              <w:rPr>
                <w:rFonts w:asciiTheme="minorHAnsi" w:hAnsiTheme="minorHAnsi" w:cstheme="minorHAnsi"/>
                <w:spacing w:val="44"/>
              </w:rPr>
              <w:t xml:space="preserve"> </w:t>
            </w:r>
            <w:r w:rsidRPr="0081538A">
              <w:rPr>
                <w:rFonts w:asciiTheme="minorHAnsi" w:hAnsiTheme="minorHAnsi" w:cstheme="minorHAnsi"/>
              </w:rPr>
              <w:t>selezione</w:t>
            </w:r>
            <w:r w:rsidRPr="0081538A">
              <w:rPr>
                <w:rFonts w:asciiTheme="minorHAnsi" w:hAnsiTheme="minorHAnsi" w:cstheme="minorHAnsi"/>
                <w:spacing w:val="45"/>
              </w:rPr>
              <w:t xml:space="preserve"> </w:t>
            </w:r>
            <w:r w:rsidRPr="0081538A">
              <w:rPr>
                <w:rFonts w:asciiTheme="minorHAnsi" w:hAnsiTheme="minorHAnsi" w:cstheme="minorHAnsi"/>
              </w:rPr>
              <w:t>per</w:t>
            </w:r>
            <w:r w:rsidRPr="0081538A">
              <w:rPr>
                <w:rFonts w:asciiTheme="minorHAnsi" w:hAnsiTheme="minorHAnsi" w:cstheme="minorHAnsi"/>
                <w:spacing w:val="41"/>
              </w:rPr>
              <w:t xml:space="preserve"> </w:t>
            </w:r>
            <w:r w:rsidRPr="0081538A">
              <w:rPr>
                <w:rFonts w:asciiTheme="minorHAnsi" w:hAnsiTheme="minorHAnsi" w:cstheme="minorHAnsi"/>
              </w:rPr>
              <w:t>l’individuazione</w:t>
            </w:r>
            <w:r w:rsidRPr="0081538A">
              <w:rPr>
                <w:rFonts w:asciiTheme="minorHAnsi" w:hAnsiTheme="minorHAnsi" w:cstheme="minorHAnsi"/>
                <w:spacing w:val="45"/>
              </w:rPr>
              <w:t xml:space="preserve"> </w:t>
            </w:r>
            <w:r w:rsidRPr="0081538A">
              <w:rPr>
                <w:rFonts w:asciiTheme="minorHAnsi" w:hAnsiTheme="minorHAnsi" w:cstheme="minorHAnsi"/>
              </w:rPr>
              <w:t>di</w:t>
            </w:r>
            <w:r w:rsidRPr="0081538A">
              <w:rPr>
                <w:rFonts w:asciiTheme="minorHAnsi" w:hAnsiTheme="minorHAnsi" w:cstheme="minorHAnsi"/>
                <w:spacing w:val="44"/>
              </w:rPr>
              <w:t xml:space="preserve"> </w:t>
            </w:r>
            <w:r w:rsidRPr="0081538A">
              <w:rPr>
                <w:rFonts w:asciiTheme="minorHAnsi" w:hAnsiTheme="minorHAnsi" w:cstheme="minorHAnsi"/>
              </w:rPr>
              <w:t>esperti</w:t>
            </w:r>
            <w:r w:rsidRPr="0081538A">
              <w:rPr>
                <w:rFonts w:asciiTheme="minorHAnsi" w:hAnsiTheme="minorHAnsi" w:cstheme="minorHAnsi"/>
                <w:spacing w:val="45"/>
              </w:rPr>
              <w:t xml:space="preserve"> </w:t>
            </w:r>
            <w:r w:rsidRPr="0081538A">
              <w:rPr>
                <w:rFonts w:asciiTheme="minorHAnsi" w:hAnsiTheme="minorHAnsi" w:cstheme="minorHAnsi"/>
              </w:rPr>
              <w:t>esterni</w:t>
            </w:r>
            <w:r w:rsidRPr="0081538A">
              <w:rPr>
                <w:rFonts w:asciiTheme="minorHAnsi" w:hAnsiTheme="minorHAnsi" w:cstheme="minorHAnsi"/>
                <w:spacing w:val="44"/>
              </w:rPr>
              <w:t xml:space="preserve"> </w:t>
            </w:r>
            <w:r w:rsidRPr="0081538A">
              <w:rPr>
                <w:rFonts w:asciiTheme="minorHAnsi" w:hAnsiTheme="minorHAnsi" w:cstheme="minorHAnsi"/>
              </w:rPr>
              <w:t>cui</w:t>
            </w:r>
            <w:r w:rsidRPr="0081538A">
              <w:rPr>
                <w:rFonts w:asciiTheme="minorHAnsi" w:hAnsiTheme="minorHAnsi" w:cstheme="minorHAnsi"/>
                <w:spacing w:val="47"/>
              </w:rPr>
              <w:t xml:space="preserve"> </w:t>
            </w:r>
            <w:r w:rsidRPr="0081538A">
              <w:rPr>
                <w:rFonts w:asciiTheme="minorHAnsi" w:hAnsiTheme="minorHAnsi" w:cstheme="minorHAnsi"/>
              </w:rPr>
              <w:t xml:space="preserve">affidare </w:t>
            </w:r>
            <w:r w:rsidR="00A70AD1" w:rsidRPr="00A70AD1">
              <w:rPr>
                <w:rFonts w:asciiTheme="minorHAnsi" w:hAnsiTheme="minorHAnsi" w:cstheme="minorHAnsi"/>
                <w:sz w:val="20"/>
                <w:szCs w:val="20"/>
              </w:rPr>
              <w:t xml:space="preserve">unità didattiche programmate per </w:t>
            </w:r>
            <w:r w:rsidRPr="00A70AD1">
              <w:rPr>
                <w:rFonts w:asciiTheme="minorHAnsi" w:hAnsiTheme="minorHAnsi" w:cstheme="minorHAnsi"/>
              </w:rPr>
              <w:t>la</w:t>
            </w:r>
            <w:r w:rsidRPr="00A70AD1">
              <w:rPr>
                <w:rFonts w:asciiTheme="minorHAnsi" w:hAnsiTheme="minorHAnsi" w:cstheme="minorHAnsi"/>
                <w:spacing w:val="38"/>
              </w:rPr>
              <w:t xml:space="preserve"> </w:t>
            </w:r>
            <w:r w:rsidRPr="00A70AD1">
              <w:rPr>
                <w:rFonts w:asciiTheme="minorHAnsi" w:hAnsiTheme="minorHAnsi" w:cstheme="minorHAnsi"/>
              </w:rPr>
              <w:t>realizzazione</w:t>
            </w:r>
            <w:r w:rsidRPr="00A70AD1">
              <w:rPr>
                <w:rFonts w:asciiTheme="minorHAnsi" w:hAnsiTheme="minorHAnsi" w:cstheme="minorHAnsi"/>
                <w:spacing w:val="39"/>
              </w:rPr>
              <w:t xml:space="preserve"> </w:t>
            </w:r>
            <w:r w:rsidRPr="00A70AD1">
              <w:rPr>
                <w:rFonts w:asciiTheme="minorHAnsi" w:hAnsiTheme="minorHAnsi" w:cstheme="minorHAnsi"/>
              </w:rPr>
              <w:t>del</w:t>
            </w:r>
            <w:r w:rsidRPr="00A70AD1">
              <w:rPr>
                <w:rFonts w:asciiTheme="minorHAnsi" w:hAnsiTheme="minorHAnsi" w:cstheme="minorHAnsi"/>
                <w:spacing w:val="38"/>
              </w:rPr>
              <w:t xml:space="preserve"> </w:t>
            </w:r>
            <w:r w:rsidRPr="00A70AD1">
              <w:rPr>
                <w:rFonts w:asciiTheme="minorHAnsi" w:hAnsiTheme="minorHAnsi" w:cstheme="minorHAnsi"/>
              </w:rPr>
              <w:t>corso</w:t>
            </w:r>
            <w:r w:rsidRPr="00A70AD1">
              <w:rPr>
                <w:rFonts w:asciiTheme="minorHAnsi" w:hAnsiTheme="minorHAnsi" w:cstheme="minorHAnsi"/>
                <w:spacing w:val="44"/>
              </w:rPr>
              <w:t xml:space="preserve"> </w:t>
            </w:r>
            <w:r w:rsidRPr="00A70AD1">
              <w:rPr>
                <w:rFonts w:asciiTheme="minorHAnsi" w:hAnsiTheme="minorHAnsi" w:cstheme="minorHAnsi"/>
              </w:rPr>
              <w:t>finalizzato</w:t>
            </w:r>
            <w:r w:rsidRPr="00A70AD1">
              <w:rPr>
                <w:rFonts w:asciiTheme="minorHAnsi" w:hAnsiTheme="minorHAnsi" w:cstheme="minorHAnsi"/>
                <w:spacing w:val="38"/>
              </w:rPr>
              <w:t xml:space="preserve"> </w:t>
            </w:r>
            <w:r w:rsidRPr="00A70AD1">
              <w:rPr>
                <w:rFonts w:asciiTheme="minorHAnsi" w:hAnsiTheme="minorHAnsi" w:cstheme="minorHAnsi"/>
              </w:rPr>
              <w:t>al</w:t>
            </w:r>
            <w:r w:rsidRPr="00A70AD1">
              <w:rPr>
                <w:rFonts w:asciiTheme="minorHAnsi" w:hAnsiTheme="minorHAnsi" w:cstheme="minorHAnsi"/>
                <w:spacing w:val="39"/>
              </w:rPr>
              <w:t xml:space="preserve"> </w:t>
            </w:r>
            <w:r w:rsidRPr="00A70AD1">
              <w:rPr>
                <w:rFonts w:asciiTheme="minorHAnsi" w:hAnsiTheme="minorHAnsi" w:cstheme="minorHAnsi"/>
              </w:rPr>
              <w:t>conseguimento</w:t>
            </w:r>
            <w:r w:rsidRPr="00A70AD1">
              <w:rPr>
                <w:rFonts w:asciiTheme="minorHAnsi" w:hAnsiTheme="minorHAnsi" w:cstheme="minorHAnsi"/>
                <w:spacing w:val="37"/>
              </w:rPr>
              <w:t xml:space="preserve"> </w:t>
            </w:r>
            <w:r w:rsidRPr="00A70AD1">
              <w:rPr>
                <w:rFonts w:asciiTheme="minorHAnsi" w:hAnsiTheme="minorHAnsi" w:cstheme="minorHAnsi"/>
              </w:rPr>
              <w:t>d</w:t>
            </w:r>
            <w:r w:rsidRPr="0081538A">
              <w:rPr>
                <w:rFonts w:asciiTheme="minorHAnsi" w:hAnsiTheme="minorHAnsi" w:cstheme="minorHAnsi"/>
              </w:rPr>
              <w:t>ell’attestato di</w:t>
            </w:r>
            <w:r w:rsidR="0081538A" w:rsidRPr="0081538A">
              <w:rPr>
                <w:rFonts w:asciiTheme="minorHAnsi" w:hAnsiTheme="minorHAnsi" w:cstheme="minorHAnsi"/>
              </w:rPr>
              <w:t xml:space="preserve"> frequenza riconosciuto e</w:t>
            </w:r>
            <w:r w:rsidRPr="0081538A">
              <w:rPr>
                <w:rFonts w:asciiTheme="minorHAnsi" w:hAnsiTheme="minorHAnsi" w:cstheme="minorHAnsi"/>
              </w:rPr>
              <w:t xml:space="preserve"> propedeutico per i successivi livelli “CORSO SOMMELIER – I LIVELLO”</w:t>
            </w:r>
            <w:r w:rsidRPr="0081538A">
              <w:rPr>
                <w:rFonts w:asciiTheme="minorHAnsi" w:hAnsiTheme="minorHAnsi" w:cstheme="minorHAnsi"/>
                <w:spacing w:val="-3"/>
              </w:rPr>
              <w:t xml:space="preserve"> </w:t>
            </w:r>
            <w:r w:rsidRPr="0081538A">
              <w:rPr>
                <w:rFonts w:asciiTheme="minorHAnsi" w:hAnsiTheme="minorHAnsi" w:cstheme="minorHAnsi"/>
              </w:rPr>
              <w:t xml:space="preserve">– </w:t>
            </w:r>
            <w:proofErr w:type="spellStart"/>
            <w:r w:rsidR="0081538A" w:rsidRPr="0081538A">
              <w:rPr>
                <w:rFonts w:asciiTheme="minorHAnsi" w:hAnsiTheme="minorHAnsi" w:cstheme="minorHAnsi"/>
              </w:rPr>
              <w:t>a.s.</w:t>
            </w:r>
            <w:proofErr w:type="spellEnd"/>
            <w:r w:rsidR="0081538A" w:rsidRPr="0081538A">
              <w:rPr>
                <w:rFonts w:asciiTheme="minorHAnsi" w:hAnsiTheme="minorHAnsi" w:cstheme="minorHAnsi"/>
              </w:rPr>
              <w:t xml:space="preserve"> 23/24 - </w:t>
            </w:r>
            <w:proofErr w:type="spellStart"/>
            <w:r w:rsidRPr="0081538A">
              <w:rPr>
                <w:rFonts w:asciiTheme="minorHAnsi" w:hAnsiTheme="minorHAnsi" w:cstheme="minorHAnsi"/>
              </w:rPr>
              <w:t>prot.n.</w:t>
            </w:r>
            <w:proofErr w:type="spellEnd"/>
            <w:r w:rsidRPr="0081538A">
              <w:rPr>
                <w:rFonts w:asciiTheme="minorHAnsi" w:hAnsiTheme="minorHAnsi" w:cstheme="minorHAnsi"/>
              </w:rPr>
              <w:t xml:space="preserve"> 21832IV.5 del 14/12/23;</w:t>
            </w:r>
            <w:r w:rsidR="00A70AD1" w:rsidRPr="00796FF4">
              <w:rPr>
                <w:rFonts w:asciiTheme="minorHAnsi" w:hAnsiTheme="minorHAnsi" w:cstheme="minorHAnsi"/>
                <w:b/>
                <w:sz w:val="20"/>
                <w:szCs w:val="20"/>
              </w:rPr>
              <w:t xml:space="preserve"> </w:t>
            </w:r>
          </w:p>
        </w:tc>
      </w:tr>
    </w:tbl>
    <w:tbl>
      <w:tblPr>
        <w:tblStyle w:val="TableNormal"/>
        <w:tblW w:w="0" w:type="auto"/>
        <w:tblLayout w:type="fixed"/>
        <w:tblLook w:val="01E0"/>
      </w:tblPr>
      <w:tblGrid>
        <w:gridCol w:w="1850"/>
        <w:gridCol w:w="8801"/>
      </w:tblGrid>
      <w:tr w:rsidR="0081538A" w:rsidRPr="0081538A" w:rsidTr="0081538A">
        <w:trPr>
          <w:trHeight w:val="439"/>
        </w:trPr>
        <w:tc>
          <w:tcPr>
            <w:tcW w:w="1850" w:type="dxa"/>
          </w:tcPr>
          <w:p w:rsidR="0081538A" w:rsidRPr="0081538A" w:rsidRDefault="0081538A" w:rsidP="0081538A">
            <w:pPr>
              <w:pStyle w:val="TableParagraph"/>
              <w:ind w:left="-107" w:firstLine="107"/>
              <w:jc w:val="both"/>
              <w:rPr>
                <w:rFonts w:asciiTheme="minorHAnsi" w:hAnsiTheme="minorHAnsi" w:cstheme="minorHAnsi"/>
              </w:rPr>
            </w:pPr>
            <w:r w:rsidRPr="0081538A">
              <w:rPr>
                <w:rFonts w:asciiTheme="minorHAnsi" w:hAnsiTheme="minorHAnsi" w:cstheme="minorHAnsi"/>
              </w:rPr>
              <w:t>VALUTATA</w:t>
            </w:r>
          </w:p>
        </w:tc>
        <w:tc>
          <w:tcPr>
            <w:tcW w:w="8801" w:type="dxa"/>
          </w:tcPr>
          <w:p w:rsidR="0081538A" w:rsidRPr="0081538A" w:rsidRDefault="0081538A" w:rsidP="0081538A">
            <w:pPr>
              <w:pStyle w:val="TableParagraph"/>
              <w:spacing w:line="220" w:lineRule="exact"/>
              <w:ind w:left="277"/>
              <w:jc w:val="both"/>
              <w:rPr>
                <w:rFonts w:asciiTheme="minorHAnsi" w:hAnsiTheme="minorHAnsi" w:cstheme="minorHAnsi"/>
              </w:rPr>
            </w:pPr>
            <w:r w:rsidRPr="0081538A">
              <w:rPr>
                <w:rFonts w:asciiTheme="minorHAnsi" w:hAnsiTheme="minorHAnsi" w:cstheme="minorHAnsi"/>
              </w:rPr>
              <w:t>la</w:t>
            </w:r>
            <w:r w:rsidRPr="0081538A">
              <w:rPr>
                <w:rFonts w:asciiTheme="minorHAnsi" w:hAnsiTheme="minorHAnsi" w:cstheme="minorHAnsi"/>
                <w:spacing w:val="4"/>
              </w:rPr>
              <w:t xml:space="preserve"> </w:t>
            </w:r>
            <w:r w:rsidRPr="0081538A">
              <w:rPr>
                <w:rFonts w:asciiTheme="minorHAnsi" w:hAnsiTheme="minorHAnsi" w:cstheme="minorHAnsi"/>
              </w:rPr>
              <w:t>necessità</w:t>
            </w:r>
            <w:r w:rsidRPr="0081538A">
              <w:rPr>
                <w:rFonts w:asciiTheme="minorHAnsi" w:hAnsiTheme="minorHAnsi" w:cstheme="minorHAnsi"/>
                <w:spacing w:val="3"/>
              </w:rPr>
              <w:t xml:space="preserve"> </w:t>
            </w:r>
            <w:r w:rsidRPr="0081538A">
              <w:rPr>
                <w:rFonts w:asciiTheme="minorHAnsi" w:hAnsiTheme="minorHAnsi" w:cstheme="minorHAnsi"/>
              </w:rPr>
              <w:t>di</w:t>
            </w:r>
            <w:r w:rsidRPr="0081538A">
              <w:rPr>
                <w:rFonts w:asciiTheme="minorHAnsi" w:hAnsiTheme="minorHAnsi" w:cstheme="minorHAnsi"/>
                <w:spacing w:val="6"/>
              </w:rPr>
              <w:t xml:space="preserve"> </w:t>
            </w:r>
            <w:r w:rsidRPr="0081538A">
              <w:rPr>
                <w:rFonts w:asciiTheme="minorHAnsi" w:hAnsiTheme="minorHAnsi" w:cstheme="minorHAnsi"/>
              </w:rPr>
              <w:t>costituire</w:t>
            </w:r>
            <w:r w:rsidRPr="0081538A">
              <w:rPr>
                <w:rFonts w:asciiTheme="minorHAnsi" w:hAnsiTheme="minorHAnsi" w:cstheme="minorHAnsi"/>
                <w:spacing w:val="5"/>
              </w:rPr>
              <w:t xml:space="preserve"> </w:t>
            </w:r>
            <w:r w:rsidRPr="0081538A">
              <w:rPr>
                <w:rFonts w:asciiTheme="minorHAnsi" w:hAnsiTheme="minorHAnsi" w:cstheme="minorHAnsi"/>
              </w:rPr>
              <w:t>all’interno</w:t>
            </w:r>
            <w:r w:rsidRPr="0081538A">
              <w:rPr>
                <w:rFonts w:asciiTheme="minorHAnsi" w:hAnsiTheme="minorHAnsi" w:cstheme="minorHAnsi"/>
                <w:spacing w:val="6"/>
              </w:rPr>
              <w:t xml:space="preserve"> </w:t>
            </w:r>
            <w:r w:rsidRPr="0081538A">
              <w:rPr>
                <w:rFonts w:asciiTheme="minorHAnsi" w:hAnsiTheme="minorHAnsi" w:cstheme="minorHAnsi"/>
              </w:rPr>
              <w:t>dell’Istituto</w:t>
            </w:r>
            <w:r w:rsidRPr="0081538A">
              <w:rPr>
                <w:rFonts w:asciiTheme="minorHAnsi" w:hAnsiTheme="minorHAnsi" w:cstheme="minorHAnsi"/>
                <w:spacing w:val="6"/>
              </w:rPr>
              <w:t xml:space="preserve"> </w:t>
            </w:r>
            <w:r w:rsidRPr="0081538A">
              <w:rPr>
                <w:rFonts w:asciiTheme="minorHAnsi" w:hAnsiTheme="minorHAnsi" w:cstheme="minorHAnsi"/>
              </w:rPr>
              <w:t>una</w:t>
            </w:r>
            <w:r w:rsidRPr="0081538A">
              <w:rPr>
                <w:rFonts w:asciiTheme="minorHAnsi" w:hAnsiTheme="minorHAnsi" w:cstheme="minorHAnsi"/>
                <w:spacing w:val="5"/>
              </w:rPr>
              <w:t xml:space="preserve"> </w:t>
            </w:r>
            <w:r w:rsidRPr="0081538A">
              <w:rPr>
                <w:rFonts w:asciiTheme="minorHAnsi" w:hAnsiTheme="minorHAnsi" w:cstheme="minorHAnsi"/>
              </w:rPr>
              <w:t>specifica</w:t>
            </w:r>
            <w:r w:rsidRPr="0081538A">
              <w:rPr>
                <w:rFonts w:asciiTheme="minorHAnsi" w:hAnsiTheme="minorHAnsi" w:cstheme="minorHAnsi"/>
                <w:spacing w:val="4"/>
              </w:rPr>
              <w:t xml:space="preserve"> </w:t>
            </w:r>
            <w:r w:rsidRPr="0081538A">
              <w:rPr>
                <w:rFonts w:asciiTheme="minorHAnsi" w:hAnsiTheme="minorHAnsi" w:cstheme="minorHAnsi"/>
              </w:rPr>
              <w:t>Commissione</w:t>
            </w:r>
            <w:r w:rsidRPr="0081538A">
              <w:rPr>
                <w:rFonts w:asciiTheme="minorHAnsi" w:hAnsiTheme="minorHAnsi" w:cstheme="minorHAnsi"/>
                <w:spacing w:val="3"/>
              </w:rPr>
              <w:t xml:space="preserve"> </w:t>
            </w:r>
            <w:r w:rsidRPr="0081538A">
              <w:rPr>
                <w:rFonts w:asciiTheme="minorHAnsi" w:hAnsiTheme="minorHAnsi" w:cstheme="minorHAnsi"/>
              </w:rPr>
              <w:t>per</w:t>
            </w:r>
            <w:r w:rsidRPr="0081538A">
              <w:rPr>
                <w:rFonts w:asciiTheme="minorHAnsi" w:hAnsiTheme="minorHAnsi" w:cstheme="minorHAnsi"/>
                <w:spacing w:val="5"/>
              </w:rPr>
              <w:t xml:space="preserve"> </w:t>
            </w:r>
            <w:r w:rsidRPr="0081538A">
              <w:rPr>
                <w:rFonts w:asciiTheme="minorHAnsi" w:hAnsiTheme="minorHAnsi" w:cstheme="minorHAnsi"/>
              </w:rPr>
              <w:t>la</w:t>
            </w:r>
            <w:r w:rsidRPr="0081538A">
              <w:rPr>
                <w:rFonts w:asciiTheme="minorHAnsi" w:hAnsiTheme="minorHAnsi" w:cstheme="minorHAnsi"/>
                <w:spacing w:val="5"/>
              </w:rPr>
              <w:t xml:space="preserve"> </w:t>
            </w:r>
            <w:r w:rsidRPr="0081538A">
              <w:rPr>
                <w:rFonts w:asciiTheme="minorHAnsi" w:hAnsiTheme="minorHAnsi" w:cstheme="minorHAnsi"/>
              </w:rPr>
              <w:t>valutazione</w:t>
            </w:r>
            <w:r w:rsidRPr="0081538A">
              <w:rPr>
                <w:rFonts w:asciiTheme="minorHAnsi" w:hAnsiTheme="minorHAnsi" w:cstheme="minorHAnsi"/>
                <w:spacing w:val="-61"/>
              </w:rPr>
              <w:t xml:space="preserve"> </w:t>
            </w:r>
            <w:r w:rsidRPr="0081538A">
              <w:rPr>
                <w:rFonts w:asciiTheme="minorHAnsi" w:hAnsiTheme="minorHAnsi" w:cstheme="minorHAnsi"/>
              </w:rPr>
              <w:t>delle</w:t>
            </w:r>
            <w:r w:rsidRPr="0081538A">
              <w:rPr>
                <w:rFonts w:asciiTheme="minorHAnsi" w:hAnsiTheme="minorHAnsi" w:cstheme="minorHAnsi"/>
                <w:spacing w:val="-2"/>
              </w:rPr>
              <w:t xml:space="preserve"> </w:t>
            </w:r>
            <w:r w:rsidRPr="0081538A">
              <w:rPr>
                <w:rFonts w:asciiTheme="minorHAnsi" w:hAnsiTheme="minorHAnsi" w:cstheme="minorHAnsi"/>
              </w:rPr>
              <w:t>candidature</w:t>
            </w:r>
            <w:r w:rsidRPr="0081538A">
              <w:rPr>
                <w:rFonts w:asciiTheme="minorHAnsi" w:hAnsiTheme="minorHAnsi" w:cstheme="minorHAnsi"/>
                <w:spacing w:val="-1"/>
              </w:rPr>
              <w:t xml:space="preserve"> </w:t>
            </w:r>
            <w:r w:rsidRPr="0081538A">
              <w:rPr>
                <w:rFonts w:asciiTheme="minorHAnsi" w:hAnsiTheme="minorHAnsi" w:cstheme="minorHAnsi"/>
              </w:rPr>
              <w:t>pervenute;</w:t>
            </w:r>
          </w:p>
        </w:tc>
      </w:tr>
      <w:tr w:rsidR="0081538A" w:rsidRPr="0081538A" w:rsidTr="0081538A">
        <w:trPr>
          <w:trHeight w:val="435"/>
        </w:trPr>
        <w:tc>
          <w:tcPr>
            <w:tcW w:w="1850" w:type="dxa"/>
          </w:tcPr>
          <w:p w:rsidR="0081538A" w:rsidRPr="0081538A" w:rsidRDefault="0081538A" w:rsidP="0081538A">
            <w:pPr>
              <w:pStyle w:val="TableParagraph"/>
              <w:spacing w:line="218" w:lineRule="exact"/>
              <w:ind w:left="-107" w:firstLine="107"/>
              <w:jc w:val="both"/>
              <w:rPr>
                <w:rFonts w:asciiTheme="minorHAnsi" w:hAnsiTheme="minorHAnsi" w:cstheme="minorHAnsi"/>
              </w:rPr>
            </w:pPr>
            <w:r w:rsidRPr="0081538A">
              <w:rPr>
                <w:rFonts w:asciiTheme="minorHAnsi" w:hAnsiTheme="minorHAnsi" w:cstheme="minorHAnsi"/>
              </w:rPr>
              <w:t>ACCERTATO</w:t>
            </w:r>
          </w:p>
        </w:tc>
        <w:tc>
          <w:tcPr>
            <w:tcW w:w="8801" w:type="dxa"/>
          </w:tcPr>
          <w:p w:rsidR="0081538A" w:rsidRPr="0081538A" w:rsidRDefault="0081538A" w:rsidP="0081538A">
            <w:pPr>
              <w:pStyle w:val="TableParagraph"/>
              <w:spacing w:line="218" w:lineRule="exact"/>
              <w:ind w:left="277"/>
              <w:jc w:val="both"/>
              <w:rPr>
                <w:rFonts w:asciiTheme="minorHAnsi" w:hAnsiTheme="minorHAnsi" w:cstheme="minorHAnsi"/>
              </w:rPr>
            </w:pPr>
            <w:r w:rsidRPr="0081538A">
              <w:rPr>
                <w:rFonts w:asciiTheme="minorHAnsi" w:hAnsiTheme="minorHAnsi" w:cstheme="minorHAnsi"/>
              </w:rPr>
              <w:t>che</w:t>
            </w:r>
            <w:r w:rsidRPr="0081538A">
              <w:rPr>
                <w:rFonts w:asciiTheme="minorHAnsi" w:hAnsiTheme="minorHAnsi" w:cstheme="minorHAnsi"/>
                <w:spacing w:val="49"/>
              </w:rPr>
              <w:t xml:space="preserve"> </w:t>
            </w:r>
            <w:r w:rsidRPr="0081538A">
              <w:rPr>
                <w:rFonts w:asciiTheme="minorHAnsi" w:hAnsiTheme="minorHAnsi" w:cstheme="minorHAnsi"/>
              </w:rPr>
              <w:t>nel</w:t>
            </w:r>
            <w:r w:rsidRPr="0081538A">
              <w:rPr>
                <w:rFonts w:asciiTheme="minorHAnsi" w:hAnsiTheme="minorHAnsi" w:cstheme="minorHAnsi"/>
                <w:spacing w:val="50"/>
              </w:rPr>
              <w:t xml:space="preserve"> </w:t>
            </w:r>
            <w:r w:rsidRPr="0081538A">
              <w:rPr>
                <w:rFonts w:asciiTheme="minorHAnsi" w:hAnsiTheme="minorHAnsi" w:cstheme="minorHAnsi"/>
              </w:rPr>
              <w:t>rispetto</w:t>
            </w:r>
            <w:r w:rsidRPr="0081538A">
              <w:rPr>
                <w:rFonts w:asciiTheme="minorHAnsi" w:hAnsiTheme="minorHAnsi" w:cstheme="minorHAnsi"/>
                <w:spacing w:val="50"/>
              </w:rPr>
              <w:t xml:space="preserve"> </w:t>
            </w:r>
            <w:r w:rsidRPr="0081538A">
              <w:rPr>
                <w:rFonts w:asciiTheme="minorHAnsi" w:hAnsiTheme="minorHAnsi" w:cstheme="minorHAnsi"/>
              </w:rPr>
              <w:t>delle</w:t>
            </w:r>
            <w:r w:rsidRPr="0081538A">
              <w:rPr>
                <w:rFonts w:asciiTheme="minorHAnsi" w:hAnsiTheme="minorHAnsi" w:cstheme="minorHAnsi"/>
                <w:spacing w:val="49"/>
              </w:rPr>
              <w:t xml:space="preserve"> </w:t>
            </w:r>
            <w:r w:rsidRPr="0081538A">
              <w:rPr>
                <w:rFonts w:asciiTheme="minorHAnsi" w:hAnsiTheme="minorHAnsi" w:cstheme="minorHAnsi"/>
              </w:rPr>
              <w:t>normative</w:t>
            </w:r>
            <w:r w:rsidRPr="0081538A">
              <w:rPr>
                <w:rFonts w:asciiTheme="minorHAnsi" w:hAnsiTheme="minorHAnsi" w:cstheme="minorHAnsi"/>
                <w:spacing w:val="50"/>
              </w:rPr>
              <w:t xml:space="preserve"> </w:t>
            </w:r>
            <w:r w:rsidRPr="0081538A">
              <w:rPr>
                <w:rFonts w:asciiTheme="minorHAnsi" w:hAnsiTheme="minorHAnsi" w:cstheme="minorHAnsi"/>
              </w:rPr>
              <w:t>vigenti</w:t>
            </w:r>
            <w:r w:rsidRPr="0081538A">
              <w:rPr>
                <w:rFonts w:asciiTheme="minorHAnsi" w:hAnsiTheme="minorHAnsi" w:cstheme="minorHAnsi"/>
                <w:spacing w:val="50"/>
              </w:rPr>
              <w:t xml:space="preserve"> </w:t>
            </w:r>
            <w:r w:rsidRPr="0081538A">
              <w:rPr>
                <w:rFonts w:asciiTheme="minorHAnsi" w:hAnsiTheme="minorHAnsi" w:cstheme="minorHAnsi"/>
              </w:rPr>
              <w:t>il</w:t>
            </w:r>
            <w:r w:rsidRPr="0081538A">
              <w:rPr>
                <w:rFonts w:asciiTheme="minorHAnsi" w:hAnsiTheme="minorHAnsi" w:cstheme="minorHAnsi"/>
                <w:spacing w:val="50"/>
              </w:rPr>
              <w:t xml:space="preserve"> </w:t>
            </w:r>
            <w:r w:rsidRPr="0081538A">
              <w:rPr>
                <w:rFonts w:asciiTheme="minorHAnsi" w:hAnsiTheme="minorHAnsi" w:cstheme="minorHAnsi"/>
              </w:rPr>
              <w:t>compito</w:t>
            </w:r>
            <w:r w:rsidRPr="0081538A">
              <w:rPr>
                <w:rFonts w:asciiTheme="minorHAnsi" w:hAnsiTheme="minorHAnsi" w:cstheme="minorHAnsi"/>
                <w:spacing w:val="49"/>
              </w:rPr>
              <w:t xml:space="preserve"> </w:t>
            </w:r>
            <w:r w:rsidRPr="0081538A">
              <w:rPr>
                <w:rFonts w:asciiTheme="minorHAnsi" w:hAnsiTheme="minorHAnsi" w:cstheme="minorHAnsi"/>
              </w:rPr>
              <w:t>della</w:t>
            </w:r>
            <w:r w:rsidRPr="0081538A">
              <w:rPr>
                <w:rFonts w:asciiTheme="minorHAnsi" w:hAnsiTheme="minorHAnsi" w:cstheme="minorHAnsi"/>
                <w:spacing w:val="49"/>
              </w:rPr>
              <w:t xml:space="preserve"> </w:t>
            </w:r>
            <w:r w:rsidRPr="0081538A">
              <w:rPr>
                <w:rFonts w:asciiTheme="minorHAnsi" w:hAnsiTheme="minorHAnsi" w:cstheme="minorHAnsi"/>
              </w:rPr>
              <w:t>Commissione</w:t>
            </w:r>
            <w:r w:rsidRPr="0081538A">
              <w:rPr>
                <w:rFonts w:asciiTheme="minorHAnsi" w:hAnsiTheme="minorHAnsi" w:cstheme="minorHAnsi"/>
                <w:spacing w:val="50"/>
              </w:rPr>
              <w:t xml:space="preserve"> </w:t>
            </w:r>
            <w:r w:rsidRPr="0081538A">
              <w:rPr>
                <w:rFonts w:asciiTheme="minorHAnsi" w:hAnsiTheme="minorHAnsi" w:cstheme="minorHAnsi"/>
              </w:rPr>
              <w:t>è</w:t>
            </w:r>
            <w:r w:rsidRPr="0081538A">
              <w:rPr>
                <w:rFonts w:asciiTheme="minorHAnsi" w:hAnsiTheme="minorHAnsi" w:cstheme="minorHAnsi"/>
                <w:spacing w:val="49"/>
              </w:rPr>
              <w:t xml:space="preserve"> </w:t>
            </w:r>
            <w:r w:rsidRPr="0081538A">
              <w:rPr>
                <w:rFonts w:asciiTheme="minorHAnsi" w:hAnsiTheme="minorHAnsi" w:cstheme="minorHAnsi"/>
              </w:rPr>
              <w:t>di</w:t>
            </w:r>
            <w:r w:rsidRPr="0081538A">
              <w:rPr>
                <w:rFonts w:asciiTheme="minorHAnsi" w:hAnsiTheme="minorHAnsi" w:cstheme="minorHAnsi"/>
                <w:spacing w:val="50"/>
              </w:rPr>
              <w:t xml:space="preserve"> </w:t>
            </w:r>
            <w:r w:rsidRPr="0081538A">
              <w:rPr>
                <w:rFonts w:asciiTheme="minorHAnsi" w:hAnsiTheme="minorHAnsi" w:cstheme="minorHAnsi"/>
              </w:rPr>
              <w:t>esaminare</w:t>
            </w:r>
            <w:r w:rsidRPr="0081538A">
              <w:rPr>
                <w:rFonts w:asciiTheme="minorHAnsi" w:hAnsiTheme="minorHAnsi" w:cstheme="minorHAnsi"/>
                <w:spacing w:val="50"/>
              </w:rPr>
              <w:t xml:space="preserve"> </w:t>
            </w:r>
            <w:r w:rsidRPr="0081538A">
              <w:rPr>
                <w:rFonts w:asciiTheme="minorHAnsi" w:hAnsiTheme="minorHAnsi" w:cstheme="minorHAnsi"/>
              </w:rPr>
              <w:t>e</w:t>
            </w:r>
            <w:r w:rsidRPr="0081538A">
              <w:rPr>
                <w:rFonts w:asciiTheme="minorHAnsi" w:hAnsiTheme="minorHAnsi" w:cstheme="minorHAnsi"/>
                <w:spacing w:val="-60"/>
              </w:rPr>
              <w:t xml:space="preserve"> </w:t>
            </w:r>
            <w:r w:rsidRPr="0081538A">
              <w:rPr>
                <w:rFonts w:asciiTheme="minorHAnsi" w:hAnsiTheme="minorHAnsi" w:cstheme="minorHAnsi"/>
              </w:rPr>
              <w:t>valutare</w:t>
            </w:r>
            <w:r w:rsidRPr="0081538A">
              <w:rPr>
                <w:rFonts w:asciiTheme="minorHAnsi" w:hAnsiTheme="minorHAnsi" w:cstheme="minorHAnsi"/>
                <w:spacing w:val="-2"/>
              </w:rPr>
              <w:t xml:space="preserve"> </w:t>
            </w:r>
            <w:r w:rsidRPr="0081538A">
              <w:rPr>
                <w:rFonts w:asciiTheme="minorHAnsi" w:hAnsiTheme="minorHAnsi" w:cstheme="minorHAnsi"/>
              </w:rPr>
              <w:t>le</w:t>
            </w:r>
            <w:r w:rsidRPr="0081538A">
              <w:rPr>
                <w:rFonts w:asciiTheme="minorHAnsi" w:hAnsiTheme="minorHAnsi" w:cstheme="minorHAnsi"/>
                <w:spacing w:val="-2"/>
              </w:rPr>
              <w:t xml:space="preserve"> </w:t>
            </w:r>
            <w:r w:rsidRPr="0081538A">
              <w:rPr>
                <w:rFonts w:asciiTheme="minorHAnsi" w:hAnsiTheme="minorHAnsi" w:cstheme="minorHAnsi"/>
              </w:rPr>
              <w:t>candidature</w:t>
            </w:r>
            <w:r w:rsidRPr="0081538A">
              <w:rPr>
                <w:rFonts w:asciiTheme="minorHAnsi" w:hAnsiTheme="minorHAnsi" w:cstheme="minorHAnsi"/>
                <w:spacing w:val="-2"/>
              </w:rPr>
              <w:t xml:space="preserve"> </w:t>
            </w:r>
            <w:r w:rsidRPr="0081538A">
              <w:rPr>
                <w:rFonts w:asciiTheme="minorHAnsi" w:hAnsiTheme="minorHAnsi" w:cstheme="minorHAnsi"/>
              </w:rPr>
              <w:t>secondo</w:t>
            </w:r>
            <w:r w:rsidRPr="0081538A">
              <w:rPr>
                <w:rFonts w:asciiTheme="minorHAnsi" w:hAnsiTheme="minorHAnsi" w:cstheme="minorHAnsi"/>
                <w:spacing w:val="-1"/>
              </w:rPr>
              <w:t xml:space="preserve"> </w:t>
            </w:r>
            <w:r w:rsidRPr="0081538A">
              <w:rPr>
                <w:rFonts w:asciiTheme="minorHAnsi" w:hAnsiTheme="minorHAnsi" w:cstheme="minorHAnsi"/>
              </w:rPr>
              <w:t>i</w:t>
            </w:r>
            <w:r w:rsidRPr="0081538A">
              <w:rPr>
                <w:rFonts w:asciiTheme="minorHAnsi" w:hAnsiTheme="minorHAnsi" w:cstheme="minorHAnsi"/>
                <w:spacing w:val="-1"/>
              </w:rPr>
              <w:t xml:space="preserve"> </w:t>
            </w:r>
            <w:r w:rsidRPr="0081538A">
              <w:rPr>
                <w:rFonts w:asciiTheme="minorHAnsi" w:hAnsiTheme="minorHAnsi" w:cstheme="minorHAnsi"/>
              </w:rPr>
              <w:t>criteri</w:t>
            </w:r>
            <w:r w:rsidRPr="0081538A">
              <w:rPr>
                <w:rFonts w:asciiTheme="minorHAnsi" w:hAnsiTheme="minorHAnsi" w:cstheme="minorHAnsi"/>
                <w:spacing w:val="-1"/>
              </w:rPr>
              <w:t xml:space="preserve"> </w:t>
            </w:r>
            <w:r w:rsidRPr="0081538A">
              <w:rPr>
                <w:rFonts w:asciiTheme="minorHAnsi" w:hAnsiTheme="minorHAnsi" w:cstheme="minorHAnsi"/>
              </w:rPr>
              <w:t>di</w:t>
            </w:r>
            <w:r w:rsidRPr="0081538A">
              <w:rPr>
                <w:rFonts w:asciiTheme="minorHAnsi" w:hAnsiTheme="minorHAnsi" w:cstheme="minorHAnsi"/>
                <w:spacing w:val="-1"/>
              </w:rPr>
              <w:t xml:space="preserve"> </w:t>
            </w:r>
            <w:r w:rsidRPr="0081538A">
              <w:rPr>
                <w:rFonts w:asciiTheme="minorHAnsi" w:hAnsiTheme="minorHAnsi" w:cstheme="minorHAnsi"/>
              </w:rPr>
              <w:t>valutazione</w:t>
            </w:r>
            <w:r w:rsidRPr="0081538A">
              <w:rPr>
                <w:rFonts w:asciiTheme="minorHAnsi" w:hAnsiTheme="minorHAnsi" w:cstheme="minorHAnsi"/>
                <w:spacing w:val="-3"/>
              </w:rPr>
              <w:t xml:space="preserve"> </w:t>
            </w:r>
            <w:r w:rsidRPr="0081538A">
              <w:rPr>
                <w:rFonts w:asciiTheme="minorHAnsi" w:hAnsiTheme="minorHAnsi" w:cstheme="minorHAnsi"/>
              </w:rPr>
              <w:t>già</w:t>
            </w:r>
            <w:r w:rsidRPr="0081538A">
              <w:rPr>
                <w:rFonts w:asciiTheme="minorHAnsi" w:hAnsiTheme="minorHAnsi" w:cstheme="minorHAnsi"/>
                <w:spacing w:val="-2"/>
              </w:rPr>
              <w:t xml:space="preserve"> </w:t>
            </w:r>
            <w:r w:rsidRPr="0081538A">
              <w:rPr>
                <w:rFonts w:asciiTheme="minorHAnsi" w:hAnsiTheme="minorHAnsi" w:cstheme="minorHAnsi"/>
              </w:rPr>
              <w:t>indicati</w:t>
            </w:r>
            <w:r w:rsidRPr="0081538A">
              <w:rPr>
                <w:rFonts w:asciiTheme="minorHAnsi" w:hAnsiTheme="minorHAnsi" w:cstheme="minorHAnsi"/>
                <w:spacing w:val="-1"/>
              </w:rPr>
              <w:t xml:space="preserve"> </w:t>
            </w:r>
            <w:r w:rsidRPr="0081538A">
              <w:rPr>
                <w:rFonts w:asciiTheme="minorHAnsi" w:hAnsiTheme="minorHAnsi" w:cstheme="minorHAnsi"/>
              </w:rPr>
              <w:t>nella</w:t>
            </w:r>
            <w:r w:rsidRPr="0081538A">
              <w:rPr>
                <w:rFonts w:asciiTheme="minorHAnsi" w:hAnsiTheme="minorHAnsi" w:cstheme="minorHAnsi"/>
                <w:spacing w:val="-2"/>
              </w:rPr>
              <w:t xml:space="preserve"> </w:t>
            </w:r>
            <w:r w:rsidRPr="0081538A">
              <w:rPr>
                <w:rFonts w:asciiTheme="minorHAnsi" w:hAnsiTheme="minorHAnsi" w:cstheme="minorHAnsi"/>
              </w:rPr>
              <w:t>procedura;</w:t>
            </w:r>
          </w:p>
        </w:tc>
      </w:tr>
      <w:tr w:rsidR="0081538A" w:rsidRPr="0081538A" w:rsidTr="0081538A">
        <w:trPr>
          <w:trHeight w:val="656"/>
        </w:trPr>
        <w:tc>
          <w:tcPr>
            <w:tcW w:w="1850" w:type="dxa"/>
          </w:tcPr>
          <w:p w:rsidR="0081538A" w:rsidRPr="0081538A" w:rsidRDefault="0081538A" w:rsidP="0081538A">
            <w:pPr>
              <w:pStyle w:val="TableParagraph"/>
              <w:ind w:left="-107" w:firstLine="107"/>
              <w:jc w:val="both"/>
              <w:rPr>
                <w:rFonts w:asciiTheme="minorHAnsi" w:hAnsiTheme="minorHAnsi" w:cstheme="minorHAnsi"/>
              </w:rPr>
            </w:pPr>
            <w:r w:rsidRPr="0081538A">
              <w:rPr>
                <w:rFonts w:asciiTheme="minorHAnsi" w:hAnsiTheme="minorHAnsi" w:cstheme="minorHAnsi"/>
              </w:rPr>
              <w:t>PREMESSO</w:t>
            </w:r>
          </w:p>
        </w:tc>
        <w:tc>
          <w:tcPr>
            <w:tcW w:w="8801" w:type="dxa"/>
          </w:tcPr>
          <w:p w:rsidR="0081538A" w:rsidRPr="0081538A" w:rsidRDefault="0081538A" w:rsidP="0081538A">
            <w:pPr>
              <w:pStyle w:val="TableParagraph"/>
              <w:ind w:left="277"/>
              <w:jc w:val="both"/>
              <w:rPr>
                <w:rFonts w:asciiTheme="minorHAnsi" w:hAnsiTheme="minorHAnsi" w:cstheme="minorHAnsi"/>
              </w:rPr>
            </w:pPr>
            <w:r w:rsidRPr="0081538A">
              <w:rPr>
                <w:rFonts w:asciiTheme="minorHAnsi" w:hAnsiTheme="minorHAnsi" w:cstheme="minorHAnsi"/>
              </w:rPr>
              <w:t>che</w:t>
            </w:r>
            <w:r w:rsidRPr="0081538A">
              <w:rPr>
                <w:rFonts w:asciiTheme="minorHAnsi" w:hAnsiTheme="minorHAnsi" w:cstheme="minorHAnsi"/>
                <w:spacing w:val="57"/>
              </w:rPr>
              <w:t xml:space="preserve"> </w:t>
            </w:r>
            <w:r w:rsidRPr="0081538A">
              <w:rPr>
                <w:rFonts w:asciiTheme="minorHAnsi" w:hAnsiTheme="minorHAnsi" w:cstheme="minorHAnsi"/>
              </w:rPr>
              <w:t>questa</w:t>
            </w:r>
            <w:r w:rsidRPr="0081538A">
              <w:rPr>
                <w:rFonts w:asciiTheme="minorHAnsi" w:hAnsiTheme="minorHAnsi" w:cstheme="minorHAnsi"/>
                <w:spacing w:val="59"/>
              </w:rPr>
              <w:t xml:space="preserve"> </w:t>
            </w:r>
            <w:r w:rsidRPr="0081538A">
              <w:rPr>
                <w:rFonts w:asciiTheme="minorHAnsi" w:hAnsiTheme="minorHAnsi" w:cstheme="minorHAnsi"/>
              </w:rPr>
              <w:t>Istituzione,</w:t>
            </w:r>
            <w:r w:rsidRPr="0081538A">
              <w:rPr>
                <w:rFonts w:asciiTheme="minorHAnsi" w:hAnsiTheme="minorHAnsi" w:cstheme="minorHAnsi"/>
                <w:spacing w:val="56"/>
              </w:rPr>
              <w:t xml:space="preserve"> </w:t>
            </w:r>
            <w:r w:rsidRPr="0081538A">
              <w:rPr>
                <w:rFonts w:asciiTheme="minorHAnsi" w:hAnsiTheme="minorHAnsi" w:cstheme="minorHAnsi"/>
              </w:rPr>
              <w:t>rispetto</w:t>
            </w:r>
            <w:r w:rsidRPr="0081538A">
              <w:rPr>
                <w:rFonts w:asciiTheme="minorHAnsi" w:hAnsiTheme="minorHAnsi" w:cstheme="minorHAnsi"/>
                <w:spacing w:val="58"/>
              </w:rPr>
              <w:t xml:space="preserve"> </w:t>
            </w:r>
            <w:r w:rsidRPr="0081538A">
              <w:rPr>
                <w:rFonts w:asciiTheme="minorHAnsi" w:hAnsiTheme="minorHAnsi" w:cstheme="minorHAnsi"/>
              </w:rPr>
              <w:t>ai</w:t>
            </w:r>
            <w:r w:rsidRPr="0081538A">
              <w:rPr>
                <w:rFonts w:asciiTheme="minorHAnsi" w:hAnsiTheme="minorHAnsi" w:cstheme="minorHAnsi"/>
                <w:spacing w:val="57"/>
              </w:rPr>
              <w:t xml:space="preserve"> </w:t>
            </w:r>
            <w:r w:rsidRPr="0081538A">
              <w:rPr>
                <w:rFonts w:asciiTheme="minorHAnsi" w:hAnsiTheme="minorHAnsi" w:cstheme="minorHAnsi"/>
              </w:rPr>
              <w:t>criteri</w:t>
            </w:r>
            <w:r w:rsidRPr="0081538A">
              <w:rPr>
                <w:rFonts w:asciiTheme="minorHAnsi" w:hAnsiTheme="minorHAnsi" w:cstheme="minorHAnsi"/>
                <w:spacing w:val="58"/>
              </w:rPr>
              <w:t xml:space="preserve"> </w:t>
            </w:r>
            <w:r w:rsidRPr="0081538A">
              <w:rPr>
                <w:rFonts w:asciiTheme="minorHAnsi" w:hAnsiTheme="minorHAnsi" w:cstheme="minorHAnsi"/>
              </w:rPr>
              <w:t>di</w:t>
            </w:r>
            <w:r w:rsidRPr="0081538A">
              <w:rPr>
                <w:rFonts w:asciiTheme="minorHAnsi" w:hAnsiTheme="minorHAnsi" w:cstheme="minorHAnsi"/>
                <w:spacing w:val="58"/>
              </w:rPr>
              <w:t xml:space="preserve"> </w:t>
            </w:r>
            <w:r w:rsidRPr="0081538A">
              <w:rPr>
                <w:rFonts w:asciiTheme="minorHAnsi" w:hAnsiTheme="minorHAnsi" w:cstheme="minorHAnsi"/>
              </w:rPr>
              <w:t>valutazione</w:t>
            </w:r>
            <w:r w:rsidRPr="0081538A">
              <w:rPr>
                <w:rFonts w:asciiTheme="minorHAnsi" w:hAnsiTheme="minorHAnsi" w:cstheme="minorHAnsi"/>
                <w:spacing w:val="57"/>
              </w:rPr>
              <w:t xml:space="preserve"> </w:t>
            </w:r>
            <w:r w:rsidRPr="0081538A">
              <w:rPr>
                <w:rFonts w:asciiTheme="minorHAnsi" w:hAnsiTheme="minorHAnsi" w:cstheme="minorHAnsi"/>
              </w:rPr>
              <w:t>delle</w:t>
            </w:r>
            <w:r w:rsidRPr="0081538A">
              <w:rPr>
                <w:rFonts w:asciiTheme="minorHAnsi" w:hAnsiTheme="minorHAnsi" w:cstheme="minorHAnsi"/>
                <w:spacing w:val="58"/>
              </w:rPr>
              <w:t xml:space="preserve"> </w:t>
            </w:r>
            <w:r w:rsidRPr="0081538A">
              <w:rPr>
                <w:rFonts w:asciiTheme="minorHAnsi" w:hAnsiTheme="minorHAnsi" w:cstheme="minorHAnsi"/>
              </w:rPr>
              <w:t>candidature</w:t>
            </w:r>
            <w:r w:rsidRPr="0081538A">
              <w:rPr>
                <w:rFonts w:asciiTheme="minorHAnsi" w:hAnsiTheme="minorHAnsi" w:cstheme="minorHAnsi"/>
                <w:spacing w:val="57"/>
              </w:rPr>
              <w:t xml:space="preserve"> </w:t>
            </w:r>
            <w:r w:rsidRPr="0081538A">
              <w:rPr>
                <w:rFonts w:asciiTheme="minorHAnsi" w:hAnsiTheme="minorHAnsi" w:cstheme="minorHAnsi"/>
              </w:rPr>
              <w:t>pervenute,</w:t>
            </w:r>
            <w:r w:rsidRPr="0081538A">
              <w:rPr>
                <w:rFonts w:asciiTheme="minorHAnsi" w:hAnsiTheme="minorHAnsi" w:cstheme="minorHAnsi"/>
                <w:spacing w:val="57"/>
              </w:rPr>
              <w:t xml:space="preserve"> </w:t>
            </w:r>
            <w:r w:rsidRPr="0081538A">
              <w:rPr>
                <w:rFonts w:asciiTheme="minorHAnsi" w:hAnsiTheme="minorHAnsi" w:cstheme="minorHAnsi"/>
              </w:rPr>
              <w:t>si</w:t>
            </w:r>
            <w:r w:rsidRPr="0081538A">
              <w:rPr>
                <w:rFonts w:asciiTheme="minorHAnsi" w:hAnsiTheme="minorHAnsi" w:cstheme="minorHAnsi"/>
                <w:spacing w:val="-60"/>
              </w:rPr>
              <w:t xml:space="preserve"> </w:t>
            </w:r>
            <w:r w:rsidRPr="0081538A">
              <w:rPr>
                <w:rFonts w:asciiTheme="minorHAnsi" w:hAnsiTheme="minorHAnsi" w:cstheme="minorHAnsi"/>
              </w:rPr>
              <w:t>avvarrà</w:t>
            </w:r>
            <w:r w:rsidRPr="0081538A">
              <w:rPr>
                <w:rFonts w:asciiTheme="minorHAnsi" w:hAnsiTheme="minorHAnsi" w:cstheme="minorHAnsi"/>
                <w:spacing w:val="-3"/>
              </w:rPr>
              <w:t xml:space="preserve"> </w:t>
            </w:r>
            <w:r w:rsidRPr="0081538A">
              <w:rPr>
                <w:rFonts w:asciiTheme="minorHAnsi" w:hAnsiTheme="minorHAnsi" w:cstheme="minorHAnsi"/>
              </w:rPr>
              <w:t>della</w:t>
            </w:r>
            <w:r w:rsidRPr="0081538A">
              <w:rPr>
                <w:rFonts w:asciiTheme="minorHAnsi" w:hAnsiTheme="minorHAnsi" w:cstheme="minorHAnsi"/>
                <w:spacing w:val="-1"/>
              </w:rPr>
              <w:t xml:space="preserve"> </w:t>
            </w:r>
            <w:r w:rsidRPr="0081538A">
              <w:rPr>
                <w:rFonts w:asciiTheme="minorHAnsi" w:hAnsiTheme="minorHAnsi" w:cstheme="minorHAnsi"/>
              </w:rPr>
              <w:t>collaborazione</w:t>
            </w:r>
            <w:r w:rsidRPr="0081538A">
              <w:rPr>
                <w:rFonts w:asciiTheme="minorHAnsi" w:hAnsiTheme="minorHAnsi" w:cstheme="minorHAnsi"/>
                <w:spacing w:val="-1"/>
              </w:rPr>
              <w:t xml:space="preserve"> </w:t>
            </w:r>
            <w:r w:rsidRPr="0081538A">
              <w:rPr>
                <w:rFonts w:asciiTheme="minorHAnsi" w:hAnsiTheme="minorHAnsi" w:cstheme="minorHAnsi"/>
              </w:rPr>
              <w:t>di</w:t>
            </w:r>
            <w:r w:rsidRPr="0081538A">
              <w:rPr>
                <w:rFonts w:asciiTheme="minorHAnsi" w:hAnsiTheme="minorHAnsi" w:cstheme="minorHAnsi"/>
                <w:spacing w:val="-1"/>
              </w:rPr>
              <w:t xml:space="preserve"> </w:t>
            </w:r>
            <w:r w:rsidRPr="0081538A">
              <w:rPr>
                <w:rFonts w:asciiTheme="minorHAnsi" w:hAnsiTheme="minorHAnsi" w:cstheme="minorHAnsi"/>
              </w:rPr>
              <w:t>codesta</w:t>
            </w:r>
            <w:r w:rsidRPr="0081538A">
              <w:rPr>
                <w:rFonts w:asciiTheme="minorHAnsi" w:hAnsiTheme="minorHAnsi" w:cstheme="minorHAnsi"/>
                <w:spacing w:val="-1"/>
              </w:rPr>
              <w:t xml:space="preserve"> </w:t>
            </w:r>
            <w:r w:rsidRPr="0081538A">
              <w:rPr>
                <w:rFonts w:asciiTheme="minorHAnsi" w:hAnsiTheme="minorHAnsi" w:cstheme="minorHAnsi"/>
              </w:rPr>
              <w:t>Commissione;</w:t>
            </w:r>
          </w:p>
        </w:tc>
      </w:tr>
    </w:tbl>
    <w:p w:rsidR="00AE1FD1" w:rsidRDefault="00AE1FD1" w:rsidP="00F20390">
      <w:pPr>
        <w:pStyle w:val="TableParagraph"/>
        <w:rPr>
          <w:rFonts w:ascii="Times New Roman"/>
          <w:b/>
        </w:rPr>
      </w:pPr>
    </w:p>
    <w:tbl>
      <w:tblPr>
        <w:tblStyle w:val="TableNormal"/>
        <w:tblW w:w="0" w:type="auto"/>
        <w:tblInd w:w="107" w:type="dxa"/>
        <w:tblLayout w:type="fixed"/>
        <w:tblLook w:val="01E0"/>
      </w:tblPr>
      <w:tblGrid>
        <w:gridCol w:w="1743"/>
        <w:gridCol w:w="8801"/>
      </w:tblGrid>
      <w:tr w:rsidR="007277D3">
        <w:trPr>
          <w:trHeight w:val="547"/>
        </w:trPr>
        <w:tc>
          <w:tcPr>
            <w:tcW w:w="1743" w:type="dxa"/>
          </w:tcPr>
          <w:p w:rsidR="007277D3" w:rsidRDefault="007277D3">
            <w:pPr>
              <w:pStyle w:val="TableParagraph"/>
              <w:ind w:left="0"/>
              <w:rPr>
                <w:rFonts w:ascii="Times New Roman"/>
                <w:sz w:val="18"/>
              </w:rPr>
            </w:pPr>
          </w:p>
        </w:tc>
        <w:tc>
          <w:tcPr>
            <w:tcW w:w="8801" w:type="dxa"/>
          </w:tcPr>
          <w:p w:rsidR="007277D3" w:rsidRDefault="007277D3">
            <w:pPr>
              <w:pStyle w:val="TableParagraph"/>
              <w:ind w:left="0"/>
              <w:rPr>
                <w:rFonts w:ascii="Times New Roman"/>
                <w:sz w:val="19"/>
              </w:rPr>
            </w:pPr>
          </w:p>
          <w:p w:rsidR="007277D3" w:rsidRDefault="001B07DB">
            <w:pPr>
              <w:pStyle w:val="TableParagraph"/>
              <w:spacing w:before="1"/>
              <w:ind w:left="3211" w:right="4682"/>
              <w:jc w:val="center"/>
              <w:rPr>
                <w:b/>
                <w:sz w:val="18"/>
              </w:rPr>
            </w:pPr>
            <w:r>
              <w:rPr>
                <w:b/>
                <w:sz w:val="18"/>
              </w:rPr>
              <w:t>NOMINA</w:t>
            </w:r>
          </w:p>
        </w:tc>
      </w:tr>
      <w:tr w:rsidR="007277D3">
        <w:trPr>
          <w:trHeight w:val="437"/>
        </w:trPr>
        <w:tc>
          <w:tcPr>
            <w:tcW w:w="10544" w:type="dxa"/>
            <w:gridSpan w:val="2"/>
          </w:tcPr>
          <w:p w:rsidR="007277D3" w:rsidRDefault="001B07DB">
            <w:pPr>
              <w:pStyle w:val="TableParagraph"/>
              <w:spacing w:before="109"/>
              <w:rPr>
                <w:sz w:val="18"/>
              </w:rPr>
            </w:pPr>
            <w:r>
              <w:rPr>
                <w:sz w:val="18"/>
              </w:rPr>
              <w:t>Componenti</w:t>
            </w:r>
            <w:r>
              <w:rPr>
                <w:spacing w:val="-6"/>
                <w:sz w:val="18"/>
              </w:rPr>
              <w:t xml:space="preserve"> </w:t>
            </w:r>
            <w:r>
              <w:rPr>
                <w:sz w:val="18"/>
              </w:rPr>
              <w:t>della</w:t>
            </w:r>
            <w:r>
              <w:rPr>
                <w:spacing w:val="-6"/>
                <w:sz w:val="18"/>
              </w:rPr>
              <w:t xml:space="preserve"> </w:t>
            </w:r>
            <w:r>
              <w:rPr>
                <w:sz w:val="18"/>
              </w:rPr>
              <w:t>commissione</w:t>
            </w:r>
            <w:r>
              <w:rPr>
                <w:spacing w:val="-6"/>
                <w:sz w:val="18"/>
              </w:rPr>
              <w:t xml:space="preserve"> </w:t>
            </w:r>
            <w:r>
              <w:rPr>
                <w:sz w:val="18"/>
              </w:rPr>
              <w:t>giudicatrice:</w:t>
            </w:r>
          </w:p>
        </w:tc>
      </w:tr>
      <w:tr w:rsidR="007277D3">
        <w:trPr>
          <w:trHeight w:val="327"/>
        </w:trPr>
        <w:tc>
          <w:tcPr>
            <w:tcW w:w="10544" w:type="dxa"/>
            <w:gridSpan w:val="2"/>
          </w:tcPr>
          <w:p w:rsidR="007277D3" w:rsidRDefault="001B07DB" w:rsidP="000C2331">
            <w:pPr>
              <w:pStyle w:val="TableParagraph"/>
              <w:spacing w:before="109" w:line="199" w:lineRule="exact"/>
              <w:ind w:left="560"/>
              <w:rPr>
                <w:sz w:val="18"/>
              </w:rPr>
            </w:pPr>
            <w:r>
              <w:rPr>
                <w:sz w:val="18"/>
              </w:rPr>
              <w:t>1.</w:t>
            </w:r>
            <w:r>
              <w:rPr>
                <w:spacing w:val="109"/>
                <w:sz w:val="18"/>
              </w:rPr>
              <w:t xml:space="preserve"> </w:t>
            </w:r>
            <w:r w:rsidR="000C2331">
              <w:rPr>
                <w:spacing w:val="109"/>
                <w:sz w:val="18"/>
              </w:rPr>
              <w:t xml:space="preserve">Vice </w:t>
            </w:r>
            <w:r>
              <w:rPr>
                <w:sz w:val="18"/>
              </w:rPr>
              <w:t>Dirigente</w:t>
            </w:r>
            <w:r>
              <w:rPr>
                <w:spacing w:val="-4"/>
                <w:sz w:val="18"/>
              </w:rPr>
              <w:t xml:space="preserve"> </w:t>
            </w:r>
            <w:r>
              <w:rPr>
                <w:sz w:val="18"/>
              </w:rPr>
              <w:t>Scolastico</w:t>
            </w:r>
            <w:r>
              <w:rPr>
                <w:spacing w:val="-3"/>
                <w:sz w:val="18"/>
              </w:rPr>
              <w:t xml:space="preserve"> </w:t>
            </w:r>
            <w:r w:rsidR="000C2331">
              <w:rPr>
                <w:sz w:val="18"/>
              </w:rPr>
              <w:t xml:space="preserve">Prof. </w:t>
            </w:r>
            <w:proofErr w:type="spellStart"/>
            <w:r w:rsidR="000C2331">
              <w:rPr>
                <w:sz w:val="18"/>
              </w:rPr>
              <w:t>Miscioscia</w:t>
            </w:r>
            <w:proofErr w:type="spellEnd"/>
            <w:r w:rsidR="000C2331">
              <w:rPr>
                <w:sz w:val="18"/>
              </w:rPr>
              <w:t xml:space="preserve"> </w:t>
            </w:r>
            <w:proofErr w:type="spellStart"/>
            <w:r w:rsidR="000C2331">
              <w:rPr>
                <w:sz w:val="18"/>
              </w:rPr>
              <w:t>Domenico</w:t>
            </w:r>
            <w:r>
              <w:rPr>
                <w:sz w:val="18"/>
              </w:rPr>
              <w:t>–</w:t>
            </w:r>
            <w:proofErr w:type="spellEnd"/>
            <w:r>
              <w:rPr>
                <w:spacing w:val="-3"/>
                <w:sz w:val="18"/>
              </w:rPr>
              <w:t xml:space="preserve"> </w:t>
            </w:r>
            <w:r>
              <w:rPr>
                <w:sz w:val="18"/>
              </w:rPr>
              <w:t>Presidente;</w:t>
            </w:r>
          </w:p>
        </w:tc>
      </w:tr>
      <w:tr w:rsidR="007277D3">
        <w:trPr>
          <w:trHeight w:val="219"/>
        </w:trPr>
        <w:tc>
          <w:tcPr>
            <w:tcW w:w="10544" w:type="dxa"/>
            <w:gridSpan w:val="2"/>
          </w:tcPr>
          <w:p w:rsidR="007277D3" w:rsidRDefault="001B07DB" w:rsidP="0081538A">
            <w:pPr>
              <w:pStyle w:val="TableParagraph"/>
              <w:spacing w:line="200" w:lineRule="exact"/>
              <w:ind w:left="560"/>
              <w:rPr>
                <w:sz w:val="18"/>
              </w:rPr>
            </w:pPr>
            <w:r>
              <w:rPr>
                <w:sz w:val="18"/>
              </w:rPr>
              <w:t>2.</w:t>
            </w:r>
            <w:r>
              <w:rPr>
                <w:spacing w:val="109"/>
                <w:sz w:val="18"/>
              </w:rPr>
              <w:t xml:space="preserve"> </w:t>
            </w:r>
            <w:r>
              <w:rPr>
                <w:sz w:val="18"/>
              </w:rPr>
              <w:t>Docente</w:t>
            </w:r>
            <w:r>
              <w:rPr>
                <w:spacing w:val="-4"/>
                <w:sz w:val="18"/>
              </w:rPr>
              <w:t xml:space="preserve"> </w:t>
            </w:r>
            <w:proofErr w:type="spellStart"/>
            <w:r w:rsidR="0081538A">
              <w:rPr>
                <w:sz w:val="18"/>
              </w:rPr>
              <w:t>Sorbello</w:t>
            </w:r>
            <w:proofErr w:type="spellEnd"/>
            <w:r w:rsidR="0081538A">
              <w:rPr>
                <w:sz w:val="18"/>
              </w:rPr>
              <w:t xml:space="preserve"> Marcello</w:t>
            </w:r>
            <w:r w:rsidR="0076132E">
              <w:rPr>
                <w:spacing w:val="-2"/>
                <w:sz w:val="18"/>
              </w:rPr>
              <w:t xml:space="preserve"> </w:t>
            </w:r>
            <w:r>
              <w:rPr>
                <w:sz w:val="18"/>
              </w:rPr>
              <w:t>–</w:t>
            </w:r>
            <w:r>
              <w:rPr>
                <w:spacing w:val="-3"/>
                <w:sz w:val="18"/>
              </w:rPr>
              <w:t xml:space="preserve"> </w:t>
            </w:r>
            <w:r>
              <w:rPr>
                <w:sz w:val="18"/>
              </w:rPr>
              <w:t>componente</w:t>
            </w:r>
            <w:r>
              <w:rPr>
                <w:spacing w:val="-4"/>
                <w:sz w:val="18"/>
              </w:rPr>
              <w:t xml:space="preserve"> </w:t>
            </w:r>
            <w:r>
              <w:rPr>
                <w:sz w:val="18"/>
              </w:rPr>
              <w:t>commissione;</w:t>
            </w:r>
          </w:p>
        </w:tc>
      </w:tr>
      <w:tr w:rsidR="007277D3">
        <w:trPr>
          <w:trHeight w:val="219"/>
        </w:trPr>
        <w:tc>
          <w:tcPr>
            <w:tcW w:w="10544" w:type="dxa"/>
            <w:gridSpan w:val="2"/>
          </w:tcPr>
          <w:p w:rsidR="007277D3" w:rsidRDefault="001B07DB" w:rsidP="009E13C7">
            <w:pPr>
              <w:pStyle w:val="TableParagraph"/>
              <w:spacing w:before="1" w:line="199" w:lineRule="exact"/>
              <w:ind w:left="560"/>
              <w:rPr>
                <w:sz w:val="18"/>
              </w:rPr>
            </w:pPr>
            <w:r>
              <w:rPr>
                <w:sz w:val="18"/>
              </w:rPr>
              <w:t>3.</w:t>
            </w:r>
            <w:r>
              <w:rPr>
                <w:spacing w:val="110"/>
                <w:sz w:val="18"/>
              </w:rPr>
              <w:t xml:space="preserve"> </w:t>
            </w:r>
            <w:proofErr w:type="spellStart"/>
            <w:r>
              <w:rPr>
                <w:sz w:val="18"/>
              </w:rPr>
              <w:t>Ass.te</w:t>
            </w:r>
            <w:proofErr w:type="spellEnd"/>
            <w:r>
              <w:rPr>
                <w:spacing w:val="-3"/>
                <w:sz w:val="18"/>
              </w:rPr>
              <w:t xml:space="preserve"> </w:t>
            </w:r>
            <w:proofErr w:type="spellStart"/>
            <w:r>
              <w:rPr>
                <w:sz w:val="18"/>
              </w:rPr>
              <w:t>Amm.va</w:t>
            </w:r>
            <w:proofErr w:type="spellEnd"/>
            <w:r>
              <w:rPr>
                <w:spacing w:val="-1"/>
                <w:sz w:val="18"/>
              </w:rPr>
              <w:t xml:space="preserve"> </w:t>
            </w:r>
            <w:proofErr w:type="spellStart"/>
            <w:r w:rsidR="009E13C7">
              <w:rPr>
                <w:sz w:val="18"/>
              </w:rPr>
              <w:t>Gussetti</w:t>
            </w:r>
            <w:proofErr w:type="spellEnd"/>
            <w:r>
              <w:rPr>
                <w:spacing w:val="-2"/>
                <w:sz w:val="18"/>
              </w:rPr>
              <w:t xml:space="preserve"> </w:t>
            </w:r>
            <w:proofErr w:type="spellStart"/>
            <w:r w:rsidR="0076132E">
              <w:rPr>
                <w:spacing w:val="-2"/>
                <w:sz w:val="18"/>
              </w:rPr>
              <w:t>Elisa</w:t>
            </w:r>
            <w:r>
              <w:rPr>
                <w:sz w:val="18"/>
              </w:rPr>
              <w:t>–</w:t>
            </w:r>
            <w:proofErr w:type="spellEnd"/>
            <w:r>
              <w:rPr>
                <w:spacing w:val="-2"/>
                <w:sz w:val="18"/>
              </w:rPr>
              <w:t xml:space="preserve"> </w:t>
            </w:r>
            <w:r>
              <w:rPr>
                <w:sz w:val="18"/>
              </w:rPr>
              <w:t>componente</w:t>
            </w:r>
            <w:r>
              <w:rPr>
                <w:spacing w:val="-3"/>
                <w:sz w:val="18"/>
              </w:rPr>
              <w:t xml:space="preserve"> </w:t>
            </w:r>
            <w:r>
              <w:rPr>
                <w:sz w:val="18"/>
              </w:rPr>
              <w:t>commissione</w:t>
            </w:r>
          </w:p>
          <w:p w:rsidR="009E13C7" w:rsidRDefault="009E13C7" w:rsidP="009E13C7">
            <w:pPr>
              <w:pStyle w:val="TableParagraph"/>
              <w:spacing w:before="1" w:line="199" w:lineRule="exact"/>
              <w:ind w:left="560"/>
              <w:rPr>
                <w:sz w:val="18"/>
              </w:rPr>
            </w:pPr>
          </w:p>
          <w:p w:rsidR="009E13C7" w:rsidRDefault="009E13C7" w:rsidP="009E13C7">
            <w:pPr>
              <w:pStyle w:val="TableParagraph"/>
              <w:spacing w:before="1" w:line="199" w:lineRule="exact"/>
              <w:ind w:left="560"/>
              <w:rPr>
                <w:sz w:val="18"/>
              </w:rPr>
            </w:pPr>
          </w:p>
          <w:p w:rsidR="009E13C7" w:rsidRDefault="009E13C7" w:rsidP="009E13C7">
            <w:pPr>
              <w:pStyle w:val="TableParagraph"/>
              <w:spacing w:before="1" w:line="199" w:lineRule="exact"/>
              <w:ind w:left="560"/>
              <w:rPr>
                <w:sz w:val="18"/>
              </w:rPr>
            </w:pPr>
          </w:p>
          <w:p w:rsidR="009E13C7" w:rsidRPr="009E13C7" w:rsidRDefault="009E13C7" w:rsidP="009E13C7">
            <w:pPr>
              <w:pStyle w:val="Corpodeltesto"/>
              <w:rPr>
                <w:rFonts w:asciiTheme="minorHAnsi" w:hAnsiTheme="minorHAnsi" w:cstheme="minorHAnsi"/>
                <w:b w:val="0"/>
              </w:rPr>
            </w:pPr>
          </w:p>
        </w:tc>
      </w:tr>
    </w:tbl>
    <w:p w:rsidR="0076132E" w:rsidRDefault="009E13C7">
      <w:pPr>
        <w:spacing w:line="199" w:lineRule="exact"/>
        <w:rPr>
          <w:rFonts w:asciiTheme="minorHAnsi" w:hAnsiTheme="minorHAnsi" w:cstheme="minorHAnsi"/>
        </w:rPr>
      </w:pPr>
      <w:r w:rsidRPr="009E13C7">
        <w:rPr>
          <w:rFonts w:asciiTheme="minorHAnsi" w:hAnsiTheme="minorHAnsi" w:cstheme="minorHAnsi"/>
        </w:rPr>
        <w:t xml:space="preserve">La Commissione è convocata presso gli uffici di segreteria in data </w:t>
      </w:r>
      <w:r w:rsidR="0081538A">
        <w:rPr>
          <w:rFonts w:asciiTheme="minorHAnsi" w:hAnsiTheme="minorHAnsi" w:cstheme="minorHAnsi"/>
          <w:b/>
        </w:rPr>
        <w:t>28/12</w:t>
      </w:r>
      <w:r w:rsidR="0076132E">
        <w:rPr>
          <w:rFonts w:asciiTheme="minorHAnsi" w:hAnsiTheme="minorHAnsi" w:cstheme="minorHAnsi"/>
          <w:b/>
        </w:rPr>
        <w:t>/2023</w:t>
      </w:r>
      <w:r w:rsidR="0081538A">
        <w:rPr>
          <w:rFonts w:asciiTheme="minorHAnsi" w:hAnsiTheme="minorHAnsi" w:cstheme="minorHAnsi"/>
          <w:b/>
        </w:rPr>
        <w:t xml:space="preserve"> alle ore 09</w:t>
      </w:r>
      <w:r w:rsidR="0076132E" w:rsidRPr="0076132E">
        <w:rPr>
          <w:rFonts w:asciiTheme="minorHAnsi" w:hAnsiTheme="minorHAnsi" w:cstheme="minorHAnsi"/>
          <w:b/>
        </w:rPr>
        <w:t>:</w:t>
      </w:r>
      <w:r w:rsidR="00A70AD1">
        <w:rPr>
          <w:rFonts w:asciiTheme="minorHAnsi" w:hAnsiTheme="minorHAnsi" w:cstheme="minorHAnsi"/>
          <w:b/>
        </w:rPr>
        <w:t>3</w:t>
      </w:r>
      <w:r w:rsidR="0081538A">
        <w:rPr>
          <w:rFonts w:asciiTheme="minorHAnsi" w:hAnsiTheme="minorHAnsi" w:cstheme="minorHAnsi"/>
          <w:b/>
        </w:rPr>
        <w:t>0</w:t>
      </w:r>
      <w:r w:rsidRPr="009E13C7">
        <w:rPr>
          <w:rFonts w:asciiTheme="minorHAnsi" w:hAnsiTheme="minorHAnsi" w:cstheme="minorHAnsi"/>
        </w:rPr>
        <w:t xml:space="preserve"> per l’esamina e la valutazione delle candidature pervenute secondo i criteri di valutazione indicati nella procedura. </w:t>
      </w:r>
    </w:p>
    <w:p w:rsidR="0076132E" w:rsidRDefault="0076132E">
      <w:pPr>
        <w:spacing w:line="199" w:lineRule="exact"/>
        <w:rPr>
          <w:rFonts w:asciiTheme="minorHAnsi" w:hAnsiTheme="minorHAnsi" w:cstheme="minorHAnsi"/>
        </w:rPr>
      </w:pPr>
    </w:p>
    <w:p w:rsidR="009E13C7" w:rsidRDefault="009E13C7">
      <w:pPr>
        <w:spacing w:line="199" w:lineRule="exact"/>
        <w:rPr>
          <w:rFonts w:asciiTheme="minorHAnsi" w:hAnsiTheme="minorHAnsi" w:cstheme="minorHAnsi"/>
        </w:rPr>
      </w:pPr>
      <w:r w:rsidRPr="009E13C7">
        <w:rPr>
          <w:rFonts w:asciiTheme="minorHAnsi" w:hAnsiTheme="minorHAnsi" w:cstheme="minorHAnsi"/>
        </w:rPr>
        <w:t xml:space="preserve">Il presente decreto viene notificato singolarmente ad ogni singolo componente della Commissione. La firma per accettazione dell’incarico vale quale dichiarazione di implicita inesistenza di cause di incompatibilità di astensione di ognuno di loro. </w:t>
      </w:r>
    </w:p>
    <w:p w:rsidR="009E13C7" w:rsidRDefault="009E13C7">
      <w:pPr>
        <w:spacing w:line="199" w:lineRule="exact"/>
        <w:rPr>
          <w:rFonts w:asciiTheme="minorHAnsi" w:hAnsiTheme="minorHAnsi" w:cstheme="minorHAnsi"/>
        </w:rPr>
      </w:pPr>
    </w:p>
    <w:p w:rsidR="009E13C7" w:rsidRDefault="009E13C7" w:rsidP="0076132E">
      <w:pPr>
        <w:spacing w:line="199" w:lineRule="exact"/>
        <w:ind w:left="2160"/>
        <w:jc w:val="center"/>
        <w:rPr>
          <w:rFonts w:asciiTheme="minorHAnsi" w:hAnsiTheme="minorHAnsi" w:cstheme="minorHAnsi"/>
        </w:rPr>
      </w:pPr>
      <w:r>
        <w:rPr>
          <w:rFonts w:asciiTheme="minorHAnsi" w:hAnsiTheme="minorHAnsi" w:cstheme="minorHAnsi"/>
        </w:rPr>
        <w:t>Il Dirigente Scolastico</w:t>
      </w:r>
    </w:p>
    <w:p w:rsidR="009E13C7" w:rsidRDefault="000C2331" w:rsidP="0076132E">
      <w:pPr>
        <w:spacing w:line="199" w:lineRule="exact"/>
        <w:ind w:left="2160"/>
        <w:jc w:val="center"/>
        <w:rPr>
          <w:rFonts w:asciiTheme="minorHAnsi" w:hAnsiTheme="minorHAnsi" w:cstheme="minorHAnsi"/>
        </w:rPr>
      </w:pPr>
      <w:r>
        <w:rPr>
          <w:rFonts w:asciiTheme="minorHAnsi" w:hAnsiTheme="minorHAnsi" w:cstheme="minorHAnsi"/>
        </w:rPr>
        <w:t xml:space="preserve">Prof. </w:t>
      </w:r>
      <w:proofErr w:type="spellStart"/>
      <w:r>
        <w:rPr>
          <w:rFonts w:asciiTheme="minorHAnsi" w:hAnsiTheme="minorHAnsi" w:cstheme="minorHAnsi"/>
        </w:rPr>
        <w:t>Miscioscia</w:t>
      </w:r>
      <w:proofErr w:type="spellEnd"/>
      <w:r>
        <w:rPr>
          <w:rFonts w:asciiTheme="minorHAnsi" w:hAnsiTheme="minorHAnsi" w:cstheme="minorHAnsi"/>
        </w:rPr>
        <w:t xml:space="preserve"> Domenico</w:t>
      </w:r>
    </w:p>
    <w:p w:rsidR="009E13C7" w:rsidRDefault="009E13C7">
      <w:pPr>
        <w:spacing w:line="199" w:lineRule="exact"/>
        <w:rPr>
          <w:rFonts w:asciiTheme="minorHAnsi" w:hAnsiTheme="minorHAnsi" w:cstheme="minorHAnsi"/>
        </w:rPr>
      </w:pPr>
    </w:p>
    <w:p w:rsidR="009E13C7" w:rsidRDefault="009E13C7">
      <w:pPr>
        <w:spacing w:line="199" w:lineRule="exact"/>
        <w:rPr>
          <w:rFonts w:asciiTheme="minorHAnsi" w:hAnsiTheme="minorHAnsi" w:cstheme="minorHAnsi"/>
        </w:rPr>
      </w:pPr>
    </w:p>
    <w:p w:rsidR="0076132E" w:rsidRDefault="0076132E">
      <w:pPr>
        <w:spacing w:line="199" w:lineRule="exact"/>
        <w:rPr>
          <w:rFonts w:asciiTheme="minorHAnsi" w:hAnsiTheme="minorHAnsi" w:cstheme="minorHAnsi"/>
        </w:rPr>
      </w:pPr>
    </w:p>
    <w:p w:rsidR="009E13C7" w:rsidRDefault="009E13C7">
      <w:pPr>
        <w:spacing w:line="199" w:lineRule="exact"/>
        <w:rPr>
          <w:rFonts w:asciiTheme="minorHAnsi" w:hAnsiTheme="minorHAnsi" w:cstheme="minorHAnsi"/>
        </w:rPr>
      </w:pPr>
      <w:r>
        <w:rPr>
          <w:rFonts w:asciiTheme="minorHAnsi" w:hAnsiTheme="minorHAnsi" w:cstheme="minorHAnsi"/>
        </w:rPr>
        <w:t xml:space="preserve">Per accettazione: </w:t>
      </w:r>
    </w:p>
    <w:p w:rsidR="0076132E" w:rsidRDefault="0076132E">
      <w:pPr>
        <w:spacing w:line="199" w:lineRule="exact"/>
        <w:rPr>
          <w:rFonts w:asciiTheme="minorHAnsi" w:hAnsiTheme="minorHAnsi" w:cstheme="minorHAnsi"/>
        </w:rPr>
      </w:pPr>
    </w:p>
    <w:p w:rsidR="009E13C7" w:rsidRPr="0076132E" w:rsidRDefault="0081538A" w:rsidP="0076132E">
      <w:pPr>
        <w:pStyle w:val="Paragrafoelenco"/>
        <w:numPr>
          <w:ilvl w:val="0"/>
          <w:numId w:val="1"/>
        </w:numPr>
        <w:spacing w:line="199" w:lineRule="exact"/>
        <w:rPr>
          <w:rFonts w:asciiTheme="minorHAnsi" w:hAnsiTheme="minorHAnsi" w:cstheme="minorHAnsi"/>
        </w:rPr>
      </w:pPr>
      <w:r>
        <w:rPr>
          <w:rFonts w:asciiTheme="minorHAnsi" w:hAnsiTheme="minorHAnsi" w:cstheme="minorHAnsi"/>
        </w:rPr>
        <w:t xml:space="preserve">Prof. </w:t>
      </w:r>
      <w:proofErr w:type="spellStart"/>
      <w:r>
        <w:rPr>
          <w:rFonts w:asciiTheme="minorHAnsi" w:hAnsiTheme="minorHAnsi" w:cstheme="minorHAnsi"/>
        </w:rPr>
        <w:t>Sorbello</w:t>
      </w:r>
      <w:proofErr w:type="spellEnd"/>
      <w:r>
        <w:rPr>
          <w:rFonts w:asciiTheme="minorHAnsi" w:hAnsiTheme="minorHAnsi" w:cstheme="minorHAnsi"/>
        </w:rPr>
        <w:t xml:space="preserve"> Marcello</w:t>
      </w:r>
      <w:r w:rsidR="0076132E">
        <w:rPr>
          <w:rFonts w:asciiTheme="minorHAnsi" w:hAnsiTheme="minorHAnsi" w:cstheme="minorHAnsi"/>
        </w:rPr>
        <w:tab/>
      </w:r>
      <w:r w:rsidR="0076132E">
        <w:rPr>
          <w:rFonts w:asciiTheme="minorHAnsi" w:hAnsiTheme="minorHAnsi" w:cstheme="minorHAnsi"/>
        </w:rPr>
        <w:tab/>
      </w:r>
      <w:r w:rsidR="009E13C7" w:rsidRPr="0076132E">
        <w:rPr>
          <w:rFonts w:asciiTheme="minorHAnsi" w:hAnsiTheme="minorHAnsi" w:cstheme="minorHAnsi"/>
        </w:rPr>
        <w:t xml:space="preserve"> _________________________</w:t>
      </w:r>
    </w:p>
    <w:p w:rsidR="009E13C7" w:rsidRPr="0076132E" w:rsidRDefault="009E13C7" w:rsidP="0076132E">
      <w:pPr>
        <w:pStyle w:val="Paragrafoelenco"/>
        <w:numPr>
          <w:ilvl w:val="0"/>
          <w:numId w:val="2"/>
        </w:numPr>
        <w:spacing w:line="199" w:lineRule="exact"/>
        <w:rPr>
          <w:rFonts w:asciiTheme="minorHAnsi" w:hAnsiTheme="minorHAnsi" w:cstheme="minorHAnsi"/>
        </w:rPr>
      </w:pPr>
      <w:proofErr w:type="spellStart"/>
      <w:r w:rsidRPr="0076132E">
        <w:rPr>
          <w:rFonts w:asciiTheme="minorHAnsi" w:hAnsiTheme="minorHAnsi" w:cstheme="minorHAnsi"/>
        </w:rPr>
        <w:t>Ass.te</w:t>
      </w:r>
      <w:proofErr w:type="spellEnd"/>
      <w:r w:rsidRPr="0076132E">
        <w:rPr>
          <w:rFonts w:asciiTheme="minorHAnsi" w:hAnsiTheme="minorHAnsi" w:cstheme="minorHAnsi"/>
        </w:rPr>
        <w:t xml:space="preserve"> </w:t>
      </w:r>
      <w:proofErr w:type="spellStart"/>
      <w:r w:rsidRPr="0076132E">
        <w:rPr>
          <w:rFonts w:asciiTheme="minorHAnsi" w:hAnsiTheme="minorHAnsi" w:cstheme="minorHAnsi"/>
        </w:rPr>
        <w:t>Amm.va</w:t>
      </w:r>
      <w:proofErr w:type="spellEnd"/>
      <w:r w:rsidRPr="0076132E">
        <w:rPr>
          <w:rFonts w:asciiTheme="minorHAnsi" w:hAnsiTheme="minorHAnsi" w:cstheme="minorHAnsi"/>
        </w:rPr>
        <w:t xml:space="preserve"> </w:t>
      </w:r>
      <w:proofErr w:type="spellStart"/>
      <w:r w:rsidR="0076132E" w:rsidRPr="0076132E">
        <w:rPr>
          <w:rFonts w:asciiTheme="minorHAnsi" w:hAnsiTheme="minorHAnsi" w:cstheme="minorHAnsi"/>
        </w:rPr>
        <w:t>Gussetti</w:t>
      </w:r>
      <w:proofErr w:type="spellEnd"/>
      <w:r w:rsidR="0076132E" w:rsidRPr="0076132E">
        <w:rPr>
          <w:rFonts w:asciiTheme="minorHAnsi" w:hAnsiTheme="minorHAnsi" w:cstheme="minorHAnsi"/>
        </w:rPr>
        <w:t xml:space="preserve"> Elisa</w:t>
      </w:r>
      <w:r w:rsidR="0076132E">
        <w:rPr>
          <w:rFonts w:asciiTheme="minorHAnsi" w:hAnsiTheme="minorHAnsi" w:cstheme="minorHAnsi"/>
        </w:rPr>
        <w:tab/>
      </w:r>
      <w:r w:rsidR="0076132E" w:rsidRPr="0076132E">
        <w:rPr>
          <w:rFonts w:asciiTheme="minorHAnsi" w:hAnsiTheme="minorHAnsi" w:cstheme="minorHAnsi"/>
        </w:rPr>
        <w:t xml:space="preserve"> </w:t>
      </w:r>
      <w:r w:rsidRPr="0076132E">
        <w:rPr>
          <w:rFonts w:asciiTheme="minorHAnsi" w:hAnsiTheme="minorHAnsi" w:cstheme="minorHAnsi"/>
        </w:rPr>
        <w:t xml:space="preserve">_________________________ </w:t>
      </w:r>
    </w:p>
    <w:p w:rsidR="009E13C7" w:rsidRDefault="009E13C7">
      <w:pPr>
        <w:spacing w:line="199" w:lineRule="exact"/>
        <w:rPr>
          <w:rFonts w:asciiTheme="minorHAnsi" w:hAnsiTheme="minorHAnsi" w:cstheme="minorHAnsi"/>
        </w:rPr>
      </w:pPr>
    </w:p>
    <w:p w:rsidR="0076132E" w:rsidRDefault="0076132E">
      <w:pPr>
        <w:spacing w:line="199" w:lineRule="exact"/>
        <w:rPr>
          <w:rFonts w:asciiTheme="minorHAnsi" w:hAnsiTheme="minorHAnsi" w:cstheme="minorHAnsi"/>
        </w:rPr>
      </w:pPr>
    </w:p>
    <w:sectPr w:rsidR="0076132E" w:rsidSect="0081538A">
      <w:pgSz w:w="11910" w:h="16840"/>
      <w:pgMar w:top="280" w:right="711"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586A"/>
    <w:multiLevelType w:val="hybridMultilevel"/>
    <w:tmpl w:val="3C76FB18"/>
    <w:lvl w:ilvl="0" w:tplc="B7363A30">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F7544C"/>
    <w:multiLevelType w:val="hybridMultilevel"/>
    <w:tmpl w:val="498E2B00"/>
    <w:lvl w:ilvl="0" w:tplc="B7363A30">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090661"/>
    <w:multiLevelType w:val="hybridMultilevel"/>
    <w:tmpl w:val="70EC9A6E"/>
    <w:lvl w:ilvl="0" w:tplc="0BCA9FAC">
      <w:numFmt w:val="bullet"/>
      <w:lvlText w:val="-"/>
      <w:lvlJc w:val="left"/>
      <w:pPr>
        <w:ind w:left="8148" w:hanging="360"/>
      </w:pPr>
      <w:rPr>
        <w:rFonts w:ascii="Calibri" w:eastAsiaTheme="minorHAnsi" w:hAnsi="Calibri" w:cstheme="minorBidi" w:hint="default"/>
      </w:rPr>
    </w:lvl>
    <w:lvl w:ilvl="1" w:tplc="04100003" w:tentative="1">
      <w:start w:val="1"/>
      <w:numFmt w:val="bullet"/>
      <w:lvlText w:val="o"/>
      <w:lvlJc w:val="left"/>
      <w:pPr>
        <w:ind w:left="8868" w:hanging="360"/>
      </w:pPr>
      <w:rPr>
        <w:rFonts w:ascii="Courier New" w:hAnsi="Courier New" w:cs="Courier New" w:hint="default"/>
      </w:rPr>
    </w:lvl>
    <w:lvl w:ilvl="2" w:tplc="04100005" w:tentative="1">
      <w:start w:val="1"/>
      <w:numFmt w:val="bullet"/>
      <w:lvlText w:val=""/>
      <w:lvlJc w:val="left"/>
      <w:pPr>
        <w:ind w:left="9588" w:hanging="360"/>
      </w:pPr>
      <w:rPr>
        <w:rFonts w:ascii="Wingdings" w:hAnsi="Wingdings" w:hint="default"/>
      </w:rPr>
    </w:lvl>
    <w:lvl w:ilvl="3" w:tplc="04100001" w:tentative="1">
      <w:start w:val="1"/>
      <w:numFmt w:val="bullet"/>
      <w:lvlText w:val=""/>
      <w:lvlJc w:val="left"/>
      <w:pPr>
        <w:ind w:left="10308" w:hanging="360"/>
      </w:pPr>
      <w:rPr>
        <w:rFonts w:ascii="Symbol" w:hAnsi="Symbol" w:hint="default"/>
      </w:rPr>
    </w:lvl>
    <w:lvl w:ilvl="4" w:tplc="04100003" w:tentative="1">
      <w:start w:val="1"/>
      <w:numFmt w:val="bullet"/>
      <w:lvlText w:val="o"/>
      <w:lvlJc w:val="left"/>
      <w:pPr>
        <w:ind w:left="11028" w:hanging="360"/>
      </w:pPr>
      <w:rPr>
        <w:rFonts w:ascii="Courier New" w:hAnsi="Courier New" w:cs="Courier New" w:hint="default"/>
      </w:rPr>
    </w:lvl>
    <w:lvl w:ilvl="5" w:tplc="04100005" w:tentative="1">
      <w:start w:val="1"/>
      <w:numFmt w:val="bullet"/>
      <w:lvlText w:val=""/>
      <w:lvlJc w:val="left"/>
      <w:pPr>
        <w:ind w:left="11748" w:hanging="360"/>
      </w:pPr>
      <w:rPr>
        <w:rFonts w:ascii="Wingdings" w:hAnsi="Wingdings" w:hint="default"/>
      </w:rPr>
    </w:lvl>
    <w:lvl w:ilvl="6" w:tplc="04100001" w:tentative="1">
      <w:start w:val="1"/>
      <w:numFmt w:val="bullet"/>
      <w:lvlText w:val=""/>
      <w:lvlJc w:val="left"/>
      <w:pPr>
        <w:ind w:left="12468" w:hanging="360"/>
      </w:pPr>
      <w:rPr>
        <w:rFonts w:ascii="Symbol" w:hAnsi="Symbol" w:hint="default"/>
      </w:rPr>
    </w:lvl>
    <w:lvl w:ilvl="7" w:tplc="04100003" w:tentative="1">
      <w:start w:val="1"/>
      <w:numFmt w:val="bullet"/>
      <w:lvlText w:val="o"/>
      <w:lvlJc w:val="left"/>
      <w:pPr>
        <w:ind w:left="13188" w:hanging="360"/>
      </w:pPr>
      <w:rPr>
        <w:rFonts w:ascii="Courier New" w:hAnsi="Courier New" w:cs="Courier New" w:hint="default"/>
      </w:rPr>
    </w:lvl>
    <w:lvl w:ilvl="8" w:tplc="04100005" w:tentative="1">
      <w:start w:val="1"/>
      <w:numFmt w:val="bullet"/>
      <w:lvlText w:val=""/>
      <w:lvlJc w:val="left"/>
      <w:pPr>
        <w:ind w:left="1390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7277D3"/>
    <w:rsid w:val="000C2331"/>
    <w:rsid w:val="001B07DB"/>
    <w:rsid w:val="001C636D"/>
    <w:rsid w:val="002469BF"/>
    <w:rsid w:val="006412F7"/>
    <w:rsid w:val="00676FE4"/>
    <w:rsid w:val="007277D3"/>
    <w:rsid w:val="0076132E"/>
    <w:rsid w:val="0081538A"/>
    <w:rsid w:val="008B5C37"/>
    <w:rsid w:val="009E13C7"/>
    <w:rsid w:val="00A70AD1"/>
    <w:rsid w:val="00AE1FD1"/>
    <w:rsid w:val="00F203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277D3"/>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277D3"/>
    <w:tblPr>
      <w:tblInd w:w="0" w:type="dxa"/>
      <w:tblCellMar>
        <w:top w:w="0" w:type="dxa"/>
        <w:left w:w="0" w:type="dxa"/>
        <w:bottom w:w="0" w:type="dxa"/>
        <w:right w:w="0" w:type="dxa"/>
      </w:tblCellMar>
    </w:tblPr>
  </w:style>
  <w:style w:type="paragraph" w:styleId="Corpodeltesto">
    <w:name w:val="Body Text"/>
    <w:basedOn w:val="Normale"/>
    <w:uiPriority w:val="1"/>
    <w:qFormat/>
    <w:rsid w:val="007277D3"/>
    <w:rPr>
      <w:b/>
      <w:bCs/>
      <w:sz w:val="18"/>
      <w:szCs w:val="18"/>
    </w:rPr>
  </w:style>
  <w:style w:type="paragraph" w:customStyle="1" w:styleId="Heading1">
    <w:name w:val="Heading 1"/>
    <w:basedOn w:val="Normale"/>
    <w:uiPriority w:val="1"/>
    <w:qFormat/>
    <w:rsid w:val="007277D3"/>
    <w:pPr>
      <w:spacing w:before="78"/>
      <w:ind w:left="524"/>
      <w:outlineLvl w:val="1"/>
    </w:pPr>
    <w:rPr>
      <w:rFonts w:ascii="Arial" w:eastAsia="Arial" w:hAnsi="Arial" w:cs="Arial"/>
      <w:b/>
      <w:bCs/>
      <w:sz w:val="24"/>
      <w:szCs w:val="24"/>
    </w:rPr>
  </w:style>
  <w:style w:type="paragraph" w:styleId="Paragrafoelenco">
    <w:name w:val="List Paragraph"/>
    <w:basedOn w:val="Normale"/>
    <w:uiPriority w:val="1"/>
    <w:qFormat/>
    <w:rsid w:val="007277D3"/>
  </w:style>
  <w:style w:type="paragraph" w:customStyle="1" w:styleId="TableParagraph">
    <w:name w:val="Table Paragraph"/>
    <w:basedOn w:val="Normale"/>
    <w:uiPriority w:val="1"/>
    <w:qFormat/>
    <w:rsid w:val="007277D3"/>
    <w:pPr>
      <w:ind w:left="200"/>
    </w:pPr>
  </w:style>
  <w:style w:type="paragraph" w:styleId="Testofumetto">
    <w:name w:val="Balloon Text"/>
    <w:basedOn w:val="Normale"/>
    <w:link w:val="TestofumettoCarattere"/>
    <w:uiPriority w:val="99"/>
    <w:semiHidden/>
    <w:unhideWhenUsed/>
    <w:rsid w:val="00676F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6FE4"/>
    <w:rPr>
      <w:rFonts w:ascii="Tahoma" w:eastAsia="Verdana" w:hAnsi="Tahoma" w:cs="Tahoma"/>
      <w:sz w:val="16"/>
      <w:szCs w:val="16"/>
      <w:lang w:val="it-IT"/>
    </w:rPr>
  </w:style>
  <w:style w:type="paragraph" w:customStyle="1" w:styleId="Default">
    <w:name w:val="Default"/>
    <w:rsid w:val="00AE1FD1"/>
    <w:pPr>
      <w:widowControl/>
      <w:adjustRightInd w:val="0"/>
    </w:pPr>
    <w:rPr>
      <w:rFonts w:ascii="Calibri" w:hAnsi="Calibri" w:cs="Calibri"/>
      <w:color w:val="000000"/>
      <w:sz w:val="24"/>
      <w:szCs w:val="24"/>
      <w:lang w:val="it-IT"/>
    </w:rPr>
  </w:style>
  <w:style w:type="paragraph" w:styleId="Nessunaspaziatura">
    <w:name w:val="No Spacing"/>
    <w:uiPriority w:val="1"/>
    <w:qFormat/>
    <w:rsid w:val="00AE1FD1"/>
    <w:pPr>
      <w:widowControl/>
      <w:autoSpaceDE/>
      <w:autoSpaceDN/>
    </w:pPr>
    <w:rPr>
      <w:lang w:val="it-IT"/>
    </w:rPr>
  </w:style>
</w:styles>
</file>

<file path=word/webSettings.xml><?xml version="1.0" encoding="utf-8"?>
<w:webSettings xmlns:r="http://schemas.openxmlformats.org/officeDocument/2006/relationships" xmlns:w="http://schemas.openxmlformats.org/wordprocessingml/2006/main">
  <w:divs>
    <w:div w:id="162169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1085</Words>
  <Characters>6191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Liceo Moro</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assistente007</dc:creator>
  <cp:lastModifiedBy>assistente011</cp:lastModifiedBy>
  <cp:revision>4</cp:revision>
  <cp:lastPrinted>2023-12-27T08:45:00Z</cp:lastPrinted>
  <dcterms:created xsi:type="dcterms:W3CDTF">2023-12-27T08:45:00Z</dcterms:created>
  <dcterms:modified xsi:type="dcterms:W3CDTF">2023-12-28T08:09:00Z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2022-06-11T00:00:00Z</vt:filetime>
  </property>
  <property fmtid="{D5CDD505-2E9C-101B-9397-08002B2CF9AE}" pid="3" name="Creator">
    <vt:lpwstr>Microsoft® Office Word 2007</vt:lpwstr>
  </property>
  <property fmtid="{D5CDD505-2E9C-101B-9397-08002B2CF9AE}" pid="4" name="LastSaved">
    <vt:filetime>2023-10-17T00:00:00Z</vt:filetime>
  </property>
</Properties>
</file>