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14786" w14:textId="77777777"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14:paraId="1A91A990" w14:textId="77777777"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14:paraId="6122B088" w14:textId="77777777" w:rsidR="0004179F" w:rsidRPr="00B657CB" w:rsidRDefault="0004179F" w:rsidP="0004179F">
      <w:pPr>
        <w:pStyle w:val="Intestazione"/>
        <w:rPr>
          <w:sz w:val="22"/>
          <w:szCs w:val="22"/>
        </w:rPr>
      </w:pPr>
    </w:p>
    <w:p w14:paraId="0ADB4C98" w14:textId="77777777"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14:paraId="1A160803" w14:textId="77777777"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14:paraId="5A3E15AF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1AD2B610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209F5556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14:paraId="1B998FB3" w14:textId="77777777"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14:paraId="3EE9BAD8" w14:textId="77777777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14:paraId="6D2A7621" w14:textId="77777777"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102C15C" w14:textId="77777777" w:rsidR="007D3CC7" w:rsidRPr="00B657CB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8A47A0">
              <w:rPr>
                <w:b/>
                <w:sz w:val="22"/>
                <w:szCs w:val="22"/>
                <w:lang w:bidi="it-IT"/>
              </w:rPr>
              <w:t>3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75313" w:rsidRPr="00B657CB">
              <w:rPr>
                <w:b/>
                <w:sz w:val="22"/>
                <w:szCs w:val="22"/>
                <w:lang w:bidi="it-IT"/>
              </w:rPr>
              <w:t xml:space="preserve">alla Lettera di Invito </w:t>
            </w:r>
          </w:p>
          <w:p w14:paraId="31C09328" w14:textId="77777777" w:rsidR="007D3CC7" w:rsidRPr="00B657CB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14:paraId="43DA29DE" w14:textId="5E73379F" w:rsidR="008A47A0" w:rsidRDefault="008A47A0" w:rsidP="008A47A0">
            <w:pPr>
              <w:spacing w:line="360" w:lineRule="auto"/>
              <w:jc w:val="center"/>
              <w:rPr>
                <w:sz w:val="22"/>
                <w:lang w:bidi="it-IT"/>
              </w:rPr>
            </w:pPr>
            <w:r>
              <w:rPr>
                <w:b/>
                <w:i/>
                <w:sz w:val="22"/>
                <w:lang w:bidi="it-IT"/>
              </w:rPr>
              <w:t xml:space="preserve">Procedura </w:t>
            </w:r>
            <w:r w:rsidRPr="008B0B31">
              <w:rPr>
                <w:b/>
                <w:i/>
                <w:sz w:val="22"/>
                <w:lang w:bidi="it-IT"/>
              </w:rPr>
              <w:t xml:space="preserve">negoziata di importo inferiore alla soglia comunitaria, volta alla stipula di una Convenzione ai sensi dell’art. </w:t>
            </w:r>
            <w:r w:rsidR="000329A9">
              <w:rPr>
                <w:b/>
                <w:i/>
                <w:sz w:val="22"/>
                <w:lang w:bidi="it-IT"/>
              </w:rPr>
              <w:t>50 comma 1, lett. b)</w:t>
            </w:r>
            <w:r w:rsidR="0002637F" w:rsidRPr="008B0B31">
              <w:rPr>
                <w:b/>
                <w:i/>
                <w:sz w:val="22"/>
                <w:lang w:bidi="it-IT"/>
              </w:rPr>
              <w:t xml:space="preserve"> del D.Lgs. 36/2023</w:t>
            </w:r>
            <w:r w:rsidRPr="008B0B31">
              <w:rPr>
                <w:b/>
                <w:i/>
                <w:sz w:val="22"/>
                <w:lang w:bidi="it-IT"/>
              </w:rPr>
              <w:t>, per</w:t>
            </w:r>
            <w:r>
              <w:rPr>
                <w:b/>
                <w:i/>
                <w:sz w:val="22"/>
                <w:lang w:bidi="it-IT"/>
              </w:rPr>
              <w:t xml:space="preserve"> l’affidamento del “Servizio di cassa a favore di </w:t>
            </w:r>
            <w:r w:rsidR="00EC63E9">
              <w:rPr>
                <w:b/>
                <w:i/>
                <w:sz w:val="22"/>
                <w:lang w:bidi="it-IT"/>
              </w:rPr>
              <w:t>IC A. MALFATTI</w:t>
            </w:r>
            <w:r>
              <w:rPr>
                <w:b/>
                <w:i/>
                <w:sz w:val="22"/>
                <w:lang w:bidi="it-IT"/>
              </w:rPr>
              <w:t>”</w:t>
            </w:r>
          </w:p>
          <w:p w14:paraId="2384F64D" w14:textId="4FB92B43" w:rsidR="00F9429B" w:rsidRPr="00B657CB" w:rsidRDefault="009178E4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 xml:space="preserve">CIG: </w:t>
            </w:r>
            <w:r w:rsidR="006B27D8">
              <w:t>B6336E23DD</w:t>
            </w:r>
          </w:p>
        </w:tc>
      </w:tr>
    </w:tbl>
    <w:p w14:paraId="27B1C643" w14:textId="77777777"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  <w:r w:rsidR="007D3CC7" w:rsidRPr="00B657CB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14:paraId="6A0FD15A" w14:textId="77777777" w:rsidR="007D3CC7" w:rsidRPr="00B657CB" w:rsidRDefault="007D3CC7" w:rsidP="004B1BD8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276" w:lineRule="auto"/>
        <w:jc w:val="both"/>
        <w:rPr>
          <w:sz w:val="22"/>
          <w:szCs w:val="22"/>
        </w:rPr>
      </w:pPr>
    </w:p>
    <w:p w14:paraId="7BDF61CD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14:paraId="43B7FC32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14:paraId="0452D46C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14:paraId="78ABE6EF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14:paraId="75C74566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14:paraId="78BE4D84" w14:textId="77777777" w:rsidR="00C86557" w:rsidRPr="00B657CB" w:rsidRDefault="00C86557" w:rsidP="004B1BD8">
      <w:pPr>
        <w:spacing w:line="276" w:lineRule="auto"/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14:paraId="37B0BDB6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con sede nel Comune di</w:t>
      </w:r>
      <w:r w:rsidRPr="00B657CB">
        <w:rPr>
          <w:sz w:val="22"/>
          <w:szCs w:val="22"/>
        </w:rPr>
        <w:t xml:space="preserve">:___________________________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14:paraId="126AB33B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14:paraId="226A962F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14:paraId="6E1041F1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14:paraId="00BEB596" w14:textId="77777777" w:rsidR="00C86557" w:rsidRPr="00B657CB" w:rsidRDefault="00C86557" w:rsidP="004B1BD8">
      <w:pPr>
        <w:spacing w:line="276" w:lineRule="auto"/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14:paraId="2F48F8DC" w14:textId="77777777" w:rsidR="00F16349" w:rsidRPr="00B657CB" w:rsidRDefault="00F16349" w:rsidP="004B1BD8">
      <w:pPr>
        <w:pStyle w:val="Intestazione"/>
        <w:spacing w:line="276" w:lineRule="auto"/>
        <w:jc w:val="both"/>
        <w:rPr>
          <w:snapToGrid w:val="0"/>
          <w:sz w:val="22"/>
          <w:szCs w:val="22"/>
        </w:rPr>
      </w:pPr>
    </w:p>
    <w:p w14:paraId="1D7FE0B3" w14:textId="77777777"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Pr="00B657CB">
        <w:rPr>
          <w:snapToGrid w:val="0"/>
          <w:sz w:val="22"/>
          <w:szCs w:val="22"/>
          <w:lang w:eastAsia="en-US"/>
        </w:rPr>
        <w:t xml:space="preserve">, nel Capitolato Tecnico, nello Schema di Accordo Quadro,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8A47A0">
        <w:rPr>
          <w:b/>
          <w:bCs/>
          <w:i/>
          <w:sz w:val="22"/>
          <w:szCs w:val="22"/>
          <w:lang w:eastAsia="en-US"/>
        </w:rPr>
        <w:t>dell’”IPSSEOA COSTAGGINI”</w:t>
      </w:r>
      <w:r w:rsidRPr="00B657CB">
        <w:rPr>
          <w:b/>
          <w:sz w:val="22"/>
          <w:szCs w:val="22"/>
          <w:lang w:eastAsia="en-US"/>
        </w:rPr>
        <w:t>»</w:t>
      </w:r>
      <w:r w:rsidRPr="00B657CB">
        <w:rPr>
          <w:sz w:val="22"/>
          <w:szCs w:val="22"/>
          <w:lang w:eastAsia="en-US"/>
        </w:rPr>
        <w:t>,</w:t>
      </w:r>
      <w:r w:rsidRPr="00B657CB">
        <w:rPr>
          <w:snapToGrid w:val="0"/>
          <w:color w:val="FF0000"/>
          <w:sz w:val="22"/>
          <w:szCs w:val="22"/>
        </w:rPr>
        <w:t xml:space="preserve"> </w:t>
      </w:r>
      <w:r w:rsidRPr="00B657CB">
        <w:rPr>
          <w:sz w:val="22"/>
          <w:szCs w:val="22"/>
          <w:lang w:eastAsia="en-US"/>
        </w:rPr>
        <w:t>a tal fine</w:t>
      </w:r>
    </w:p>
    <w:p w14:paraId="4DDBEAA9" w14:textId="77777777"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14:paraId="08C63D5C" w14:textId="77777777"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B657CB" w14:paraId="2A4997BC" w14:textId="77777777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82CBA0E" w14:textId="77777777"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EA7771" w14:textId="77777777"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4E10D" w14:textId="77777777"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14:paraId="4C6A6FA3" w14:textId="77777777"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14:paraId="369E31F0" w14:textId="77777777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EC0C4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460542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14:paraId="65447796" w14:textId="77777777" w:rsidR="008E0220" w:rsidRPr="00B657CB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CA1B1" w14:textId="77777777" w:rsidR="008E0220" w:rsidRPr="00B657CB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3C1DF" w14:textId="77777777" w:rsidR="008E0220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63F12ED3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1906D985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EEA37E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31AC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14:paraId="4D26FD76" w14:textId="77777777"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6887B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ED71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25CF33E7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3B44F4A2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D38A6D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23988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14:paraId="7516109D" w14:textId="77777777"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83AC3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3420E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3A49C630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5AD24867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69B27B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10B6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14:paraId="5E4F256A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5B39F0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CA6B47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23825A63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3BEB1893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307959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C34AE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14:paraId="5F6DDFE2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2D7DE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00F4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63A7EAE4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176BCF01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1AA0E2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AE401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14:paraId="3629D567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EC9E7D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92BF3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1E6803F0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4670C2AA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F11169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5BDE3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14:paraId="5CC29803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E902B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D9CBC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2C72AD58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3FB83194" w14:textId="77777777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E8C859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B014E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Acquiring (POS fisico o virtuale)</w:t>
            </w:r>
          </w:p>
          <w:p w14:paraId="054DFAA9" w14:textId="77777777"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5D979" w14:textId="77777777" w:rsidR="00A5505E" w:rsidRPr="00B657CB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4B3A6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3B2CC617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50F7B35A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52D0B6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D96B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14:paraId="562B6742" w14:textId="77777777" w:rsidR="00A5505E" w:rsidRPr="00B657CB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5301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27F0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5DC1055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192C2528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A8531E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9946B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14:paraId="0E0FA3A4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58B18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5DA42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3F82D4D7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45C1C7A6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A3C5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0969B0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14:paraId="5128527D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15F2D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DD0C0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4B242C3C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65DF82D2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4FA94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DE059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14:paraId="23F49558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210BB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8C5E0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626C0A99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0E910412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AA9A10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5479C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14:paraId="2FF8DF73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105F5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E7746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75E2883A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1B21134D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55E8B3" w14:textId="77777777" w:rsidR="00A5505E" w:rsidRPr="00B657CB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D03C7" w14:textId="77777777"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14:paraId="7216C0BB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CC529" w14:textId="77777777" w:rsidR="00A5505E" w:rsidRPr="00B657CB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4A038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5C935497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14:paraId="30A77BF5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EE40C5" w14:textId="77777777"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7B090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14:paraId="747D6CD6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lastRenderedPageBreak/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53692" w14:textId="77777777"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B3703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710A3BDD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B657CB" w14:paraId="31E55C03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B246C" w14:textId="77777777" w:rsidR="00A5505E" w:rsidRPr="00B657CB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10279" w14:textId="77777777" w:rsidR="00A5505E" w:rsidRPr="00B657CB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14:paraId="1488C17D" w14:textId="77777777" w:rsidR="00A5505E" w:rsidRPr="00B657CB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7390AE" w14:textId="77777777" w:rsidR="00A5505E" w:rsidRPr="00B657CB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24CDC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14:paraId="62CB721B" w14:textId="77777777" w:rsidR="00A5505E" w:rsidRPr="00B657CB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14:paraId="4707AFA3" w14:textId="77777777"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14:paraId="0CE9E42C" w14:textId="77777777"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B657CB" w14:paraId="6DAD932C" w14:textId="77777777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14:paraId="03E32B4E" w14:textId="77777777"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14:paraId="3D00EF1B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E1B93F" w14:textId="77777777"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14:paraId="598C88F1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F6E6455" w14:textId="77777777"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14:paraId="490C0877" w14:textId="77777777"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F3E5F0" w14:textId="77777777"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45C8F1D8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B657CB" w14:paraId="163DA971" w14:textId="77777777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14:paraId="48F2B426" w14:textId="77777777"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14:paraId="21F5F6FD" w14:textId="77777777"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741111F0" w14:textId="77777777"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14:paraId="4DEA0FB6" w14:textId="77777777"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76985C5" w14:textId="77777777"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14:paraId="569A037B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D845EB2" w14:textId="77777777"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A31CAC7" w14:textId="77777777"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333CEE5D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14:paraId="439136DC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34F25DEE" w14:textId="77777777"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14:paraId="510A3C4A" w14:textId="77777777"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10B7D201" w14:textId="77777777"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14:paraId="77003226" w14:textId="77777777"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14:paraId="5D90C813" w14:textId="77777777"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14:paraId="16586CE0" w14:textId="77777777"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 xml:space="preserve">i valori offerti, al netto dell’IVA, dovranno essere indicati sia in cifre che in lettere. In caso di discordanza fra il valore indicato in cifre e quello in lettere, sarà ritenuta valida l’Offerta in </w:t>
      </w:r>
      <w:r w:rsidR="006D77FF" w:rsidRPr="00B657CB">
        <w:rPr>
          <w:rFonts w:ascii="Times New Roman" w:hAnsi="Times New Roman" w:cs="Times New Roman"/>
          <w:sz w:val="22"/>
          <w:szCs w:val="22"/>
        </w:rPr>
        <w:lastRenderedPageBreak/>
        <w:t>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59559D66" w14:textId="77777777"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</w:t>
      </w:r>
      <w:r w:rsidR="00BE7EF1" w:rsidRPr="008A47A0">
        <w:rPr>
          <w:rFonts w:ascii="Times New Roman" w:hAnsi="Times New Roman" w:cs="Times New Roman"/>
          <w:sz w:val="22"/>
          <w:szCs w:val="22"/>
        </w:rPr>
        <w:t xml:space="preserve">superiore a </w:t>
      </w:r>
      <w:r w:rsidR="004121F5" w:rsidRPr="008A47A0">
        <w:rPr>
          <w:rFonts w:ascii="Times New Roman" w:hAnsi="Times New Roman" w:cs="Times New Roman"/>
          <w:sz w:val="22"/>
          <w:szCs w:val="22"/>
        </w:rPr>
        <w:t>3</w:t>
      </w:r>
      <w:r w:rsidR="00523192" w:rsidRPr="008A47A0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4121F5" w:rsidRPr="008A47A0">
        <w:rPr>
          <w:rFonts w:ascii="Times New Roman" w:hAnsi="Times New Roman" w:cs="Times New Roman"/>
          <w:sz w:val="22"/>
          <w:szCs w:val="22"/>
        </w:rPr>
        <w:t>3</w:t>
      </w:r>
      <w:r w:rsidR="00BE7EF1" w:rsidRPr="008A47A0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8A47A0">
        <w:rPr>
          <w:rFonts w:ascii="Times New Roman" w:hAnsi="Times New Roman" w:cs="Times New Roman"/>
          <w:sz w:val="22"/>
          <w:szCs w:val="22"/>
        </w:rPr>
        <w:t>cifre decimali, senza procedere</w:t>
      </w:r>
      <w:r w:rsidR="00523192" w:rsidRPr="00B657CB">
        <w:rPr>
          <w:rFonts w:ascii="Times New Roman" w:hAnsi="Times New Roman" w:cs="Times New Roman"/>
          <w:sz w:val="22"/>
          <w:szCs w:val="22"/>
        </w:rPr>
        <w:t xml:space="preserve"> ad alcun arrotondamento;</w:t>
      </w:r>
    </w:p>
    <w:p w14:paraId="44842B98" w14:textId="77777777"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1D894262" w14:textId="77777777"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14:paraId="35C46D1D" w14:textId="77777777"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14:paraId="4B9ABE43" w14:textId="77777777"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14:paraId="0A81EA2F" w14:textId="77777777"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3501B862" w14:textId="77777777"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1E0B60FE" w14:textId="77777777"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14:paraId="3594BE80" w14:textId="77777777"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265D0041" w14:textId="77777777"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58DF8997" w14:textId="77777777"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Pr="00B657CB">
        <w:rPr>
          <w:sz w:val="22"/>
          <w:szCs w:val="22"/>
        </w:rPr>
        <w:t>______________________</w:t>
      </w:r>
    </w:p>
    <w:p w14:paraId="12AE46BE" w14:textId="77777777" w:rsidR="0091132A" w:rsidRPr="00B657CB" w:rsidRDefault="0091132A" w:rsidP="0091132A">
      <w:pPr>
        <w:jc w:val="both"/>
        <w:rPr>
          <w:b/>
          <w:sz w:val="22"/>
          <w:szCs w:val="22"/>
        </w:rPr>
      </w:pPr>
    </w:p>
    <w:p w14:paraId="42DC952E" w14:textId="77777777"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sectPr w:rsidR="00091880" w:rsidRPr="00B657CB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04B65" w14:textId="77777777" w:rsidR="00C5295A" w:rsidRDefault="00C5295A">
      <w:r>
        <w:separator/>
      </w:r>
    </w:p>
  </w:endnote>
  <w:endnote w:type="continuationSeparator" w:id="0">
    <w:p w14:paraId="1B27F725" w14:textId="77777777" w:rsidR="00C5295A" w:rsidRDefault="00C5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4D982" w14:textId="77777777"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D5AA3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27293276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7FC18" w14:textId="77777777" w:rsidR="00C5295A" w:rsidRDefault="00C5295A">
      <w:r>
        <w:separator/>
      </w:r>
    </w:p>
  </w:footnote>
  <w:footnote w:type="continuationSeparator" w:id="0">
    <w:p w14:paraId="2953C4CA" w14:textId="77777777" w:rsidR="00C5295A" w:rsidRDefault="00C52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B80CA" w14:textId="77777777" w:rsidR="00EC63E9" w:rsidRDefault="008A47A0" w:rsidP="008A47A0">
    <w:pPr>
      <w:pStyle w:val="Intestazione"/>
      <w:jc w:val="center"/>
      <w:rPr>
        <w:rFonts w:eastAsia="Calibri"/>
        <w:i/>
        <w:lang w:bidi="it-IT"/>
      </w:rPr>
    </w:pPr>
    <w:r w:rsidRPr="008A47A0">
      <w:rPr>
        <w:rFonts w:eastAsia="Calibri"/>
        <w:i/>
        <w:lang w:bidi="it-IT"/>
      </w:rPr>
      <w:t xml:space="preserve">Procedura negoziata di importo inferiore alla soglia comunitaria, volta alla stipula di una Convenzione ai sensi </w:t>
    </w:r>
    <w:r w:rsidRPr="008B0B31">
      <w:rPr>
        <w:rFonts w:eastAsia="Calibri"/>
        <w:i/>
        <w:lang w:bidi="it-IT"/>
      </w:rPr>
      <w:t xml:space="preserve">dell’art. </w:t>
    </w:r>
    <w:r w:rsidR="000329A9">
      <w:rPr>
        <w:rFonts w:eastAsia="Calibri"/>
        <w:i/>
        <w:lang w:bidi="it-IT"/>
      </w:rPr>
      <w:t>50, comma 1 lett. b)</w:t>
    </w:r>
    <w:r w:rsidRPr="008B0B31">
      <w:rPr>
        <w:rFonts w:eastAsia="Calibri"/>
        <w:i/>
        <w:lang w:bidi="it-IT"/>
      </w:rPr>
      <w:t xml:space="preserve"> del D.Lgs. </w:t>
    </w:r>
    <w:r w:rsidR="0002637F" w:rsidRPr="008B0B31">
      <w:rPr>
        <w:rFonts w:eastAsia="Calibri"/>
        <w:i/>
        <w:lang w:bidi="it-IT"/>
      </w:rPr>
      <w:t>36/2023</w:t>
    </w:r>
    <w:r w:rsidRPr="008B0B31">
      <w:rPr>
        <w:rFonts w:eastAsia="Calibri"/>
        <w:i/>
        <w:lang w:bidi="it-IT"/>
      </w:rPr>
      <w:t>, per</w:t>
    </w:r>
    <w:r w:rsidRPr="008A47A0">
      <w:rPr>
        <w:rFonts w:eastAsia="Calibri"/>
        <w:i/>
        <w:lang w:bidi="it-IT"/>
      </w:rPr>
      <w:t xml:space="preserve"> l’affidamento del “Servizio di cassa a favore di </w:t>
    </w:r>
  </w:p>
  <w:p w14:paraId="611C0F6C" w14:textId="7B7363E0" w:rsidR="00180E46" w:rsidRDefault="00EC63E9" w:rsidP="008A47A0">
    <w:pPr>
      <w:pStyle w:val="Intestazione"/>
      <w:jc w:val="center"/>
      <w:rPr>
        <w:rFonts w:eastAsia="Calibri"/>
        <w:i/>
        <w:lang w:bidi="it-IT"/>
      </w:rPr>
    </w:pPr>
    <w:r>
      <w:rPr>
        <w:rFonts w:eastAsia="Calibri"/>
        <w:i/>
        <w:lang w:bidi="it-IT"/>
      </w:rPr>
      <w:t>IC A. MALFATTI</w:t>
    </w:r>
  </w:p>
  <w:p w14:paraId="0C8879E7" w14:textId="77777777" w:rsidR="008A47A0" w:rsidRDefault="008A47A0" w:rsidP="008A47A0">
    <w:pPr>
      <w:pStyle w:val="Intestazione"/>
      <w:jc w:val="center"/>
      <w:rPr>
        <w:rFonts w:eastAsia="Calibri"/>
        <w:i/>
        <w:lang w:bidi="it-IT"/>
      </w:rPr>
    </w:pPr>
  </w:p>
  <w:p w14:paraId="6AB95A53" w14:textId="77777777" w:rsidR="008A47A0" w:rsidRDefault="008A47A0" w:rsidP="008A47A0">
    <w:pPr>
      <w:pStyle w:val="Intestazione"/>
      <w:jc w:val="center"/>
      <w:rPr>
        <w:rFonts w:eastAsia="Calibri"/>
        <w:i/>
        <w:lang w:bidi="it-IT"/>
      </w:rPr>
    </w:pPr>
  </w:p>
  <w:p w14:paraId="63CAFFF6" w14:textId="77777777" w:rsidR="008A47A0" w:rsidRPr="008A47A0" w:rsidRDefault="008A47A0" w:rsidP="008A47A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removePersonalInformation/>
  <w:removeDateAndTime/>
  <w:embedSystemFonts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37F"/>
    <w:rsid w:val="00026EFD"/>
    <w:rsid w:val="0003013D"/>
    <w:rsid w:val="000329A9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5AA3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1BD8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7D8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46EFE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77B1E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47A0"/>
    <w:rsid w:val="008A5503"/>
    <w:rsid w:val="008A5CF4"/>
    <w:rsid w:val="008B0B31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8E4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2175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3BF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95A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63E9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DD9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2C0E2-A7BE-4493-BC00-4C426250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2018-11-23T16:20:00Z</dcterms:created>
  <dcterms:modified xsi:type="dcterms:W3CDTF">2025-03-26T10:09:00Z</dcterms:modified>
</cp:coreProperties>
</file>