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</w:pPr>
      <w:hyperlink r:id="rId1726649ebcb34ff60" w:history="1">
        <w:r>
          <w:rPr>
            <w:rStyle w:val="DefaultParagraphFontPHPDOCX"/>
            <w:color w:val="0000CC"/>
            <w:sz w:val="24"/>
            <w:szCs w:val="24"/>
            <w:u w:val="single" w:color=""/>
          </w:rPr>
          <w:t xml:space="preserve">https://www.anticorruzione.it/-/delibera-numero-294-del-13-aprile-2021</w:t>
        </w:r>
      </w:hyperlink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hyperlink r:id="rId8818649ebcb34ffa3" w:history="1">
        <w:r>
          <w:rPr>
            <w:rStyle w:val="DefaultParagraphFontPHPDOCX"/>
            <w:color w:val="0000CC"/>
            <w:sz w:val="24"/>
            <w:szCs w:val="24"/>
            <w:u w:val="single" w:color=""/>
          </w:rPr>
          <w:t xml:space="preserve">https://www.anticorruzione.it/-/delibera-numero-201-del-13-aprile-2022</w:t>
        </w:r>
      </w:hyperlink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https://www.anticorruzione.it/-/delibera-n.-203-del-17-maggio-2023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10520">
    <w:multiLevelType w:val="hybridMultilevel"/>
    <w:lvl w:ilvl="0" w:tplc="20420156">
      <w:start w:val="1"/>
      <w:numFmt w:val="decimal"/>
      <w:lvlText w:val="%1."/>
      <w:lvlJc w:val="left"/>
      <w:pPr>
        <w:ind w:left="720" w:hanging="360"/>
      </w:pPr>
    </w:lvl>
    <w:lvl w:ilvl="1" w:tplc="20420156" w:tentative="1">
      <w:start w:val="1"/>
      <w:numFmt w:val="lowerLetter"/>
      <w:lvlText w:val="%2."/>
      <w:lvlJc w:val="left"/>
      <w:pPr>
        <w:ind w:left="1440" w:hanging="360"/>
      </w:pPr>
    </w:lvl>
    <w:lvl w:ilvl="2" w:tplc="20420156" w:tentative="1">
      <w:start w:val="1"/>
      <w:numFmt w:val="lowerRoman"/>
      <w:lvlText w:val="%3."/>
      <w:lvlJc w:val="right"/>
      <w:pPr>
        <w:ind w:left="2160" w:hanging="180"/>
      </w:pPr>
    </w:lvl>
    <w:lvl w:ilvl="3" w:tplc="20420156" w:tentative="1">
      <w:start w:val="1"/>
      <w:numFmt w:val="decimal"/>
      <w:lvlText w:val="%4."/>
      <w:lvlJc w:val="left"/>
      <w:pPr>
        <w:ind w:left="2880" w:hanging="360"/>
      </w:pPr>
    </w:lvl>
    <w:lvl w:ilvl="4" w:tplc="20420156" w:tentative="1">
      <w:start w:val="1"/>
      <w:numFmt w:val="lowerLetter"/>
      <w:lvlText w:val="%5."/>
      <w:lvlJc w:val="left"/>
      <w:pPr>
        <w:ind w:left="3600" w:hanging="360"/>
      </w:pPr>
    </w:lvl>
    <w:lvl w:ilvl="5" w:tplc="20420156" w:tentative="1">
      <w:start w:val="1"/>
      <w:numFmt w:val="lowerRoman"/>
      <w:lvlText w:val="%6."/>
      <w:lvlJc w:val="right"/>
      <w:pPr>
        <w:ind w:left="4320" w:hanging="180"/>
      </w:pPr>
    </w:lvl>
    <w:lvl w:ilvl="6" w:tplc="20420156" w:tentative="1">
      <w:start w:val="1"/>
      <w:numFmt w:val="decimal"/>
      <w:lvlText w:val="%7."/>
      <w:lvlJc w:val="left"/>
      <w:pPr>
        <w:ind w:left="5040" w:hanging="360"/>
      </w:pPr>
    </w:lvl>
    <w:lvl w:ilvl="7" w:tplc="20420156" w:tentative="1">
      <w:start w:val="1"/>
      <w:numFmt w:val="lowerLetter"/>
      <w:lvlText w:val="%8."/>
      <w:lvlJc w:val="left"/>
      <w:pPr>
        <w:ind w:left="5760" w:hanging="360"/>
      </w:pPr>
    </w:lvl>
    <w:lvl w:ilvl="8" w:tplc="20420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19">
    <w:multiLevelType w:val="hybridMultilevel"/>
    <w:lvl w:ilvl="0" w:tplc="405768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519">
    <w:abstractNumId w:val="10519"/>
  </w:num>
  <w:num w:numId="10520">
    <w:abstractNumId w:val="105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789325000" Type="http://schemas.microsoft.com/office/2011/relationships/commentsExtended" Target="commentsExtended.xml"/><Relationship Id="rId1726649ebcb34ff60" Type="http://schemas.openxmlformats.org/officeDocument/2006/relationships/hyperlink" Target="https://www.anticorruzione.it/-/delibera-numero-294-del-13-aprile-2021" TargetMode="External"/><Relationship Id="rId8818649ebcb34ffa3" Type="http://schemas.openxmlformats.org/officeDocument/2006/relationships/hyperlink" Target="https://www.anticorruzione.it/-/delibera-numero-201-del-13-aprile-2022" TargetMode="Externa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