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C4B3" w14:textId="77777777" w:rsidR="00DF46C2" w:rsidRDefault="00DF46C2" w:rsidP="00DF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comportamento dipendenti pubblici (DPR_16 aprile 2013, n.62) </w:t>
      </w:r>
    </w:p>
    <w:p w14:paraId="3D49135D" w14:textId="29C4545A" w:rsidR="00AD44DE" w:rsidRDefault="00DF46C2">
      <w:hyperlink r:id="rId4" w:history="1">
        <w:r w:rsidRPr="00AA1C8D">
          <w:rPr>
            <w:rStyle w:val="Collegamentoipertestuale"/>
          </w:rPr>
          <w:t>https://www.gazzettaufficiale.it/eli/id/2013/06/04/13G00104/sg</w:t>
        </w:r>
      </w:hyperlink>
      <w:r w:rsidR="00325C19">
        <w:t xml:space="preserve"> </w:t>
      </w:r>
    </w:p>
    <w:p w14:paraId="2B87671B" w14:textId="77777777" w:rsidR="00DF46C2" w:rsidRDefault="00DF46C2"/>
    <w:p w14:paraId="06183F0B" w14:textId="77777777" w:rsidR="00DF46C2" w:rsidRDefault="00DF46C2" w:rsidP="00DF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di comportamento MIUR (Adottato ai sensi dell'articolo 54 del decreto legislativo 30 marzo 2001, n. 165 e secondo le linee guida del D.P.R. 16 aprile 2013, n. 62) </w:t>
      </w:r>
    </w:p>
    <w:p w14:paraId="180E60F8" w14:textId="5E9207E2" w:rsidR="00DF46C2" w:rsidRDefault="00DF46C2">
      <w:hyperlink r:id="rId5" w:history="1">
        <w:r w:rsidRPr="00AA1C8D">
          <w:rPr>
            <w:rStyle w:val="Collegamentoipertestuale"/>
          </w:rPr>
          <w:t>https://www.miur.gov.it/codice-disciplinare-e-di-condotta</w:t>
        </w:r>
      </w:hyperlink>
      <w:r>
        <w:t xml:space="preserve"> </w:t>
      </w:r>
    </w:p>
    <w:p w14:paraId="252BC2F6" w14:textId="77777777" w:rsidR="00DF46C2" w:rsidRDefault="00DF46C2"/>
    <w:p w14:paraId="3580E9DF" w14:textId="77777777" w:rsidR="00DF46C2" w:rsidRDefault="00DF46C2" w:rsidP="00DF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CCNL comparto scuola – art. 13 codice disciplinare ATA </w:t>
      </w:r>
    </w:p>
    <w:p w14:paraId="159675F3" w14:textId="317CD7BE" w:rsidR="00DF46C2" w:rsidRDefault="00DF46C2">
      <w:r w:rsidRPr="00DF46C2">
        <w:t>chrome-extension://efaidnbmnnnibpcajpcglclefindmkaj/https://www.aranagenzia.it/attachments/article/8944/CCNL_%20ISTR%20RICERCA%20SIGLATO%2019_4_2018%20DEF_PUBB_2.pdf</w:t>
      </w:r>
      <w:r>
        <w:t xml:space="preserve">  </w:t>
      </w:r>
    </w:p>
    <w:p w14:paraId="0A280871" w14:textId="77777777" w:rsidR="00DF46C2" w:rsidRDefault="00DF46C2"/>
    <w:p w14:paraId="273EAD4C" w14:textId="77777777" w:rsidR="00DF46C2" w:rsidRDefault="00DF46C2" w:rsidP="00DF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CCNL comparto scuola – codice disciplinare docenti </w:t>
      </w:r>
    </w:p>
    <w:p w14:paraId="5D7D49BA" w14:textId="36CE3750" w:rsidR="00DF46C2" w:rsidRDefault="00DF46C2">
      <w:hyperlink r:id="rId6" w:history="1">
        <w:r w:rsidRPr="00AA1C8D">
          <w:rPr>
            <w:rStyle w:val="Collegamentoipertestuale"/>
          </w:rPr>
          <w:t>https://www.contrattoscuola.it/art-13-codice-disciplinare</w:t>
        </w:r>
      </w:hyperlink>
      <w:r>
        <w:t xml:space="preserve"> </w:t>
      </w:r>
    </w:p>
    <w:p w14:paraId="66C2BCFB" w14:textId="77777777" w:rsidR="00DF46C2" w:rsidRDefault="00DF46C2"/>
    <w:p w14:paraId="419A935E" w14:textId="77777777" w:rsidR="00DF46C2" w:rsidRDefault="00DF46C2" w:rsidP="00DF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di condotta contro le molestie sessuali sui luoghi di lavoro (Allegato 1 al CCNL 29.11.2007) </w:t>
      </w:r>
    </w:p>
    <w:p w14:paraId="366A590E" w14:textId="4EF7AFD4" w:rsidR="00DF46C2" w:rsidRDefault="00DF46C2">
      <w:r w:rsidRPr="00DF46C2">
        <w:t>chrome-extension://efaidnbmnnnibpcajpcglclefindmkaj/https://www.lavoro.gov.it/temi-e-priorita/salute-e-sicurezza/focus-on/commissione-consultiva-permanente/Documents/codice-condotta-molestie-sessuali-MLPS.pdf</w:t>
      </w:r>
      <w:r>
        <w:t xml:space="preserve"> </w:t>
      </w:r>
    </w:p>
    <w:sectPr w:rsidR="00DF4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1F"/>
    <w:rsid w:val="00325C19"/>
    <w:rsid w:val="00583DA9"/>
    <w:rsid w:val="0078291F"/>
    <w:rsid w:val="00AD44DE"/>
    <w:rsid w:val="00D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B30"/>
  <w15:chartTrackingRefBased/>
  <w15:docId w15:val="{52AC188A-8D8B-4B72-8F84-B233007F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5C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C19"/>
    <w:rPr>
      <w:color w:val="605E5C"/>
      <w:shd w:val="clear" w:color="auto" w:fill="E1DFDD"/>
    </w:rPr>
  </w:style>
  <w:style w:type="paragraph" w:customStyle="1" w:styleId="Default">
    <w:name w:val="Default"/>
    <w:rsid w:val="00DF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rattoscuola.it/art-13-codice-disciplinare" TargetMode="External"/><Relationship Id="rId5" Type="http://schemas.openxmlformats.org/officeDocument/2006/relationships/hyperlink" Target="https://www.miur.gov.it/codice-disciplinare-e-di-condotta" TargetMode="External"/><Relationship Id="rId4" Type="http://schemas.openxmlformats.org/officeDocument/2006/relationships/hyperlink" Target="https://www.gazzettaufficiale.it/eli/id/2013/06/04/13G00104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4</cp:revision>
  <dcterms:created xsi:type="dcterms:W3CDTF">2023-06-28T09:24:00Z</dcterms:created>
  <dcterms:modified xsi:type="dcterms:W3CDTF">2023-06-28T09:28:00Z</dcterms:modified>
</cp:coreProperties>
</file>