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8" w:rsidRPr="00855313" w:rsidRDefault="002D5158" w:rsidP="0067251F">
      <w:pPr>
        <w:jc w:val="center"/>
        <w:rPr>
          <w:b/>
          <w:sz w:val="32"/>
          <w:szCs w:val="32"/>
        </w:rPr>
      </w:pPr>
      <w:r w:rsidRPr="00855313">
        <w:rPr>
          <w:noProof/>
        </w:rPr>
        <w:drawing>
          <wp:inline distT="0" distB="0" distL="0" distR="0">
            <wp:extent cx="781050" cy="809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09625"/>
                    </a:xfrm>
                    <a:prstGeom prst="rect">
                      <a:avLst/>
                    </a:prstGeom>
                    <a:noFill/>
                    <a:ln>
                      <a:noFill/>
                    </a:ln>
                  </pic:spPr>
                </pic:pic>
              </a:graphicData>
            </a:graphic>
          </wp:inline>
        </w:drawing>
      </w:r>
    </w:p>
    <w:p w:rsidR="002D5158" w:rsidRPr="00162795" w:rsidRDefault="002D5158" w:rsidP="00177CD0">
      <w:pPr>
        <w:jc w:val="center"/>
        <w:rPr>
          <w:rFonts w:ascii="Tahoma" w:hAnsi="Tahoma" w:cs="Tahoma"/>
          <w:b/>
          <w:sz w:val="22"/>
          <w:szCs w:val="22"/>
        </w:rPr>
      </w:pPr>
      <w:r w:rsidRPr="00162795">
        <w:rPr>
          <w:rFonts w:ascii="Tahoma" w:hAnsi="Tahoma" w:cs="Tahoma"/>
          <w:b/>
          <w:noProof/>
          <w:sz w:val="22"/>
          <w:szCs w:val="22"/>
        </w:rPr>
        <w:t>Ministero dell'Istruzione</w:t>
      </w:r>
      <w:r w:rsidR="00162795" w:rsidRPr="00162795">
        <w:rPr>
          <w:rFonts w:ascii="Tahoma" w:hAnsi="Tahoma" w:cs="Tahoma"/>
          <w:b/>
          <w:noProof/>
          <w:sz w:val="22"/>
          <w:szCs w:val="22"/>
        </w:rPr>
        <w:t xml:space="preserve"> e del Merito</w:t>
      </w:r>
    </w:p>
    <w:p w:rsidR="002D5158" w:rsidRPr="00162795" w:rsidRDefault="002D5158" w:rsidP="00BA3B8E">
      <w:pPr>
        <w:jc w:val="center"/>
        <w:outlineLvl w:val="0"/>
        <w:rPr>
          <w:rFonts w:ascii="Tahoma" w:hAnsi="Tahoma" w:cs="Tahoma"/>
        </w:rPr>
      </w:pPr>
      <w:r w:rsidRPr="00162795">
        <w:rPr>
          <w:rFonts w:ascii="Tahoma" w:hAnsi="Tahoma" w:cs="Tahoma"/>
        </w:rPr>
        <w:t>UFFICIO SCOLASTICO REGIONALE PER IL LAZIO</w:t>
      </w:r>
    </w:p>
    <w:p w:rsidR="002D5158" w:rsidRPr="00162795" w:rsidRDefault="002D5158" w:rsidP="00045A1D">
      <w:pPr>
        <w:jc w:val="center"/>
        <w:outlineLvl w:val="0"/>
        <w:rPr>
          <w:rFonts w:ascii="Tahoma" w:hAnsi="Tahoma" w:cs="Tahoma"/>
          <w:sz w:val="28"/>
          <w:szCs w:val="28"/>
          <w:lang w:val="en-GB"/>
        </w:rPr>
      </w:pPr>
      <w:r w:rsidRPr="00162795">
        <w:rPr>
          <w:rFonts w:ascii="Tahoma" w:hAnsi="Tahoma" w:cs="Tahoma"/>
          <w:noProof/>
          <w:sz w:val="28"/>
          <w:szCs w:val="28"/>
          <w:lang w:val="en-GB"/>
        </w:rPr>
        <w:t>ISTITUTO COMPRENSIVO</w:t>
      </w:r>
      <w:r w:rsidR="00162795" w:rsidRPr="00162795">
        <w:rPr>
          <w:rFonts w:ascii="Tahoma" w:hAnsi="Tahoma" w:cs="Tahoma"/>
          <w:noProof/>
          <w:sz w:val="28"/>
          <w:szCs w:val="28"/>
          <w:lang w:val="en-GB"/>
        </w:rPr>
        <w:t xml:space="preserve"> “</w:t>
      </w:r>
      <w:r w:rsidRPr="00162795">
        <w:rPr>
          <w:rFonts w:ascii="Tahoma" w:hAnsi="Tahoma" w:cs="Tahoma"/>
          <w:noProof/>
          <w:sz w:val="28"/>
          <w:szCs w:val="28"/>
          <w:lang w:val="en-GB"/>
        </w:rPr>
        <w:t>PAOLO STEFANELLI</w:t>
      </w:r>
      <w:r w:rsidR="00162795" w:rsidRPr="00162795">
        <w:rPr>
          <w:rFonts w:ascii="Tahoma" w:hAnsi="Tahoma" w:cs="Tahoma"/>
          <w:noProof/>
          <w:sz w:val="28"/>
          <w:szCs w:val="28"/>
          <w:lang w:val="en-GB"/>
        </w:rPr>
        <w:t>”</w:t>
      </w:r>
    </w:p>
    <w:p w:rsidR="002D5158" w:rsidRPr="00797DF5" w:rsidRDefault="002D5158" w:rsidP="00162795">
      <w:pPr>
        <w:jc w:val="center"/>
        <w:outlineLvl w:val="0"/>
        <w:rPr>
          <w:rFonts w:ascii="Tahoma" w:hAnsi="Tahoma" w:cs="Tahoma"/>
          <w:sz w:val="16"/>
          <w:szCs w:val="16"/>
          <w:lang w:val="en-GB"/>
        </w:rPr>
      </w:pPr>
      <w:r w:rsidRPr="004B1034">
        <w:rPr>
          <w:rFonts w:ascii="Tahoma" w:hAnsi="Tahoma" w:cs="Tahoma"/>
          <w:noProof/>
          <w:sz w:val="16"/>
          <w:szCs w:val="16"/>
          <w:lang w:val="en-GB"/>
        </w:rPr>
        <w:t>VIA ENRICO PESTALOZZI 5</w:t>
      </w:r>
      <w:r w:rsidR="00162795">
        <w:rPr>
          <w:rFonts w:ascii="Tahoma" w:hAnsi="Tahoma" w:cs="Tahoma"/>
          <w:sz w:val="16"/>
          <w:szCs w:val="16"/>
          <w:lang w:val="en-GB"/>
        </w:rPr>
        <w:t xml:space="preserve"> - </w:t>
      </w:r>
      <w:r w:rsidRPr="004B1034">
        <w:rPr>
          <w:rFonts w:ascii="Tahoma" w:hAnsi="Tahoma" w:cs="Tahoma"/>
          <w:noProof/>
          <w:sz w:val="16"/>
          <w:szCs w:val="16"/>
          <w:lang w:val="en-GB"/>
        </w:rPr>
        <w:t>00168ROMA</w:t>
      </w:r>
      <w:r w:rsidRPr="00797DF5">
        <w:rPr>
          <w:rFonts w:ascii="Tahoma" w:hAnsi="Tahoma" w:cs="Tahoma"/>
          <w:sz w:val="16"/>
          <w:szCs w:val="16"/>
          <w:lang w:val="en-GB"/>
        </w:rPr>
        <w:t xml:space="preserve"> (</w:t>
      </w:r>
      <w:r w:rsidRPr="004B1034">
        <w:rPr>
          <w:rFonts w:ascii="Tahoma" w:hAnsi="Tahoma" w:cs="Tahoma"/>
          <w:noProof/>
          <w:sz w:val="16"/>
          <w:szCs w:val="16"/>
          <w:lang w:val="en-GB"/>
        </w:rPr>
        <w:t>RM</w:t>
      </w:r>
      <w:r w:rsidRPr="00797DF5">
        <w:rPr>
          <w:rFonts w:ascii="Tahoma" w:hAnsi="Tahoma" w:cs="Tahoma"/>
          <w:sz w:val="16"/>
          <w:szCs w:val="16"/>
          <w:lang w:val="en-GB"/>
        </w:rPr>
        <w:t>)</w:t>
      </w:r>
    </w:p>
    <w:p w:rsidR="002D5158" w:rsidRPr="004C10D9" w:rsidRDefault="002D5158"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4B1034">
        <w:rPr>
          <w:rFonts w:ascii="Tahoma" w:hAnsi="Tahoma" w:cs="Tahoma"/>
          <w:noProof/>
          <w:sz w:val="16"/>
          <w:szCs w:val="16"/>
        </w:rPr>
        <w:t>97713220586</w:t>
      </w:r>
      <w:r w:rsidRPr="002D7B95">
        <w:rPr>
          <w:rFonts w:ascii="Tahoma" w:hAnsi="Tahoma" w:cs="Tahoma"/>
          <w:sz w:val="16"/>
          <w:szCs w:val="16"/>
        </w:rPr>
        <w:t xml:space="preserve"> Codice Meccanografico: </w:t>
      </w:r>
      <w:r w:rsidRPr="004B1034">
        <w:rPr>
          <w:rFonts w:ascii="Tahoma" w:hAnsi="Tahoma" w:cs="Tahoma"/>
          <w:noProof/>
          <w:sz w:val="16"/>
          <w:szCs w:val="16"/>
        </w:rPr>
        <w:t>RMIC8GU00D</w:t>
      </w:r>
    </w:p>
    <w:p w:rsidR="002D5158" w:rsidRPr="00F14743" w:rsidRDefault="002D5158" w:rsidP="004F01B7">
      <w:pPr>
        <w:jc w:val="center"/>
        <w:rPr>
          <w:rFonts w:ascii="Tahoma" w:hAnsi="Tahoma" w:cs="Tahoma"/>
          <w:b/>
          <w:sz w:val="32"/>
          <w:szCs w:val="32"/>
        </w:rPr>
      </w:pPr>
    </w:p>
    <w:p w:rsidR="002D5158" w:rsidRPr="00F56BD9" w:rsidRDefault="002D5158"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CONTO CONSUNTIVO</w:t>
      </w:r>
      <w:r w:rsidRPr="004B1034">
        <w:rPr>
          <w:rFonts w:ascii="Tahoma" w:hAnsi="Tahoma" w:cs="Tahoma"/>
          <w:b/>
          <w:noProof/>
          <w:sz w:val="28"/>
          <w:szCs w:val="28"/>
        </w:rPr>
        <w:t>2022</w:t>
      </w:r>
    </w:p>
    <w:p w:rsidR="002D5158" w:rsidRPr="00162795" w:rsidRDefault="002D5158" w:rsidP="00BC302F">
      <w:pPr>
        <w:rPr>
          <w:rFonts w:ascii="Tahoma" w:hAnsi="Tahoma" w:cs="Tahoma"/>
          <w:b/>
          <w:sz w:val="12"/>
          <w:szCs w:val="12"/>
        </w:rPr>
      </w:pPr>
    </w:p>
    <w:p w:rsidR="002D5158" w:rsidRPr="009375DE" w:rsidRDefault="002D5158" w:rsidP="00162795">
      <w:pPr>
        <w:spacing w:line="276" w:lineRule="auto"/>
        <w:jc w:val="both"/>
        <w:rPr>
          <w:rFonts w:ascii="Tahoma" w:hAnsi="Tahoma" w:cs="Tahoma"/>
          <w:sz w:val="20"/>
          <w:szCs w:val="20"/>
        </w:rPr>
      </w:pPr>
      <w:r w:rsidRPr="009375DE">
        <w:rPr>
          <w:rFonts w:ascii="Tahoma" w:hAnsi="Tahoma" w:cs="Tahoma"/>
          <w:b/>
          <w:sz w:val="20"/>
          <w:szCs w:val="20"/>
        </w:rPr>
        <w:tab/>
      </w:r>
      <w:r w:rsidRPr="009375DE">
        <w:rPr>
          <w:rFonts w:ascii="Tahoma" w:hAnsi="Tahoma" w:cs="Tahoma"/>
          <w:sz w:val="20"/>
          <w:szCs w:val="20"/>
        </w:rPr>
        <w:t xml:space="preserve">Il conto consuntivo </w:t>
      </w:r>
      <w:r>
        <w:rPr>
          <w:rFonts w:ascii="Tahoma" w:hAnsi="Tahoma" w:cs="Tahoma"/>
          <w:sz w:val="20"/>
          <w:szCs w:val="20"/>
        </w:rPr>
        <w:t xml:space="preserve">per l’anno </w:t>
      </w:r>
      <w:r w:rsidRPr="004B1034">
        <w:rPr>
          <w:rFonts w:ascii="Tahoma" w:hAnsi="Tahoma" w:cs="Tahoma"/>
          <w:noProof/>
          <w:sz w:val="20"/>
          <w:szCs w:val="20"/>
        </w:rPr>
        <w:t>2022</w:t>
      </w:r>
      <w:r w:rsidRPr="009375DE">
        <w:rPr>
          <w:rFonts w:ascii="Tahoma" w:hAnsi="Tahoma" w:cs="Tahoma"/>
          <w:sz w:val="20"/>
          <w:szCs w:val="20"/>
        </w:rPr>
        <w:t xml:space="preserve">riepiloga i dati contabili di gestione dell’istituzione scolastica secondo </w:t>
      </w:r>
      <w:r>
        <w:rPr>
          <w:rFonts w:ascii="Tahoma" w:hAnsi="Tahoma" w:cs="Tahoma"/>
          <w:sz w:val="20"/>
          <w:szCs w:val="20"/>
        </w:rPr>
        <w:t xml:space="preserve">quanto disposto dagli artt. 22, 23 </w:t>
      </w:r>
      <w:r w:rsidRPr="009375DE">
        <w:rPr>
          <w:rFonts w:ascii="Tahoma" w:hAnsi="Tahoma" w:cs="Tahoma"/>
          <w:sz w:val="20"/>
          <w:szCs w:val="20"/>
        </w:rPr>
        <w:t>d</w:t>
      </w:r>
      <w:r>
        <w:rPr>
          <w:rFonts w:ascii="Tahoma" w:hAnsi="Tahoma" w:cs="Tahoma"/>
          <w:sz w:val="20"/>
          <w:szCs w:val="20"/>
        </w:rPr>
        <w:t>e</w:t>
      </w:r>
      <w:r w:rsidRPr="009375DE">
        <w:rPr>
          <w:rFonts w:ascii="Tahoma" w:hAnsi="Tahoma" w:cs="Tahoma"/>
          <w:sz w:val="20"/>
          <w:szCs w:val="20"/>
        </w:rPr>
        <w:t xml:space="preserve">l D.I. n. </w:t>
      </w:r>
      <w:r>
        <w:rPr>
          <w:rFonts w:ascii="Tahoma" w:hAnsi="Tahoma" w:cs="Tahoma"/>
          <w:sz w:val="20"/>
          <w:szCs w:val="20"/>
        </w:rPr>
        <w:t>129</w:t>
      </w:r>
      <w:r w:rsidRPr="009375DE">
        <w:rPr>
          <w:rFonts w:ascii="Tahoma" w:hAnsi="Tahoma" w:cs="Tahoma"/>
          <w:sz w:val="20"/>
          <w:szCs w:val="20"/>
        </w:rPr>
        <w:t xml:space="preserve"> del </w:t>
      </w:r>
      <w:r>
        <w:rPr>
          <w:rFonts w:ascii="Tahoma" w:hAnsi="Tahoma" w:cs="Tahoma"/>
          <w:sz w:val="20"/>
          <w:szCs w:val="20"/>
        </w:rPr>
        <w:t>28agosto2018</w:t>
      </w:r>
      <w:r>
        <w:rPr>
          <w:rFonts w:ascii="Tahoma" w:hAnsi="Tahoma" w:cs="Tahoma"/>
          <w:b/>
          <w:sz w:val="20"/>
          <w:szCs w:val="20"/>
        </w:rPr>
        <w:t xml:space="preserve">, </w:t>
      </w:r>
      <w:r>
        <w:rPr>
          <w:rFonts w:ascii="Tahoma" w:hAnsi="Tahoma" w:cs="Tahoma"/>
          <w:sz w:val="20"/>
          <w:szCs w:val="20"/>
        </w:rPr>
        <w:t>ed eventuali successive modificazioni</w:t>
      </w:r>
      <w:r w:rsidRPr="009375DE">
        <w:rPr>
          <w:rFonts w:ascii="Tahoma" w:hAnsi="Tahoma" w:cs="Tahoma"/>
          <w:sz w:val="20"/>
          <w:szCs w:val="20"/>
        </w:rPr>
        <w:t>.</w:t>
      </w:r>
    </w:p>
    <w:p w:rsidR="002D5158" w:rsidRDefault="002D5158" w:rsidP="009375DE">
      <w:pPr>
        <w:spacing w:line="360" w:lineRule="auto"/>
        <w:rPr>
          <w:rFonts w:ascii="Tahoma" w:hAnsi="Tahoma" w:cs="Tahoma"/>
          <w:sz w:val="20"/>
          <w:szCs w:val="20"/>
        </w:rPr>
      </w:pPr>
      <w:r>
        <w:rPr>
          <w:rFonts w:ascii="Tahoma" w:hAnsi="Tahoma" w:cs="Tahoma"/>
          <w:sz w:val="20"/>
          <w:szCs w:val="20"/>
        </w:rPr>
        <w:tab/>
        <w:t>Il conto consuntivo è così composto:</w:t>
      </w:r>
    </w:p>
    <w:p w:rsidR="002D5158" w:rsidRDefault="002D5158" w:rsidP="00030C9B">
      <w:pPr>
        <w:numPr>
          <w:ilvl w:val="0"/>
          <w:numId w:val="31"/>
        </w:numPr>
        <w:ind w:left="714" w:hanging="357"/>
        <w:rPr>
          <w:rFonts w:ascii="Tahoma" w:hAnsi="Tahoma" w:cs="Tahoma"/>
          <w:sz w:val="20"/>
          <w:szCs w:val="20"/>
        </w:rPr>
      </w:pPr>
      <w:r>
        <w:rPr>
          <w:rFonts w:ascii="Tahoma" w:hAnsi="Tahoma" w:cs="Tahoma"/>
          <w:sz w:val="20"/>
          <w:szCs w:val="20"/>
        </w:rPr>
        <w:t>Conto finanziario (Mod. H)</w:t>
      </w:r>
    </w:p>
    <w:p w:rsidR="002D5158" w:rsidRDefault="002D5158" w:rsidP="00030C9B">
      <w:pPr>
        <w:numPr>
          <w:ilvl w:val="0"/>
          <w:numId w:val="31"/>
        </w:numPr>
        <w:ind w:left="714" w:hanging="357"/>
        <w:rPr>
          <w:rFonts w:ascii="Tahoma" w:hAnsi="Tahoma" w:cs="Tahoma"/>
          <w:sz w:val="20"/>
          <w:szCs w:val="20"/>
        </w:rPr>
      </w:pPr>
      <w:r>
        <w:rPr>
          <w:rFonts w:ascii="Tahoma" w:hAnsi="Tahoma" w:cs="Tahoma"/>
          <w:sz w:val="20"/>
          <w:szCs w:val="20"/>
        </w:rPr>
        <w:t>Rendiconti progetti/attività (Mod. I)</w:t>
      </w:r>
    </w:p>
    <w:p w:rsidR="002D5158" w:rsidRDefault="002D5158" w:rsidP="00030C9B">
      <w:pPr>
        <w:numPr>
          <w:ilvl w:val="0"/>
          <w:numId w:val="31"/>
        </w:numPr>
        <w:ind w:left="714" w:hanging="357"/>
        <w:rPr>
          <w:rFonts w:ascii="Tahoma" w:hAnsi="Tahoma" w:cs="Tahoma"/>
          <w:sz w:val="20"/>
          <w:szCs w:val="20"/>
        </w:rPr>
      </w:pPr>
      <w:r>
        <w:rPr>
          <w:rFonts w:ascii="Tahoma" w:hAnsi="Tahoma" w:cs="Tahoma"/>
          <w:sz w:val="20"/>
          <w:szCs w:val="20"/>
        </w:rPr>
        <w:t>Situazione amministrativa definitiva (Mod. J)</w:t>
      </w:r>
    </w:p>
    <w:p w:rsidR="002D5158" w:rsidRDefault="002D5158" w:rsidP="00030C9B">
      <w:pPr>
        <w:numPr>
          <w:ilvl w:val="0"/>
          <w:numId w:val="31"/>
        </w:numPr>
        <w:ind w:left="714" w:hanging="357"/>
        <w:rPr>
          <w:rFonts w:ascii="Tahoma" w:hAnsi="Tahoma" w:cs="Tahoma"/>
          <w:sz w:val="20"/>
          <w:szCs w:val="20"/>
        </w:rPr>
      </w:pPr>
      <w:r>
        <w:rPr>
          <w:rFonts w:ascii="Tahoma" w:hAnsi="Tahoma" w:cs="Tahoma"/>
          <w:sz w:val="20"/>
          <w:szCs w:val="20"/>
        </w:rPr>
        <w:t>Conto del patrimonio (Mod. K)</w:t>
      </w:r>
    </w:p>
    <w:p w:rsidR="002D5158" w:rsidRDefault="002D5158" w:rsidP="00030C9B">
      <w:pPr>
        <w:numPr>
          <w:ilvl w:val="0"/>
          <w:numId w:val="31"/>
        </w:numPr>
        <w:ind w:left="714" w:hanging="357"/>
        <w:rPr>
          <w:rFonts w:ascii="Tahoma" w:hAnsi="Tahoma" w:cs="Tahoma"/>
          <w:sz w:val="20"/>
          <w:szCs w:val="20"/>
        </w:rPr>
      </w:pPr>
      <w:r>
        <w:rPr>
          <w:rFonts w:ascii="Tahoma" w:hAnsi="Tahoma" w:cs="Tahoma"/>
          <w:sz w:val="20"/>
          <w:szCs w:val="20"/>
        </w:rPr>
        <w:t>Elenco residui (Mod. L)</w:t>
      </w:r>
    </w:p>
    <w:p w:rsidR="002D5158" w:rsidRDefault="002D5158" w:rsidP="00030C9B">
      <w:pPr>
        <w:numPr>
          <w:ilvl w:val="0"/>
          <w:numId w:val="31"/>
        </w:numPr>
        <w:ind w:left="714" w:hanging="357"/>
        <w:rPr>
          <w:rFonts w:ascii="Tahoma" w:hAnsi="Tahoma" w:cs="Tahoma"/>
          <w:sz w:val="20"/>
          <w:szCs w:val="20"/>
        </w:rPr>
      </w:pPr>
      <w:r>
        <w:rPr>
          <w:rFonts w:ascii="Tahoma" w:hAnsi="Tahoma" w:cs="Tahoma"/>
          <w:sz w:val="20"/>
          <w:szCs w:val="20"/>
        </w:rPr>
        <w:t>Spese personale (Mod. M)</w:t>
      </w:r>
    </w:p>
    <w:p w:rsidR="002D5158" w:rsidRPr="00A679FD" w:rsidRDefault="002D5158" w:rsidP="00A679FD">
      <w:pPr>
        <w:numPr>
          <w:ilvl w:val="0"/>
          <w:numId w:val="31"/>
        </w:numPr>
        <w:ind w:left="714" w:hanging="357"/>
        <w:rPr>
          <w:rFonts w:ascii="Tahoma" w:hAnsi="Tahoma" w:cs="Tahoma"/>
          <w:sz w:val="18"/>
          <w:szCs w:val="18"/>
        </w:rPr>
      </w:pPr>
      <w:r>
        <w:rPr>
          <w:rFonts w:ascii="Tahoma" w:hAnsi="Tahoma" w:cs="Tahoma"/>
          <w:sz w:val="20"/>
          <w:szCs w:val="20"/>
        </w:rPr>
        <w:t>Riepilogo spese (Mod. N)</w:t>
      </w:r>
    </w:p>
    <w:p w:rsidR="002D5158" w:rsidRDefault="002D5158" w:rsidP="00A679FD">
      <w:pPr>
        <w:rPr>
          <w:rFonts w:ascii="Tahoma" w:hAnsi="Tahoma" w:cs="Tahoma"/>
          <w:sz w:val="18"/>
          <w:szCs w:val="18"/>
        </w:rPr>
      </w:pPr>
    </w:p>
    <w:p w:rsidR="002D5158" w:rsidRDefault="002D5158" w:rsidP="00162795">
      <w:pPr>
        <w:spacing w:line="276" w:lineRule="auto"/>
        <w:ind w:firstLine="709"/>
        <w:jc w:val="both"/>
        <w:rPr>
          <w:rFonts w:ascii="Tahoma" w:hAnsi="Tahoma" w:cs="Tahoma"/>
          <w:sz w:val="18"/>
          <w:szCs w:val="18"/>
        </w:rPr>
      </w:pPr>
      <w:r w:rsidRPr="00A76B40">
        <w:rPr>
          <w:rFonts w:ascii="Tahoma" w:hAnsi="Tahoma" w:cs="Tahoma"/>
          <w:sz w:val="18"/>
          <w:szCs w:val="18"/>
        </w:rPr>
        <w:t xml:space="preserve">La presente relazione ha lo scopo di illustrare le Entrate, le Spese e la composizione dell’avanzo di amministrazione al </w:t>
      </w:r>
      <w:r w:rsidRPr="00A76B40">
        <w:rPr>
          <w:rFonts w:ascii="Tahoma" w:hAnsi="Tahoma" w:cs="Tahoma"/>
          <w:noProof/>
          <w:sz w:val="18"/>
          <w:szCs w:val="18"/>
        </w:rPr>
        <w:t>31/12/2022</w:t>
      </w:r>
      <w:r w:rsidRPr="00A76B40">
        <w:rPr>
          <w:rFonts w:ascii="Tahoma" w:hAnsi="Tahoma" w:cs="Tahoma"/>
          <w:sz w:val="18"/>
          <w:szCs w:val="18"/>
        </w:rPr>
        <w:t xml:space="preserve"> per facilitare l’analisi gestionale del Programma Annuale </w:t>
      </w:r>
      <w:r w:rsidRPr="00A76B40">
        <w:rPr>
          <w:rFonts w:ascii="Tahoma" w:hAnsi="Tahoma" w:cs="Tahoma"/>
          <w:noProof/>
          <w:sz w:val="18"/>
          <w:szCs w:val="18"/>
        </w:rPr>
        <w:t>2022</w:t>
      </w:r>
      <w:r w:rsidRPr="00A76B40">
        <w:rPr>
          <w:rFonts w:ascii="Tahoma" w:hAnsi="Tahoma" w:cs="Tahoma"/>
          <w:sz w:val="18"/>
          <w:szCs w:val="18"/>
        </w:rPr>
        <w:t xml:space="preserve"> approvato dal Consiglio d’Istituto il </w:t>
      </w:r>
      <w:r w:rsidRPr="00A76B40">
        <w:rPr>
          <w:rFonts w:ascii="Tahoma" w:hAnsi="Tahoma" w:cs="Tahoma"/>
          <w:noProof/>
          <w:sz w:val="18"/>
          <w:szCs w:val="18"/>
        </w:rPr>
        <w:t>14/02/2022</w:t>
      </w:r>
      <w:r w:rsidRPr="00A76B40">
        <w:rPr>
          <w:rFonts w:ascii="Tahoma" w:hAnsi="Tahoma" w:cs="Tahoma"/>
          <w:sz w:val="18"/>
          <w:szCs w:val="18"/>
        </w:rPr>
        <w:t xml:space="preserve"> con provvedim</w:t>
      </w:r>
      <w:r w:rsidR="00A76B40" w:rsidRPr="00A76B40">
        <w:rPr>
          <w:rFonts w:ascii="Tahoma" w:hAnsi="Tahoma" w:cs="Tahoma"/>
          <w:sz w:val="18"/>
          <w:szCs w:val="18"/>
        </w:rPr>
        <w:t>ento n.</w:t>
      </w:r>
      <w:r w:rsidR="00A76B40" w:rsidRPr="00A76B40">
        <w:rPr>
          <w:rFonts w:ascii="Tahoma" w:hAnsi="Tahoma" w:cs="Tahoma"/>
          <w:noProof/>
          <w:sz w:val="18"/>
          <w:szCs w:val="18"/>
        </w:rPr>
        <w:t>70</w:t>
      </w:r>
      <w:r w:rsidRPr="00A76B40">
        <w:rPr>
          <w:rFonts w:ascii="Tahoma" w:hAnsi="Tahoma" w:cs="Tahoma"/>
          <w:sz w:val="18"/>
          <w:szCs w:val="18"/>
        </w:rPr>
        <w:t xml:space="preserve"> e i risultati conseguiti in relazione agli obiettivi programmati nel P.T.O.F. dell’Istituzione Scolastica</w:t>
      </w:r>
    </w:p>
    <w:p w:rsidR="00A54C72" w:rsidRPr="002E64D6" w:rsidRDefault="00A54C72" w:rsidP="00A54C72">
      <w:pPr>
        <w:spacing w:line="360" w:lineRule="auto"/>
        <w:ind w:firstLine="360"/>
        <w:rPr>
          <w:rFonts w:ascii="Tahoma" w:hAnsi="Tahoma" w:cs="Tahoma"/>
          <w:b/>
          <w:sz w:val="20"/>
          <w:szCs w:val="20"/>
        </w:rPr>
      </w:pPr>
      <w:r>
        <w:rPr>
          <w:rFonts w:ascii="Tahoma" w:hAnsi="Tahoma" w:cs="Tahoma"/>
          <w:b/>
          <w:sz w:val="20"/>
          <w:szCs w:val="20"/>
        </w:rPr>
        <w:t>Sedi</w:t>
      </w:r>
      <w:r w:rsidRPr="002E64D6">
        <w:rPr>
          <w:rFonts w:ascii="Tahoma" w:hAnsi="Tahoma" w:cs="Tahoma"/>
          <w:b/>
          <w:sz w:val="20"/>
          <w:szCs w:val="20"/>
        </w:rPr>
        <w:t>:</w:t>
      </w:r>
    </w:p>
    <w:p w:rsidR="00A54C72" w:rsidRDefault="00A54C72" w:rsidP="00A54C72">
      <w:pPr>
        <w:spacing w:line="360" w:lineRule="auto"/>
        <w:ind w:firstLine="360"/>
        <w:rPr>
          <w:rFonts w:ascii="Tahoma" w:hAnsi="Tahoma" w:cs="Tahoma"/>
          <w:sz w:val="20"/>
          <w:szCs w:val="20"/>
        </w:rPr>
      </w:pPr>
      <w:r>
        <w:rPr>
          <w:rFonts w:ascii="Tahoma" w:hAnsi="Tahoma" w:cs="Tahoma"/>
          <w:sz w:val="20"/>
          <w:szCs w:val="20"/>
        </w:rPr>
        <w:t>L’Istituto scolastico è composto dalle seguenti sedi, ivi compresa la sede principale: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3960"/>
      </w:tblGrid>
      <w:tr w:rsidR="00A54C72" w:rsidRPr="00920B9C" w:rsidTr="00E964BF">
        <w:tc>
          <w:tcPr>
            <w:tcW w:w="1728" w:type="dxa"/>
            <w:shd w:val="clear" w:color="auto" w:fill="auto"/>
            <w:vAlign w:val="center"/>
          </w:tcPr>
          <w:p w:rsidR="00A54C72" w:rsidRPr="00920B9C" w:rsidRDefault="00A54C72" w:rsidP="00E964BF">
            <w:pPr>
              <w:jc w:val="center"/>
              <w:rPr>
                <w:rFonts w:ascii="Tahoma" w:hAnsi="Tahoma" w:cs="Tahoma"/>
                <w:b/>
                <w:sz w:val="20"/>
                <w:szCs w:val="20"/>
              </w:rPr>
            </w:pPr>
            <w:r w:rsidRPr="00920B9C">
              <w:rPr>
                <w:rFonts w:ascii="Tahoma" w:hAnsi="Tahoma" w:cs="Tahoma"/>
                <w:b/>
                <w:sz w:val="20"/>
                <w:szCs w:val="20"/>
              </w:rPr>
              <w:t>C.M.</w:t>
            </w:r>
          </w:p>
        </w:tc>
        <w:tc>
          <w:tcPr>
            <w:tcW w:w="2700" w:type="dxa"/>
            <w:shd w:val="clear" w:color="auto" w:fill="auto"/>
            <w:vAlign w:val="center"/>
          </w:tcPr>
          <w:p w:rsidR="00A54C72" w:rsidRPr="00920B9C" w:rsidRDefault="00A54C72" w:rsidP="00E964BF">
            <w:pPr>
              <w:jc w:val="center"/>
              <w:rPr>
                <w:rFonts w:ascii="Tahoma" w:hAnsi="Tahoma" w:cs="Tahoma"/>
                <w:b/>
                <w:sz w:val="20"/>
                <w:szCs w:val="20"/>
              </w:rPr>
            </w:pPr>
            <w:r w:rsidRPr="00920B9C">
              <w:rPr>
                <w:rFonts w:ascii="Tahoma" w:hAnsi="Tahoma" w:cs="Tahoma"/>
                <w:b/>
                <w:sz w:val="20"/>
                <w:szCs w:val="20"/>
              </w:rPr>
              <w:t>Comune</w:t>
            </w:r>
          </w:p>
        </w:tc>
        <w:tc>
          <w:tcPr>
            <w:tcW w:w="3960" w:type="dxa"/>
            <w:shd w:val="clear" w:color="auto" w:fill="auto"/>
            <w:vAlign w:val="center"/>
          </w:tcPr>
          <w:p w:rsidR="00A54C72" w:rsidRPr="00920B9C" w:rsidRDefault="00A54C72" w:rsidP="00E964BF">
            <w:pPr>
              <w:jc w:val="center"/>
              <w:rPr>
                <w:rFonts w:ascii="Tahoma" w:hAnsi="Tahoma" w:cs="Tahoma"/>
                <w:b/>
                <w:sz w:val="20"/>
                <w:szCs w:val="20"/>
              </w:rPr>
            </w:pPr>
            <w:r w:rsidRPr="00920B9C">
              <w:rPr>
                <w:rFonts w:ascii="Tahoma" w:hAnsi="Tahoma" w:cs="Tahoma"/>
                <w:b/>
                <w:sz w:val="20"/>
                <w:szCs w:val="20"/>
              </w:rPr>
              <w:t>Indirizzo</w:t>
            </w:r>
          </w:p>
        </w:tc>
      </w:tr>
      <w:tr w:rsidR="00A54C72" w:rsidRPr="00920B9C" w:rsidTr="00E964BF">
        <w:tc>
          <w:tcPr>
            <w:tcW w:w="1728" w:type="dxa"/>
            <w:shd w:val="clear" w:color="auto" w:fill="auto"/>
            <w:vAlign w:val="center"/>
          </w:tcPr>
          <w:p w:rsidR="00A54C72" w:rsidRPr="00920B9C" w:rsidRDefault="00A54C72" w:rsidP="00E964BF">
            <w:pPr>
              <w:rPr>
                <w:rFonts w:ascii="Tahoma" w:hAnsi="Tahoma" w:cs="Tahoma"/>
                <w:sz w:val="20"/>
                <w:szCs w:val="20"/>
              </w:rPr>
            </w:pPr>
            <w:r>
              <w:rPr>
                <w:rFonts w:ascii="Tahoma" w:hAnsi="Tahoma" w:cs="Tahoma"/>
                <w:noProof/>
                <w:sz w:val="20"/>
                <w:szCs w:val="20"/>
              </w:rPr>
              <w:t>RMEE8GU01G</w:t>
            </w:r>
          </w:p>
        </w:tc>
        <w:tc>
          <w:tcPr>
            <w:tcW w:w="2700" w:type="dxa"/>
            <w:shd w:val="clear" w:color="auto" w:fill="auto"/>
            <w:vAlign w:val="center"/>
          </w:tcPr>
          <w:p w:rsidR="00A54C72" w:rsidRPr="00920B9C" w:rsidRDefault="00A54C72" w:rsidP="00E964BF">
            <w:pPr>
              <w:rPr>
                <w:rFonts w:ascii="Tahoma" w:hAnsi="Tahoma" w:cs="Tahoma"/>
                <w:sz w:val="20"/>
                <w:szCs w:val="20"/>
              </w:rPr>
            </w:pPr>
            <w:r>
              <w:rPr>
                <w:rFonts w:ascii="Tahoma" w:hAnsi="Tahoma" w:cs="Tahoma"/>
                <w:sz w:val="20"/>
                <w:szCs w:val="20"/>
              </w:rPr>
              <w:t>ROMA</w:t>
            </w:r>
          </w:p>
        </w:tc>
        <w:tc>
          <w:tcPr>
            <w:tcW w:w="3960" w:type="dxa"/>
            <w:shd w:val="clear" w:color="auto" w:fill="auto"/>
            <w:vAlign w:val="center"/>
          </w:tcPr>
          <w:p w:rsidR="00A54C72" w:rsidRPr="00920B9C" w:rsidRDefault="00A54C72" w:rsidP="00E964BF">
            <w:pPr>
              <w:rPr>
                <w:rFonts w:ascii="Tahoma" w:hAnsi="Tahoma" w:cs="Tahoma"/>
                <w:sz w:val="20"/>
                <w:szCs w:val="20"/>
              </w:rPr>
            </w:pPr>
            <w:r>
              <w:rPr>
                <w:rFonts w:ascii="Tahoma" w:hAnsi="Tahoma" w:cs="Tahoma"/>
                <w:sz w:val="20"/>
                <w:szCs w:val="20"/>
              </w:rPr>
              <w:t xml:space="preserve">VIA </w:t>
            </w:r>
            <w:r w:rsidR="00162795">
              <w:rPr>
                <w:rFonts w:ascii="Tahoma" w:hAnsi="Tahoma" w:cs="Tahoma"/>
                <w:sz w:val="20"/>
                <w:szCs w:val="20"/>
              </w:rPr>
              <w:t xml:space="preserve">A. </w:t>
            </w:r>
            <w:r>
              <w:rPr>
                <w:rFonts w:ascii="Tahoma" w:hAnsi="Tahoma" w:cs="Tahoma"/>
                <w:sz w:val="20"/>
                <w:szCs w:val="20"/>
              </w:rPr>
              <w:t>VERGA, 2</w:t>
            </w:r>
          </w:p>
        </w:tc>
      </w:tr>
      <w:tr w:rsidR="00A54C72" w:rsidRPr="00920B9C" w:rsidTr="00E964BF">
        <w:tc>
          <w:tcPr>
            <w:tcW w:w="1728" w:type="dxa"/>
            <w:shd w:val="clear" w:color="auto" w:fill="auto"/>
            <w:vAlign w:val="center"/>
          </w:tcPr>
          <w:p w:rsidR="00A54C72" w:rsidRDefault="00A54C72" w:rsidP="00E964BF">
            <w:pPr>
              <w:rPr>
                <w:rFonts w:ascii="Tahoma" w:hAnsi="Tahoma" w:cs="Tahoma"/>
                <w:noProof/>
                <w:sz w:val="20"/>
                <w:szCs w:val="20"/>
              </w:rPr>
            </w:pPr>
            <w:r>
              <w:rPr>
                <w:rFonts w:ascii="Tahoma" w:hAnsi="Tahoma" w:cs="Tahoma"/>
                <w:noProof/>
                <w:sz w:val="20"/>
                <w:szCs w:val="20"/>
              </w:rPr>
              <w:t>RMMM8GU01E</w:t>
            </w:r>
          </w:p>
        </w:tc>
        <w:tc>
          <w:tcPr>
            <w:tcW w:w="2700" w:type="dxa"/>
            <w:shd w:val="clear" w:color="auto" w:fill="auto"/>
            <w:vAlign w:val="center"/>
          </w:tcPr>
          <w:p w:rsidR="00A54C72" w:rsidRDefault="00A54C72" w:rsidP="00E964BF">
            <w:pPr>
              <w:rPr>
                <w:rFonts w:ascii="Tahoma" w:hAnsi="Tahoma" w:cs="Tahoma"/>
                <w:sz w:val="20"/>
                <w:szCs w:val="20"/>
              </w:rPr>
            </w:pPr>
            <w:r>
              <w:rPr>
                <w:rFonts w:ascii="Tahoma" w:hAnsi="Tahoma" w:cs="Tahoma"/>
                <w:sz w:val="20"/>
                <w:szCs w:val="20"/>
              </w:rPr>
              <w:t>ROMA</w:t>
            </w:r>
          </w:p>
        </w:tc>
        <w:tc>
          <w:tcPr>
            <w:tcW w:w="3960" w:type="dxa"/>
            <w:shd w:val="clear" w:color="auto" w:fill="auto"/>
            <w:vAlign w:val="center"/>
          </w:tcPr>
          <w:p w:rsidR="00A54C72" w:rsidRDefault="00A54C72" w:rsidP="00E964BF">
            <w:pPr>
              <w:rPr>
                <w:rFonts w:ascii="Tahoma" w:hAnsi="Tahoma" w:cs="Tahoma"/>
                <w:sz w:val="20"/>
                <w:szCs w:val="20"/>
              </w:rPr>
            </w:pPr>
            <w:r>
              <w:rPr>
                <w:rFonts w:ascii="Tahoma" w:hAnsi="Tahoma" w:cs="Tahoma"/>
                <w:sz w:val="20"/>
                <w:szCs w:val="20"/>
              </w:rPr>
              <w:t xml:space="preserve">VIA </w:t>
            </w:r>
            <w:r w:rsidR="00162795">
              <w:rPr>
                <w:rFonts w:ascii="Tahoma" w:hAnsi="Tahoma" w:cs="Tahoma"/>
                <w:sz w:val="20"/>
                <w:szCs w:val="20"/>
              </w:rPr>
              <w:t xml:space="preserve">E. </w:t>
            </w:r>
            <w:r>
              <w:rPr>
                <w:rFonts w:ascii="Tahoma" w:hAnsi="Tahoma" w:cs="Tahoma"/>
                <w:sz w:val="20"/>
                <w:szCs w:val="20"/>
              </w:rPr>
              <w:t>PESTALOZZI , 5</w:t>
            </w:r>
          </w:p>
        </w:tc>
      </w:tr>
      <w:tr w:rsidR="00A54C72" w:rsidRPr="00920B9C" w:rsidTr="00E964BF">
        <w:tc>
          <w:tcPr>
            <w:tcW w:w="1728" w:type="dxa"/>
            <w:shd w:val="clear" w:color="auto" w:fill="auto"/>
            <w:vAlign w:val="center"/>
          </w:tcPr>
          <w:p w:rsidR="00A54C72" w:rsidRDefault="00A54C72" w:rsidP="00E964BF">
            <w:pPr>
              <w:rPr>
                <w:rFonts w:ascii="Tahoma" w:hAnsi="Tahoma" w:cs="Tahoma"/>
                <w:noProof/>
                <w:sz w:val="20"/>
                <w:szCs w:val="20"/>
              </w:rPr>
            </w:pPr>
            <w:r>
              <w:rPr>
                <w:rFonts w:ascii="Tahoma" w:hAnsi="Tahoma" w:cs="Tahoma"/>
                <w:noProof/>
                <w:sz w:val="20"/>
                <w:szCs w:val="20"/>
              </w:rPr>
              <w:t>RMMM8GU01E</w:t>
            </w:r>
          </w:p>
        </w:tc>
        <w:tc>
          <w:tcPr>
            <w:tcW w:w="2700" w:type="dxa"/>
            <w:shd w:val="clear" w:color="auto" w:fill="auto"/>
            <w:vAlign w:val="center"/>
          </w:tcPr>
          <w:p w:rsidR="00A54C72" w:rsidRDefault="00A54C72" w:rsidP="00E964BF">
            <w:pPr>
              <w:rPr>
                <w:rFonts w:ascii="Tahoma" w:hAnsi="Tahoma" w:cs="Tahoma"/>
                <w:sz w:val="20"/>
                <w:szCs w:val="20"/>
              </w:rPr>
            </w:pPr>
            <w:r>
              <w:rPr>
                <w:rFonts w:ascii="Tahoma" w:hAnsi="Tahoma" w:cs="Tahoma"/>
                <w:sz w:val="20"/>
                <w:szCs w:val="20"/>
              </w:rPr>
              <w:t>ROMA</w:t>
            </w:r>
          </w:p>
        </w:tc>
        <w:tc>
          <w:tcPr>
            <w:tcW w:w="3960" w:type="dxa"/>
            <w:shd w:val="clear" w:color="auto" w:fill="auto"/>
            <w:vAlign w:val="center"/>
          </w:tcPr>
          <w:p w:rsidR="00A54C72" w:rsidRDefault="00A54C72" w:rsidP="00E964BF">
            <w:pPr>
              <w:rPr>
                <w:rFonts w:ascii="Tahoma" w:hAnsi="Tahoma" w:cs="Tahoma"/>
                <w:sz w:val="20"/>
                <w:szCs w:val="20"/>
              </w:rPr>
            </w:pPr>
            <w:r>
              <w:rPr>
                <w:rFonts w:ascii="Tahoma" w:hAnsi="Tahoma" w:cs="Tahoma"/>
                <w:sz w:val="20"/>
                <w:szCs w:val="20"/>
              </w:rPr>
              <w:t xml:space="preserve">VIA </w:t>
            </w:r>
            <w:r w:rsidR="00162795">
              <w:rPr>
                <w:rFonts w:ascii="Tahoma" w:hAnsi="Tahoma" w:cs="Tahoma"/>
                <w:sz w:val="20"/>
                <w:szCs w:val="20"/>
              </w:rPr>
              <w:t xml:space="preserve">G. </w:t>
            </w:r>
            <w:r>
              <w:rPr>
                <w:rFonts w:ascii="Tahoma" w:hAnsi="Tahoma" w:cs="Tahoma"/>
                <w:sz w:val="20"/>
                <w:szCs w:val="20"/>
              </w:rPr>
              <w:t>TAVERNA, 97</w:t>
            </w:r>
          </w:p>
        </w:tc>
      </w:tr>
      <w:tr w:rsidR="00A54C72" w:rsidRPr="00920B9C" w:rsidTr="00E964BF">
        <w:tc>
          <w:tcPr>
            <w:tcW w:w="1728" w:type="dxa"/>
            <w:shd w:val="clear" w:color="auto" w:fill="auto"/>
            <w:vAlign w:val="center"/>
          </w:tcPr>
          <w:p w:rsidR="00A54C72" w:rsidRDefault="00A54C72" w:rsidP="00E964BF">
            <w:pPr>
              <w:rPr>
                <w:rFonts w:ascii="Tahoma" w:hAnsi="Tahoma" w:cs="Tahoma"/>
                <w:noProof/>
                <w:sz w:val="20"/>
                <w:szCs w:val="20"/>
              </w:rPr>
            </w:pPr>
            <w:r>
              <w:rPr>
                <w:rFonts w:ascii="Tahoma" w:hAnsi="Tahoma" w:cs="Tahoma"/>
                <w:noProof/>
                <w:sz w:val="20"/>
                <w:szCs w:val="20"/>
              </w:rPr>
              <w:t>RMMM8GU01E</w:t>
            </w:r>
          </w:p>
        </w:tc>
        <w:tc>
          <w:tcPr>
            <w:tcW w:w="2700" w:type="dxa"/>
            <w:shd w:val="clear" w:color="auto" w:fill="auto"/>
            <w:vAlign w:val="center"/>
          </w:tcPr>
          <w:p w:rsidR="00A54C72" w:rsidRDefault="00A54C72" w:rsidP="00E964BF">
            <w:pPr>
              <w:rPr>
                <w:rFonts w:ascii="Tahoma" w:hAnsi="Tahoma" w:cs="Tahoma"/>
                <w:sz w:val="20"/>
                <w:szCs w:val="20"/>
              </w:rPr>
            </w:pPr>
            <w:r>
              <w:rPr>
                <w:rFonts w:ascii="Tahoma" w:hAnsi="Tahoma" w:cs="Tahoma"/>
                <w:sz w:val="20"/>
                <w:szCs w:val="20"/>
              </w:rPr>
              <w:t>ROMA</w:t>
            </w:r>
          </w:p>
        </w:tc>
        <w:tc>
          <w:tcPr>
            <w:tcW w:w="3960" w:type="dxa"/>
            <w:shd w:val="clear" w:color="auto" w:fill="auto"/>
            <w:vAlign w:val="center"/>
          </w:tcPr>
          <w:p w:rsidR="00A54C72" w:rsidRDefault="00A54C72" w:rsidP="00E964BF">
            <w:pPr>
              <w:rPr>
                <w:rFonts w:ascii="Tahoma" w:hAnsi="Tahoma" w:cs="Tahoma"/>
                <w:sz w:val="20"/>
                <w:szCs w:val="20"/>
              </w:rPr>
            </w:pPr>
            <w:r>
              <w:rPr>
                <w:rFonts w:ascii="Tahoma" w:hAnsi="Tahoma" w:cs="Tahoma"/>
                <w:sz w:val="20"/>
                <w:szCs w:val="20"/>
              </w:rPr>
              <w:t>VIA BELLINGERI</w:t>
            </w:r>
          </w:p>
        </w:tc>
      </w:tr>
    </w:tbl>
    <w:p w:rsidR="00A54C72" w:rsidRPr="00162795" w:rsidRDefault="00A54C72" w:rsidP="00A54C72">
      <w:pPr>
        <w:spacing w:line="360" w:lineRule="auto"/>
        <w:ind w:firstLine="709"/>
        <w:jc w:val="both"/>
        <w:rPr>
          <w:rFonts w:ascii="Tahoma" w:hAnsi="Tahoma" w:cs="Tahoma"/>
          <w:sz w:val="12"/>
          <w:szCs w:val="12"/>
        </w:rPr>
      </w:pPr>
    </w:p>
    <w:p w:rsidR="00A54C72" w:rsidRDefault="00A54C72" w:rsidP="00A54C72">
      <w:pPr>
        <w:widowControl w:val="0"/>
        <w:autoSpaceDE w:val="0"/>
        <w:autoSpaceDN w:val="0"/>
        <w:adjustRightInd w:val="0"/>
        <w:rPr>
          <w:color w:val="000000"/>
        </w:rPr>
      </w:pPr>
      <w:r>
        <w:rPr>
          <w:b/>
          <w:bCs/>
          <w:color w:val="000000"/>
        </w:rPr>
        <w:t>Dati Generali Scuola Primaria e Secondaria di I Grado - Data di riferimento</w:t>
      </w:r>
      <w:r w:rsidRPr="00AD175F">
        <w:rPr>
          <w:b/>
          <w:bCs/>
          <w:color w:val="000000"/>
        </w:rPr>
        <w:t xml:space="preserve">: </w:t>
      </w:r>
      <w:r w:rsidRPr="00AD175F">
        <w:rPr>
          <w:bCs/>
          <w:color w:val="000000"/>
          <w:sz w:val="20"/>
          <w:szCs w:val="20"/>
        </w:rPr>
        <w:t>31 ottobre</w:t>
      </w:r>
    </w:p>
    <w:p w:rsidR="00A54C72" w:rsidRPr="0081276B" w:rsidRDefault="00A54C72" w:rsidP="00A54C72">
      <w:pPr>
        <w:spacing w:line="360" w:lineRule="auto"/>
        <w:rPr>
          <w:rFonts w:ascii="Tahoma" w:hAnsi="Tahoma" w:cs="Tahoma"/>
          <w:sz w:val="8"/>
          <w:szCs w:val="8"/>
        </w:rPr>
      </w:pPr>
    </w:p>
    <w:p w:rsidR="00A54C72" w:rsidRPr="0081276B" w:rsidRDefault="00A54C72" w:rsidP="00A54C72">
      <w:pPr>
        <w:spacing w:line="360" w:lineRule="auto"/>
        <w:ind w:firstLine="360"/>
        <w:rPr>
          <w:rFonts w:ascii="Tahoma" w:hAnsi="Tahoma" w:cs="Tahoma"/>
          <w:b/>
          <w:sz w:val="18"/>
          <w:szCs w:val="18"/>
        </w:rPr>
      </w:pPr>
      <w:r w:rsidRPr="002E64D6">
        <w:rPr>
          <w:rFonts w:ascii="Tahoma" w:hAnsi="Tahoma" w:cs="Tahoma"/>
          <w:b/>
          <w:sz w:val="18"/>
          <w:szCs w:val="18"/>
        </w:rPr>
        <w:t xml:space="preserve">La </w:t>
      </w:r>
      <w:r w:rsidRPr="00AD175F">
        <w:rPr>
          <w:rFonts w:ascii="Tahoma" w:hAnsi="Tahoma" w:cs="Tahoma"/>
          <w:b/>
          <w:sz w:val="18"/>
          <w:szCs w:val="18"/>
        </w:rPr>
        <w:t>popolazione</w:t>
      </w:r>
      <w:r w:rsidRPr="002E64D6">
        <w:rPr>
          <w:rFonts w:ascii="Tahoma" w:hAnsi="Tahoma" w:cs="Tahoma"/>
          <w:b/>
          <w:sz w:val="18"/>
          <w:szCs w:val="18"/>
        </w:rPr>
        <w:t>scolastica:</w:t>
      </w:r>
      <w:r>
        <w:rPr>
          <w:rFonts w:ascii="Tahoma" w:hAnsi="Tahoma" w:cs="Tahoma"/>
          <w:sz w:val="18"/>
          <w:szCs w:val="18"/>
        </w:rPr>
        <w:t xml:space="preserve">Nel corrente anno scolastico </w:t>
      </w:r>
      <w:r w:rsidRPr="00903929">
        <w:rPr>
          <w:rFonts w:ascii="Tahoma" w:hAnsi="Tahoma" w:cs="Tahoma"/>
          <w:noProof/>
          <w:sz w:val="18"/>
          <w:szCs w:val="18"/>
        </w:rPr>
        <w:t>202</w:t>
      </w:r>
      <w:r>
        <w:rPr>
          <w:rFonts w:ascii="Tahoma" w:hAnsi="Tahoma" w:cs="Tahoma"/>
          <w:noProof/>
          <w:sz w:val="18"/>
          <w:szCs w:val="18"/>
        </w:rPr>
        <w:t>2</w:t>
      </w:r>
      <w:r w:rsidRPr="00903929">
        <w:rPr>
          <w:rFonts w:ascii="Tahoma" w:hAnsi="Tahoma" w:cs="Tahoma"/>
          <w:noProof/>
          <w:sz w:val="18"/>
          <w:szCs w:val="18"/>
        </w:rPr>
        <w:t>/202</w:t>
      </w:r>
      <w:r>
        <w:rPr>
          <w:rFonts w:ascii="Tahoma" w:hAnsi="Tahoma" w:cs="Tahoma"/>
          <w:noProof/>
          <w:sz w:val="18"/>
          <w:szCs w:val="18"/>
        </w:rPr>
        <w:t>3</w:t>
      </w:r>
      <w:r>
        <w:rPr>
          <w:rFonts w:ascii="Tahoma" w:hAnsi="Tahoma" w:cs="Tahoma"/>
          <w:sz w:val="18"/>
          <w:szCs w:val="18"/>
        </w:rPr>
        <w:t xml:space="preserve"> sono iscritti n. </w:t>
      </w:r>
      <w:r w:rsidRPr="00903929">
        <w:rPr>
          <w:rFonts w:ascii="Tahoma" w:hAnsi="Tahoma" w:cs="Tahoma"/>
          <w:noProof/>
          <w:sz w:val="18"/>
          <w:szCs w:val="18"/>
        </w:rPr>
        <w:t>1</w:t>
      </w:r>
      <w:r>
        <w:rPr>
          <w:rFonts w:ascii="Tahoma" w:hAnsi="Tahoma" w:cs="Tahoma"/>
          <w:noProof/>
          <w:sz w:val="18"/>
          <w:szCs w:val="18"/>
        </w:rPr>
        <w:t>175</w:t>
      </w:r>
      <w:r>
        <w:rPr>
          <w:rFonts w:ascii="Tahoma" w:hAnsi="Tahoma" w:cs="Tahoma"/>
          <w:sz w:val="18"/>
          <w:szCs w:val="18"/>
        </w:rPr>
        <w:t xml:space="preserve"> alunni.</w:t>
      </w:r>
    </w:p>
    <w:p w:rsidR="00A54C72" w:rsidRPr="00162795" w:rsidRDefault="00A54C72" w:rsidP="00A54C72">
      <w:pPr>
        <w:widowControl w:val="0"/>
        <w:autoSpaceDE w:val="0"/>
        <w:autoSpaceDN w:val="0"/>
        <w:adjustRightInd w:val="0"/>
        <w:rPr>
          <w:color w:val="000000"/>
          <w:sz w:val="22"/>
          <w:szCs w:val="22"/>
        </w:rPr>
      </w:pPr>
      <w:r w:rsidRPr="00162795">
        <w:rPr>
          <w:color w:val="000000"/>
          <w:sz w:val="22"/>
          <w:szCs w:val="22"/>
        </w:rPr>
        <w:t>La struttura delle classi per l'anno scolastico è la seguente:</w:t>
      </w:r>
    </w:p>
    <w:tbl>
      <w:tblPr>
        <w:tblW w:w="10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54"/>
        <w:gridCol w:w="809"/>
        <w:gridCol w:w="709"/>
        <w:gridCol w:w="1134"/>
        <w:gridCol w:w="739"/>
        <w:gridCol w:w="847"/>
        <w:gridCol w:w="847"/>
        <w:gridCol w:w="847"/>
        <w:gridCol w:w="741"/>
        <w:gridCol w:w="741"/>
        <w:gridCol w:w="625"/>
        <w:gridCol w:w="850"/>
        <w:gridCol w:w="748"/>
      </w:tblGrid>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4"/>
                <w:szCs w:val="1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Numero classi funzionanti con 24 ore (a)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Numero classi funzionanti a tempo normale (da 27 a 30/34 ore) (b)</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Numero classi funzionanti a tempo pieno/prolungato (40/36 ore)</w:t>
            </w:r>
          </w:p>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(c)</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i/>
                <w:iCs/>
                <w:color w:val="000000"/>
                <w:sz w:val="14"/>
                <w:szCs w:val="14"/>
              </w:rPr>
              <w:t>Totale classi (d=a+b+c)</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 xml:space="preserve">Alunni iscritti al 1° settembre </w:t>
            </w:r>
          </w:p>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 xml:space="preserve">(e)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i/>
                <w:iCs/>
                <w:color w:val="000000"/>
                <w:sz w:val="14"/>
                <w:szCs w:val="14"/>
              </w:rPr>
            </w:pPr>
            <w:r w:rsidRPr="00E93305">
              <w:rPr>
                <w:i/>
                <w:iCs/>
                <w:color w:val="000000"/>
                <w:sz w:val="14"/>
                <w:szCs w:val="14"/>
              </w:rPr>
              <w:t xml:space="preserve">Alunni frequentanti classi funzionanti con 24 ore </w:t>
            </w:r>
          </w:p>
          <w:p w:rsidR="00A54C72" w:rsidRPr="00E93305" w:rsidRDefault="00A54C72" w:rsidP="00E964BF">
            <w:pPr>
              <w:widowControl w:val="0"/>
              <w:autoSpaceDE w:val="0"/>
              <w:autoSpaceDN w:val="0"/>
              <w:adjustRightInd w:val="0"/>
              <w:jc w:val="center"/>
              <w:rPr>
                <w:color w:val="000000"/>
                <w:sz w:val="14"/>
                <w:szCs w:val="14"/>
              </w:rPr>
            </w:pPr>
            <w:r w:rsidRPr="00E93305">
              <w:rPr>
                <w:i/>
                <w:iCs/>
                <w:color w:val="000000"/>
                <w:sz w:val="14"/>
                <w:szCs w:val="14"/>
              </w:rPr>
              <w:t xml:space="preserve">(f)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 xml:space="preserve">Alunni frequentanti classi funzionanti a tempo normale (da 27 a 30/34 ore) </w:t>
            </w:r>
          </w:p>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(g)</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i/>
                <w:iCs/>
                <w:color w:val="000000"/>
                <w:sz w:val="14"/>
                <w:szCs w:val="14"/>
              </w:rPr>
              <w:t>Alunni frequentanti classi funzionanti a tempo pieno /prolungato (40/36 ore) (h)</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Totale alunni frequentanti (i=f+g+h)</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2"/>
                <w:szCs w:val="12"/>
              </w:rPr>
            </w:pPr>
            <w:r w:rsidRPr="00E93305">
              <w:rPr>
                <w:color w:val="000000"/>
                <w:sz w:val="14"/>
                <w:szCs w:val="14"/>
              </w:rPr>
              <w:t>Di cui div.  abili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Differenza tra alunni iscritti al 1° settembre e alunni frequentanti (l=e-i)</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4"/>
                <w:szCs w:val="14"/>
              </w:rPr>
            </w:pPr>
            <w:r w:rsidRPr="00E93305">
              <w:rPr>
                <w:color w:val="000000"/>
                <w:sz w:val="14"/>
                <w:szCs w:val="14"/>
              </w:rPr>
              <w:t>Media alunni per classe (i/d)</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Prime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9</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59</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68</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0</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17</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Seconde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75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13</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60</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73</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18</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Terze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87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18</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71</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89</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22</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Quarte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0</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61</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61</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20</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Quinte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59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16</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41</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57</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19</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sidRPr="00E93305">
              <w:rPr>
                <w:color w:val="000000"/>
                <w:sz w:val="18"/>
                <w:szCs w:val="18"/>
              </w:rPr>
              <w:t>Pluriclassi</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r>
      <w:tr w:rsidR="00A54C72" w:rsidRPr="00E93305" w:rsidTr="00E964BF">
        <w:trPr>
          <w:jc w:val="center"/>
        </w:trPr>
        <w:tc>
          <w:tcPr>
            <w:tcW w:w="10591"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Totale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14</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3A33DC" w:rsidRDefault="00A54C72" w:rsidP="00E964BF">
            <w:pPr>
              <w:widowControl w:val="0"/>
              <w:autoSpaceDE w:val="0"/>
              <w:autoSpaceDN w:val="0"/>
              <w:adjustRightInd w:val="0"/>
              <w:jc w:val="right"/>
              <w:rPr>
                <w:b/>
                <w:color w:val="000000"/>
                <w:sz w:val="18"/>
                <w:szCs w:val="18"/>
              </w:rPr>
            </w:pPr>
            <w:r w:rsidRPr="003A33DC">
              <w:rPr>
                <w:b/>
                <w:color w:val="000000"/>
                <w:sz w:val="18"/>
                <w:szCs w:val="18"/>
              </w:rPr>
              <w:t>351</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56</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292</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3A33DC" w:rsidRDefault="00A54C72" w:rsidP="00E964BF">
            <w:pPr>
              <w:widowControl w:val="0"/>
              <w:autoSpaceDE w:val="0"/>
              <w:autoSpaceDN w:val="0"/>
              <w:adjustRightInd w:val="0"/>
              <w:jc w:val="right"/>
              <w:rPr>
                <w:b/>
                <w:color w:val="000000"/>
                <w:sz w:val="18"/>
                <w:szCs w:val="18"/>
              </w:rPr>
            </w:pPr>
            <w:r w:rsidRPr="003A33DC">
              <w:rPr>
                <w:b/>
                <w:color w:val="000000"/>
                <w:sz w:val="18"/>
                <w:szCs w:val="18"/>
              </w:rPr>
              <w:t>348</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96</w:t>
            </w:r>
          </w:p>
        </w:tc>
      </w:tr>
      <w:tr w:rsidR="00A54C72" w:rsidRPr="00E93305" w:rsidTr="00E964BF">
        <w:trPr>
          <w:jc w:val="center"/>
        </w:trPr>
        <w:tc>
          <w:tcPr>
            <w:tcW w:w="10591"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Default="00A54C72" w:rsidP="00E964BF">
            <w:pPr>
              <w:widowControl w:val="0"/>
              <w:autoSpaceDE w:val="0"/>
              <w:autoSpaceDN w:val="0"/>
              <w:adjustRightInd w:val="0"/>
              <w:jc w:val="center"/>
              <w:rPr>
                <w:color w:val="000000"/>
                <w:sz w:val="18"/>
                <w:szCs w:val="18"/>
              </w:rPr>
            </w:pPr>
          </w:p>
          <w:p w:rsidR="00A54C72" w:rsidRPr="00E93305" w:rsidRDefault="00A54C72" w:rsidP="00E964BF">
            <w:pPr>
              <w:widowControl w:val="0"/>
              <w:autoSpaceDE w:val="0"/>
              <w:autoSpaceDN w:val="0"/>
              <w:adjustRightInd w:val="0"/>
              <w:jc w:val="center"/>
              <w:rPr>
                <w:color w:val="000000"/>
                <w:sz w:val="18"/>
                <w:szCs w:val="18"/>
              </w:rPr>
            </w:pP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Prime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268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253</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16</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269</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21</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Seconde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269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233</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29</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262</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-7</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19</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Terze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296</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276</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20</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296</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sidRPr="00E93305">
              <w:rPr>
                <w:color w:val="000000"/>
                <w:sz w:val="18"/>
                <w:szCs w:val="18"/>
              </w:rPr>
              <w:t>0</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21</w:t>
            </w: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Pluriclassi</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r>
      <w:tr w:rsidR="00A54C72" w:rsidRPr="00E93305" w:rsidTr="00E964BF">
        <w:trPr>
          <w:jc w:val="center"/>
        </w:trPr>
        <w:tc>
          <w:tcPr>
            <w:tcW w:w="10591"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p>
        </w:tc>
      </w:tr>
      <w:tr w:rsidR="00A54C72" w:rsidRPr="00E93305" w:rsidTr="00E964BF">
        <w:trP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rPr>
                <w:color w:val="000000"/>
                <w:sz w:val="18"/>
                <w:szCs w:val="18"/>
              </w:rPr>
            </w:pPr>
            <w:r w:rsidRPr="00E93305">
              <w:rPr>
                <w:color w:val="000000"/>
                <w:sz w:val="18"/>
                <w:szCs w:val="18"/>
              </w:rPr>
              <w:t>Totale</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41</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3A33DC" w:rsidRDefault="00A54C72" w:rsidP="00E964BF">
            <w:pPr>
              <w:widowControl w:val="0"/>
              <w:autoSpaceDE w:val="0"/>
              <w:autoSpaceDN w:val="0"/>
              <w:adjustRightInd w:val="0"/>
              <w:jc w:val="right"/>
              <w:rPr>
                <w:b/>
                <w:color w:val="000000"/>
                <w:sz w:val="18"/>
                <w:szCs w:val="18"/>
              </w:rPr>
            </w:pPr>
            <w:r w:rsidRPr="003A33DC">
              <w:rPr>
                <w:b/>
                <w:color w:val="000000"/>
                <w:sz w:val="18"/>
                <w:szCs w:val="18"/>
              </w:rPr>
              <w:t>833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762</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65</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3A33DC" w:rsidRDefault="00A54C72" w:rsidP="00E964BF">
            <w:pPr>
              <w:widowControl w:val="0"/>
              <w:autoSpaceDE w:val="0"/>
              <w:autoSpaceDN w:val="0"/>
              <w:adjustRightInd w:val="0"/>
              <w:jc w:val="right"/>
              <w:rPr>
                <w:b/>
                <w:color w:val="000000"/>
                <w:sz w:val="18"/>
                <w:szCs w:val="18"/>
              </w:rPr>
            </w:pPr>
            <w:r w:rsidRPr="003A33DC">
              <w:rPr>
                <w:b/>
                <w:color w:val="000000"/>
                <w:sz w:val="18"/>
                <w:szCs w:val="18"/>
              </w:rPr>
              <w:t>827</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right"/>
              <w:rPr>
                <w:color w:val="000000"/>
                <w:sz w:val="18"/>
                <w:szCs w:val="18"/>
              </w:rPr>
            </w:pPr>
            <w:r>
              <w:rPr>
                <w:color w:val="000000"/>
                <w:sz w:val="18"/>
                <w:szCs w:val="18"/>
              </w:rPr>
              <w:t>61</w:t>
            </w:r>
          </w:p>
        </w:tc>
      </w:tr>
      <w:tr w:rsidR="00A54C72" w:rsidRPr="00E93305" w:rsidTr="00E964BF">
        <w:trPr>
          <w:jc w:val="center"/>
        </w:trPr>
        <w:tc>
          <w:tcPr>
            <w:tcW w:w="10591"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Pr="00E93305" w:rsidRDefault="00A54C72" w:rsidP="00E964BF">
            <w:pPr>
              <w:widowControl w:val="0"/>
              <w:autoSpaceDE w:val="0"/>
              <w:autoSpaceDN w:val="0"/>
              <w:adjustRightInd w:val="0"/>
              <w:jc w:val="center"/>
              <w:rPr>
                <w:color w:val="000000"/>
                <w:sz w:val="18"/>
                <w:szCs w:val="18"/>
              </w:rPr>
            </w:pPr>
          </w:p>
        </w:tc>
      </w:tr>
    </w:tbl>
    <w:p w:rsidR="00A54C72" w:rsidRDefault="00A54C72" w:rsidP="00A54C72">
      <w:pPr>
        <w:jc w:val="both"/>
        <w:rPr>
          <w:rFonts w:ascii="Tahoma" w:hAnsi="Tahoma" w:cs="Tahoma"/>
          <w:sz w:val="20"/>
          <w:szCs w:val="20"/>
        </w:rPr>
      </w:pPr>
    </w:p>
    <w:p w:rsidR="00A54C72" w:rsidRDefault="00A54C72" w:rsidP="00A54C72">
      <w:pPr>
        <w:widowControl w:val="0"/>
        <w:autoSpaceDE w:val="0"/>
        <w:autoSpaceDN w:val="0"/>
        <w:adjustRightInd w:val="0"/>
        <w:rPr>
          <w:color w:val="000000"/>
        </w:rPr>
      </w:pPr>
      <w:r>
        <w:rPr>
          <w:b/>
          <w:bCs/>
          <w:color w:val="000000"/>
        </w:rPr>
        <w:t xml:space="preserve">Dati Personale - Data di riferimento: </w:t>
      </w:r>
      <w:r>
        <w:rPr>
          <w:bCs/>
          <w:color w:val="000000"/>
          <w:sz w:val="20"/>
          <w:szCs w:val="20"/>
        </w:rPr>
        <w:t>31 ottobre</w:t>
      </w:r>
    </w:p>
    <w:p w:rsidR="00A54C72" w:rsidRDefault="00A54C72" w:rsidP="00A54C72">
      <w:pPr>
        <w:spacing w:line="360" w:lineRule="auto"/>
        <w:rPr>
          <w:rFonts w:ascii="Tahoma" w:hAnsi="Tahoma" w:cs="Tahoma"/>
          <w:b/>
          <w:sz w:val="18"/>
          <w:szCs w:val="18"/>
        </w:rPr>
      </w:pPr>
    </w:p>
    <w:p w:rsidR="00A54C72" w:rsidRDefault="00A54C72" w:rsidP="00162795">
      <w:pPr>
        <w:spacing w:line="276" w:lineRule="auto"/>
        <w:rPr>
          <w:rFonts w:ascii="Tahoma" w:hAnsi="Tahoma" w:cs="Tahoma"/>
          <w:sz w:val="18"/>
          <w:szCs w:val="18"/>
        </w:rPr>
      </w:pPr>
      <w:r>
        <w:rPr>
          <w:rFonts w:ascii="Tahoma" w:hAnsi="Tahoma" w:cs="Tahoma"/>
          <w:sz w:val="18"/>
          <w:szCs w:val="18"/>
        </w:rPr>
        <w:t xml:space="preserve">Oltre al Dirigente scolastico di ruolo, l’organico docente ed amministrativo dell’Istituto (organico di fatto) , all’inizio dell’esercizio finanziario, risulta essere costituito da </w:t>
      </w:r>
      <w:r w:rsidRPr="0081276B">
        <w:rPr>
          <w:rFonts w:ascii="Tahoma" w:hAnsi="Tahoma" w:cs="Tahoma"/>
          <w:noProof/>
          <w:sz w:val="18"/>
          <w:szCs w:val="18"/>
        </w:rPr>
        <w:t>2</w:t>
      </w:r>
      <w:r>
        <w:rPr>
          <w:rFonts w:ascii="Tahoma" w:hAnsi="Tahoma" w:cs="Tahoma"/>
          <w:noProof/>
          <w:sz w:val="18"/>
          <w:szCs w:val="18"/>
        </w:rPr>
        <w:t>20</w:t>
      </w:r>
      <w:r>
        <w:rPr>
          <w:rFonts w:ascii="Tahoma" w:hAnsi="Tahoma" w:cs="Tahoma"/>
          <w:sz w:val="18"/>
          <w:szCs w:val="18"/>
        </w:rPr>
        <w:t xml:space="preserve"> unità, così suddivise: </w:t>
      </w:r>
    </w:p>
    <w:p w:rsidR="00A54C72" w:rsidRPr="00162795" w:rsidRDefault="00A54C72" w:rsidP="00A54C72">
      <w:pPr>
        <w:widowControl w:val="0"/>
        <w:autoSpaceDE w:val="0"/>
        <w:autoSpaceDN w:val="0"/>
        <w:adjustRightInd w:val="0"/>
        <w:rPr>
          <w:color w:val="000000"/>
          <w:sz w:val="12"/>
          <w:szCs w:val="12"/>
        </w:rPr>
      </w:pPr>
    </w:p>
    <w:tbl>
      <w:tblPr>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8472"/>
        <w:gridCol w:w="2118"/>
      </w:tblGrid>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A54C72" w:rsidRDefault="00A54C72" w:rsidP="00E964BF">
            <w:pPr>
              <w:widowControl w:val="0"/>
              <w:autoSpaceDE w:val="0"/>
              <w:autoSpaceDN w:val="0"/>
              <w:adjustRightInd w:val="0"/>
              <w:jc w:val="center"/>
              <w:rPr>
                <w:color w:val="000000"/>
              </w:rPr>
            </w:pPr>
            <w:r>
              <w:rPr>
                <w:color w:val="000000"/>
              </w:rPr>
              <w:t>DIRIGENTE SCOLASTICO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Default="00A54C72" w:rsidP="00E964BF">
            <w:pPr>
              <w:widowControl w:val="0"/>
              <w:autoSpaceDE w:val="0"/>
              <w:autoSpaceDN w:val="0"/>
              <w:adjustRightInd w:val="0"/>
              <w:jc w:val="right"/>
              <w:rPr>
                <w:color w:val="000000"/>
              </w:rPr>
            </w:pPr>
            <w:r>
              <w:rPr>
                <w:color w:val="000000"/>
              </w:rPr>
              <w:t>1</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Default="00A54C72" w:rsidP="00E964BF">
            <w:pPr>
              <w:widowControl w:val="0"/>
              <w:autoSpaceDE w:val="0"/>
              <w:autoSpaceDN w:val="0"/>
              <w:adjustRightInd w:val="0"/>
              <w:rPr>
                <w:color w:val="000000"/>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NUMERO</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i/>
                <w:iCs/>
                <w:color w:val="000000"/>
              </w:rPr>
              <w:t>N.B. in presenza di cattedra o posto esterno il docente va rilevato solo dalla scuola di titolarità del posto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Default="00A54C72" w:rsidP="00E964BF">
            <w:pPr>
              <w:widowControl w:val="0"/>
              <w:autoSpaceDE w:val="0"/>
              <w:autoSpaceDN w:val="0"/>
              <w:adjustRightInd w:val="0"/>
              <w:jc w:val="right"/>
              <w:rPr>
                <w:color w:val="000000"/>
              </w:rPr>
            </w:pP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titolari a tempo indeterminato full-time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131</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titolari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titolari di sostegno a tempo indeterminato full-time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21</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titolari di sostegno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su posto normale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di sostegno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20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di sostegno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17</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di religione a tempo indeterminato full-time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2</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di religione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di religione incaricati annuali</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4</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su posto normale con contratto a tempo determinato su spezzone orario*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Insegnanti di sostegno con contratto a tempo determinato su spezzone orario*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i/>
                <w:iCs/>
                <w:color w:val="000000"/>
              </w:rPr>
              <w:t>*da censire solo presso la 1ͣ  scuola che stipula il primo contratto nel caso in cui il docente abbia più spezzoni e quindi abbia stipulato diversi contratti con altrettante scuole.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A54C72" w:rsidRDefault="00A54C72" w:rsidP="00E964BF">
            <w:pPr>
              <w:widowControl w:val="0"/>
              <w:autoSpaceDE w:val="0"/>
              <w:autoSpaceDN w:val="0"/>
              <w:adjustRightInd w:val="0"/>
              <w:jc w:val="right"/>
              <w:rPr>
                <w:color w:val="000000"/>
              </w:rPr>
            </w:pP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A54C72" w:rsidRDefault="00A54C72" w:rsidP="00E964BF">
            <w:pPr>
              <w:widowControl w:val="0"/>
              <w:autoSpaceDE w:val="0"/>
              <w:autoSpaceDN w:val="0"/>
              <w:adjustRightInd w:val="0"/>
              <w:jc w:val="center"/>
              <w:rPr>
                <w:color w:val="000000"/>
              </w:rPr>
            </w:pPr>
            <w:r>
              <w:rPr>
                <w:color w:val="000000"/>
              </w:rPr>
              <w:t>TOTALE PERSONALE DOCENTE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196</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i/>
                <w:iCs/>
                <w:color w:val="000000"/>
              </w:rPr>
              <w:t>N.B. il personale ATA va rilevato solo dalla scuola di titolarità del posto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NUMERO</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Direttore dei Servizi Generali ed Amministrativi</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Direttore dei Servizi Generali ed Amministrativi a tempo 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Coordinatore Amministrativo e Tecnico e/o Responsabile amministrativo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Assistenti Amministrativi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6</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Assistenti Amministrativi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Assistenti Amministrativi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Assistenti Tecnici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Assistenti Tecnici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Assistenti Tecnici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lastRenderedPageBreak/>
              <w:t>Collaboratori scolastici dei servizi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15</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Collaboratori scolastici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Collaboratori scolastici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Collaboratori scolastici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3</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Personale altri profili (guardarobiere, cuoco, infermiere)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Personale altri profili (guardarobiere, cuoco, infermiere)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Personale altri profili (guardarobiere, cuoco, infermiere)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rPr>
                <w:color w:val="000000"/>
              </w:rPr>
            </w:pPr>
            <w:r>
              <w:rPr>
                <w:color w:val="000000"/>
              </w:rPr>
              <w:t>Personale ATA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0</w:t>
            </w:r>
          </w:p>
        </w:tc>
      </w:tr>
      <w:tr w:rsidR="00A54C72" w:rsidTr="00E964BF">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A54C72" w:rsidRDefault="00A54C72" w:rsidP="00E964BF">
            <w:pPr>
              <w:widowControl w:val="0"/>
              <w:autoSpaceDE w:val="0"/>
              <w:autoSpaceDN w:val="0"/>
              <w:adjustRightInd w:val="0"/>
              <w:jc w:val="center"/>
              <w:rPr>
                <w:color w:val="000000"/>
              </w:rPr>
            </w:pPr>
            <w:r>
              <w:rPr>
                <w:color w:val="000000"/>
              </w:rPr>
              <w:t>TOTALE PERSONALE ATA</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rsidR="00A54C72" w:rsidRDefault="00A54C72" w:rsidP="00E964BF">
            <w:pPr>
              <w:widowControl w:val="0"/>
              <w:autoSpaceDE w:val="0"/>
              <w:autoSpaceDN w:val="0"/>
              <w:adjustRightInd w:val="0"/>
              <w:jc w:val="right"/>
              <w:rPr>
                <w:color w:val="000000"/>
              </w:rPr>
            </w:pPr>
            <w:r>
              <w:rPr>
                <w:color w:val="000000"/>
              </w:rPr>
              <w:t>26</w:t>
            </w:r>
          </w:p>
        </w:tc>
      </w:tr>
    </w:tbl>
    <w:p w:rsidR="00A54C72" w:rsidRDefault="00A54C72" w:rsidP="00BD0FC7">
      <w:pPr>
        <w:spacing w:line="360" w:lineRule="auto"/>
        <w:ind w:firstLine="709"/>
        <w:jc w:val="both"/>
        <w:rPr>
          <w:rFonts w:ascii="Tahoma" w:hAnsi="Tahoma" w:cs="Tahoma"/>
          <w:sz w:val="18"/>
          <w:szCs w:val="18"/>
        </w:rPr>
      </w:pPr>
    </w:p>
    <w:p w:rsidR="002D5158" w:rsidRDefault="002D5158" w:rsidP="00CD3FFB">
      <w:pPr>
        <w:jc w:val="both"/>
        <w:rPr>
          <w:rFonts w:ascii="Tahoma" w:hAnsi="Tahoma" w:cs="Tahoma"/>
          <w:sz w:val="20"/>
          <w:szCs w:val="20"/>
        </w:rPr>
      </w:pPr>
    </w:p>
    <w:p w:rsidR="002D5158" w:rsidRPr="00920D93" w:rsidRDefault="002D5158" w:rsidP="00E1174C">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rsidR="002D5158" w:rsidRDefault="002D5158" w:rsidP="00CD3FF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31"/>
        <w:gridCol w:w="2098"/>
        <w:gridCol w:w="1531"/>
        <w:gridCol w:w="2750"/>
      </w:tblGrid>
      <w:tr w:rsidR="002D5158" w:rsidRPr="00EE1D92" w:rsidTr="00EE1D92">
        <w:tc>
          <w:tcPr>
            <w:tcW w:w="2098" w:type="dxa"/>
            <w:shd w:val="clear" w:color="auto" w:fill="auto"/>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Entrate</w:t>
            </w:r>
          </w:p>
        </w:tc>
        <w:tc>
          <w:tcPr>
            <w:tcW w:w="1531" w:type="dxa"/>
            <w:shd w:val="clear" w:color="auto" w:fill="auto"/>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Importo</w:t>
            </w:r>
          </w:p>
        </w:tc>
        <w:tc>
          <w:tcPr>
            <w:tcW w:w="2098" w:type="dxa"/>
            <w:shd w:val="clear" w:color="auto" w:fill="auto"/>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Uscite</w:t>
            </w:r>
          </w:p>
        </w:tc>
        <w:tc>
          <w:tcPr>
            <w:tcW w:w="1531" w:type="dxa"/>
            <w:shd w:val="clear" w:color="auto" w:fill="auto"/>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Importo</w:t>
            </w:r>
          </w:p>
        </w:tc>
        <w:tc>
          <w:tcPr>
            <w:tcW w:w="2750" w:type="dxa"/>
            <w:shd w:val="clear" w:color="auto" w:fill="auto"/>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Entrate – Uscite</w:t>
            </w:r>
          </w:p>
        </w:tc>
      </w:tr>
      <w:tr w:rsidR="002D5158" w:rsidRPr="00EE1D92" w:rsidTr="00EE1D92">
        <w:tc>
          <w:tcPr>
            <w:tcW w:w="2098" w:type="dxa"/>
            <w:shd w:val="clear" w:color="auto" w:fill="auto"/>
            <w:vAlign w:val="center"/>
          </w:tcPr>
          <w:p w:rsidR="002D5158" w:rsidRPr="00EE1D92" w:rsidRDefault="002D5158"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576.494,54</w:t>
            </w:r>
          </w:p>
        </w:tc>
        <w:tc>
          <w:tcPr>
            <w:tcW w:w="2098" w:type="dxa"/>
            <w:shd w:val="clear" w:color="auto" w:fill="auto"/>
            <w:vAlign w:val="center"/>
          </w:tcPr>
          <w:p w:rsidR="002D5158" w:rsidRPr="00EE1D92" w:rsidRDefault="002D5158"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576.494,54</w:t>
            </w:r>
          </w:p>
        </w:tc>
        <w:tc>
          <w:tcPr>
            <w:tcW w:w="2750" w:type="dxa"/>
            <w:shd w:val="clear" w:color="auto" w:fill="auto"/>
          </w:tcPr>
          <w:p w:rsidR="002D5158" w:rsidRPr="00EE1D92" w:rsidRDefault="002D5158" w:rsidP="006C52E0">
            <w:pPr>
              <w:rPr>
                <w:rFonts w:ascii="Tahoma" w:hAnsi="Tahoma" w:cs="Tahoma"/>
                <w:i/>
                <w:sz w:val="16"/>
                <w:szCs w:val="16"/>
              </w:rPr>
            </w:pPr>
            <w:proofErr w:type="spellStart"/>
            <w:r w:rsidRPr="00EE1D92">
              <w:rPr>
                <w:rFonts w:ascii="Tahoma" w:hAnsi="Tahoma" w:cs="Tahoma"/>
                <w:i/>
                <w:sz w:val="16"/>
                <w:szCs w:val="16"/>
              </w:rPr>
              <w:t>Disp</w:t>
            </w:r>
            <w:proofErr w:type="spellEnd"/>
            <w:r w:rsidRPr="00EE1D92">
              <w:rPr>
                <w:rFonts w:ascii="Tahoma" w:hAnsi="Tahoma" w:cs="Tahoma"/>
                <w:i/>
                <w:sz w:val="16"/>
                <w:szCs w:val="16"/>
              </w:rPr>
              <w:t>. fin. da programmare</w:t>
            </w: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0,00</w:t>
            </w:r>
          </w:p>
        </w:tc>
      </w:tr>
      <w:tr w:rsidR="002D5158" w:rsidRPr="00EE1D92" w:rsidTr="00EE1D92">
        <w:tc>
          <w:tcPr>
            <w:tcW w:w="2098" w:type="dxa"/>
            <w:shd w:val="clear" w:color="auto" w:fill="auto"/>
            <w:vAlign w:val="center"/>
          </w:tcPr>
          <w:p w:rsidR="002D5158" w:rsidRPr="00EE1D92" w:rsidRDefault="002D5158" w:rsidP="00DB0D6F">
            <w:pPr>
              <w:rPr>
                <w:rFonts w:ascii="Tahoma" w:hAnsi="Tahoma" w:cs="Tahoma"/>
                <w:sz w:val="16"/>
                <w:szCs w:val="16"/>
              </w:rPr>
            </w:pPr>
            <w:r w:rsidRPr="00EE1D92">
              <w:rPr>
                <w:rFonts w:ascii="Tahoma" w:hAnsi="Tahoma" w:cs="Tahoma"/>
                <w:sz w:val="16"/>
                <w:szCs w:val="16"/>
              </w:rPr>
              <w:t>Accertamenti</w:t>
            </w:r>
          </w:p>
        </w:tc>
        <w:tc>
          <w:tcPr>
            <w:tcW w:w="1531" w:type="dxa"/>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269.273,25</w:t>
            </w:r>
          </w:p>
        </w:tc>
        <w:tc>
          <w:tcPr>
            <w:tcW w:w="2098" w:type="dxa"/>
            <w:shd w:val="clear" w:color="auto" w:fill="auto"/>
            <w:vAlign w:val="center"/>
          </w:tcPr>
          <w:p w:rsidR="002D5158" w:rsidRPr="00EE1D92" w:rsidRDefault="002D5158" w:rsidP="00DB0D6F">
            <w:pPr>
              <w:rPr>
                <w:rFonts w:ascii="Tahoma" w:hAnsi="Tahoma" w:cs="Tahoma"/>
                <w:sz w:val="16"/>
                <w:szCs w:val="16"/>
              </w:rPr>
            </w:pPr>
            <w:r w:rsidRPr="00EE1D92">
              <w:rPr>
                <w:rFonts w:ascii="Tahoma" w:hAnsi="Tahoma" w:cs="Tahoma"/>
                <w:sz w:val="16"/>
                <w:szCs w:val="16"/>
              </w:rPr>
              <w:t>Impegni</w:t>
            </w:r>
          </w:p>
        </w:tc>
        <w:tc>
          <w:tcPr>
            <w:tcW w:w="1531" w:type="dxa"/>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258.749,59</w:t>
            </w:r>
          </w:p>
        </w:tc>
        <w:tc>
          <w:tcPr>
            <w:tcW w:w="2750" w:type="dxa"/>
            <w:shd w:val="clear" w:color="auto" w:fill="auto"/>
          </w:tcPr>
          <w:p w:rsidR="002D5158" w:rsidRPr="00EE1D92" w:rsidRDefault="002D5158" w:rsidP="00F11902">
            <w:pPr>
              <w:rPr>
                <w:rFonts w:ascii="Tahoma" w:hAnsi="Tahoma" w:cs="Tahoma"/>
                <w:i/>
                <w:sz w:val="16"/>
                <w:szCs w:val="16"/>
              </w:rPr>
            </w:pPr>
            <w:r w:rsidRPr="00EE1D92">
              <w:rPr>
                <w:rFonts w:ascii="Tahoma" w:hAnsi="Tahoma" w:cs="Tahoma"/>
                <w:i/>
                <w:sz w:val="16"/>
                <w:szCs w:val="16"/>
              </w:rPr>
              <w:t>Avanzo/Disavanzo di competenza</w:t>
            </w: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10.523,66</w:t>
            </w:r>
          </w:p>
        </w:tc>
      </w:tr>
      <w:tr w:rsidR="002D5158" w:rsidRPr="00EE1D92" w:rsidTr="00EE1D92">
        <w:tc>
          <w:tcPr>
            <w:tcW w:w="2098" w:type="dxa"/>
            <w:tcBorders>
              <w:bottom w:val="single" w:sz="4" w:space="0" w:color="auto"/>
            </w:tcBorders>
            <w:shd w:val="clear" w:color="auto" w:fill="auto"/>
          </w:tcPr>
          <w:p w:rsidR="002D5158" w:rsidRPr="00EE1D92" w:rsidRDefault="002D5158" w:rsidP="00EE1D92">
            <w:pPr>
              <w:jc w:val="right"/>
              <w:rPr>
                <w:rFonts w:ascii="Tahoma" w:hAnsi="Tahoma" w:cs="Tahoma"/>
                <w:sz w:val="16"/>
                <w:szCs w:val="16"/>
              </w:rPr>
            </w:pPr>
            <w:r w:rsidRPr="00EE1D92">
              <w:rPr>
                <w:rFonts w:ascii="Tahoma" w:hAnsi="Tahoma" w:cs="Tahoma"/>
                <w:sz w:val="16"/>
                <w:szCs w:val="16"/>
              </w:rPr>
              <w:t>competenza</w:t>
            </w:r>
          </w:p>
          <w:p w:rsidR="002D5158" w:rsidRPr="00EE1D92" w:rsidRDefault="002D5158" w:rsidP="00E1174C">
            <w:pPr>
              <w:rPr>
                <w:rFonts w:ascii="Tahoma" w:hAnsi="Tahoma" w:cs="Tahoma"/>
                <w:sz w:val="16"/>
                <w:szCs w:val="16"/>
              </w:rPr>
            </w:pPr>
            <w:r w:rsidRPr="00EE1D92">
              <w:rPr>
                <w:rFonts w:ascii="Tahoma" w:hAnsi="Tahoma" w:cs="Tahoma"/>
                <w:sz w:val="16"/>
                <w:szCs w:val="16"/>
              </w:rPr>
              <w:t>Riscossioni</w:t>
            </w:r>
          </w:p>
          <w:p w:rsidR="002D5158" w:rsidRPr="00EE1D92" w:rsidRDefault="002D5158"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212.098,05</w:t>
            </w:r>
          </w:p>
          <w:p w:rsidR="002D5158" w:rsidRPr="00EE1D92" w:rsidRDefault="002D5158" w:rsidP="00EE1D92">
            <w:pPr>
              <w:jc w:val="right"/>
              <w:rPr>
                <w:rFonts w:ascii="Tahoma" w:hAnsi="Tahoma" w:cs="Tahoma"/>
                <w:sz w:val="16"/>
                <w:szCs w:val="16"/>
              </w:rPr>
            </w:pP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20.000,00</w:t>
            </w:r>
          </w:p>
        </w:tc>
        <w:tc>
          <w:tcPr>
            <w:tcW w:w="2098" w:type="dxa"/>
            <w:tcBorders>
              <w:bottom w:val="single" w:sz="4" w:space="0" w:color="auto"/>
            </w:tcBorders>
            <w:shd w:val="clear" w:color="auto" w:fill="auto"/>
          </w:tcPr>
          <w:p w:rsidR="002D5158" w:rsidRPr="00EE1D92" w:rsidRDefault="002D5158" w:rsidP="00EE1D92">
            <w:pPr>
              <w:jc w:val="right"/>
              <w:rPr>
                <w:rFonts w:ascii="Tahoma" w:hAnsi="Tahoma" w:cs="Tahoma"/>
                <w:sz w:val="16"/>
                <w:szCs w:val="16"/>
              </w:rPr>
            </w:pPr>
            <w:r w:rsidRPr="00EE1D92">
              <w:rPr>
                <w:rFonts w:ascii="Tahoma" w:hAnsi="Tahoma" w:cs="Tahoma"/>
                <w:sz w:val="16"/>
                <w:szCs w:val="16"/>
              </w:rPr>
              <w:t>competenza</w:t>
            </w:r>
          </w:p>
          <w:p w:rsidR="002D5158" w:rsidRPr="00EE1D92" w:rsidRDefault="002D5158" w:rsidP="00E1174C">
            <w:pPr>
              <w:rPr>
                <w:rFonts w:ascii="Tahoma" w:hAnsi="Tahoma" w:cs="Tahoma"/>
                <w:sz w:val="16"/>
                <w:szCs w:val="16"/>
              </w:rPr>
            </w:pPr>
            <w:r w:rsidRPr="00EE1D92">
              <w:rPr>
                <w:rFonts w:ascii="Tahoma" w:hAnsi="Tahoma" w:cs="Tahoma"/>
                <w:sz w:val="16"/>
                <w:szCs w:val="16"/>
              </w:rPr>
              <w:t>Pagamenti</w:t>
            </w:r>
          </w:p>
          <w:p w:rsidR="002D5158" w:rsidRPr="00EE1D92" w:rsidRDefault="002D5158"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255.497,89</w:t>
            </w:r>
          </w:p>
          <w:p w:rsidR="002D5158" w:rsidRPr="00EE1D92" w:rsidRDefault="002D5158" w:rsidP="00EE1D92">
            <w:pPr>
              <w:jc w:val="right"/>
              <w:rPr>
                <w:rFonts w:ascii="Tahoma" w:hAnsi="Tahoma" w:cs="Tahoma"/>
                <w:sz w:val="16"/>
                <w:szCs w:val="16"/>
              </w:rPr>
            </w:pP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8.283,31</w:t>
            </w:r>
          </w:p>
        </w:tc>
        <w:tc>
          <w:tcPr>
            <w:tcW w:w="2750" w:type="dxa"/>
            <w:tcBorders>
              <w:bottom w:val="single" w:sz="4" w:space="0" w:color="auto"/>
            </w:tcBorders>
            <w:shd w:val="clear" w:color="auto" w:fill="auto"/>
          </w:tcPr>
          <w:p w:rsidR="002D5158" w:rsidRPr="00EE1D92" w:rsidRDefault="002D5158" w:rsidP="00EE1D92">
            <w:pPr>
              <w:jc w:val="both"/>
              <w:rPr>
                <w:rFonts w:ascii="Tahoma" w:hAnsi="Tahoma" w:cs="Tahoma"/>
                <w:i/>
                <w:sz w:val="16"/>
                <w:szCs w:val="16"/>
              </w:rPr>
            </w:pPr>
            <w:r w:rsidRPr="00EE1D92">
              <w:rPr>
                <w:rFonts w:ascii="Tahoma" w:hAnsi="Tahoma" w:cs="Tahoma"/>
                <w:i/>
                <w:sz w:val="16"/>
                <w:szCs w:val="16"/>
              </w:rPr>
              <w:t>Saldo di cassa corrente (a)</w:t>
            </w:r>
          </w:p>
          <w:p w:rsidR="002D5158" w:rsidRPr="00EE1D92" w:rsidRDefault="002D5158" w:rsidP="00EE1D92">
            <w:pPr>
              <w:jc w:val="both"/>
              <w:rPr>
                <w:rFonts w:ascii="Tahoma" w:hAnsi="Tahoma" w:cs="Tahoma"/>
                <w:sz w:val="16"/>
                <w:szCs w:val="16"/>
              </w:rPr>
            </w:pP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-31.683,15</w:t>
            </w:r>
          </w:p>
        </w:tc>
      </w:tr>
      <w:tr w:rsidR="002D5158" w:rsidRPr="00EE1D92" w:rsidTr="00EE1D92">
        <w:tc>
          <w:tcPr>
            <w:tcW w:w="2098" w:type="dxa"/>
            <w:tcBorders>
              <w:bottom w:val="single" w:sz="4" w:space="0" w:color="auto"/>
            </w:tcBorders>
            <w:shd w:val="clear" w:color="auto" w:fill="auto"/>
            <w:vAlign w:val="center"/>
          </w:tcPr>
          <w:p w:rsidR="002D5158" w:rsidRPr="00EE1D92" w:rsidRDefault="002D5158" w:rsidP="006D65A0">
            <w:pPr>
              <w:rPr>
                <w:rFonts w:ascii="Tahoma" w:hAnsi="Tahoma" w:cs="Tahoma"/>
                <w:sz w:val="16"/>
                <w:szCs w:val="16"/>
              </w:rPr>
            </w:pPr>
            <w:r w:rsidRPr="00EE1D92">
              <w:rPr>
                <w:rFonts w:ascii="Tahoma" w:hAnsi="Tahoma" w:cs="Tahoma"/>
                <w:sz w:val="16"/>
                <w:szCs w:val="16"/>
              </w:rPr>
              <w:t>Somme rimaste da riscuotere</w:t>
            </w:r>
          </w:p>
        </w:tc>
        <w:tc>
          <w:tcPr>
            <w:tcW w:w="1531" w:type="dxa"/>
            <w:tcBorders>
              <w:bottom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57.175,20</w:t>
            </w:r>
          </w:p>
        </w:tc>
        <w:tc>
          <w:tcPr>
            <w:tcW w:w="2098" w:type="dxa"/>
            <w:tcBorders>
              <w:bottom w:val="single" w:sz="4" w:space="0" w:color="auto"/>
            </w:tcBorders>
            <w:shd w:val="clear" w:color="auto" w:fill="auto"/>
            <w:vAlign w:val="center"/>
          </w:tcPr>
          <w:p w:rsidR="002D5158" w:rsidRPr="00EE1D92" w:rsidRDefault="002D5158" w:rsidP="006D65A0">
            <w:pPr>
              <w:rPr>
                <w:rFonts w:ascii="Tahoma" w:hAnsi="Tahoma" w:cs="Tahoma"/>
                <w:sz w:val="16"/>
                <w:szCs w:val="16"/>
              </w:rPr>
            </w:pPr>
            <w:r w:rsidRPr="00EE1D92">
              <w:rPr>
                <w:rFonts w:ascii="Tahoma" w:hAnsi="Tahoma" w:cs="Tahoma"/>
                <w:sz w:val="16"/>
                <w:szCs w:val="16"/>
              </w:rPr>
              <w:t>Somme rimaste da pagare</w:t>
            </w:r>
          </w:p>
        </w:tc>
        <w:tc>
          <w:tcPr>
            <w:tcW w:w="1531" w:type="dxa"/>
            <w:tcBorders>
              <w:bottom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3.251,70</w:t>
            </w:r>
          </w:p>
        </w:tc>
        <w:tc>
          <w:tcPr>
            <w:tcW w:w="2750" w:type="dxa"/>
            <w:tcBorders>
              <w:bottom w:val="single" w:sz="4" w:space="0" w:color="auto"/>
            </w:tcBorders>
            <w:shd w:val="clear" w:color="auto" w:fill="auto"/>
          </w:tcPr>
          <w:p w:rsidR="002D5158" w:rsidRPr="00EE1D92" w:rsidRDefault="002D5158" w:rsidP="00EE1D92">
            <w:pPr>
              <w:jc w:val="both"/>
              <w:rPr>
                <w:rFonts w:ascii="Tahoma" w:hAnsi="Tahoma" w:cs="Tahoma"/>
                <w:i/>
                <w:sz w:val="16"/>
                <w:szCs w:val="16"/>
              </w:rPr>
            </w:pPr>
            <w:r w:rsidRPr="00EE1D92">
              <w:rPr>
                <w:rFonts w:ascii="Tahoma" w:hAnsi="Tahoma" w:cs="Tahoma"/>
                <w:i/>
                <w:sz w:val="16"/>
                <w:szCs w:val="16"/>
              </w:rPr>
              <w:t>Residui dell’anno attivi/passivi</w:t>
            </w:r>
          </w:p>
          <w:p w:rsidR="002D5158" w:rsidRPr="00EE1D92" w:rsidRDefault="002D5158" w:rsidP="00EE1D92">
            <w:pPr>
              <w:jc w:val="both"/>
              <w:rPr>
                <w:rFonts w:ascii="Tahoma" w:hAnsi="Tahoma" w:cs="Tahoma"/>
                <w:sz w:val="16"/>
                <w:szCs w:val="16"/>
              </w:rPr>
            </w:pP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53.923,50</w:t>
            </w:r>
          </w:p>
        </w:tc>
      </w:tr>
      <w:tr w:rsidR="002D5158" w:rsidRPr="00EE1D92" w:rsidTr="00EE1D92">
        <w:tc>
          <w:tcPr>
            <w:tcW w:w="2098" w:type="dxa"/>
            <w:tcBorders>
              <w:top w:val="single" w:sz="4" w:space="0" w:color="auto"/>
              <w:left w:val="nil"/>
              <w:bottom w:val="single" w:sz="4" w:space="0" w:color="auto"/>
              <w:right w:val="nil"/>
            </w:tcBorders>
            <w:shd w:val="clear" w:color="auto" w:fill="auto"/>
          </w:tcPr>
          <w:p w:rsidR="002D5158" w:rsidRPr="00EE1D92" w:rsidRDefault="002D5158"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2D5158" w:rsidRPr="00EE1D92" w:rsidRDefault="002D5158"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2D5158" w:rsidRPr="00EE1D92" w:rsidRDefault="002D5158"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2D5158" w:rsidRPr="00EE1D92" w:rsidRDefault="002D5158"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single" w:sz="4" w:space="0" w:color="auto"/>
              <w:left w:val="nil"/>
              <w:bottom w:val="nil"/>
              <w:right w:val="nil"/>
            </w:tcBorders>
            <w:shd w:val="clear" w:color="auto" w:fill="auto"/>
          </w:tcPr>
          <w:p w:rsidR="002D5158" w:rsidRPr="00EE1D92" w:rsidRDefault="002D5158" w:rsidP="00EE1D92">
            <w:pPr>
              <w:jc w:val="both"/>
              <w:rPr>
                <w:rFonts w:ascii="Tahoma" w:hAnsi="Tahoma" w:cs="Tahoma"/>
                <w:sz w:val="16"/>
                <w:szCs w:val="16"/>
              </w:rPr>
            </w:pPr>
          </w:p>
        </w:tc>
      </w:tr>
      <w:tr w:rsidR="002D5158" w:rsidRPr="00EE1D92" w:rsidTr="00EE1D92">
        <w:tc>
          <w:tcPr>
            <w:tcW w:w="2098" w:type="dxa"/>
            <w:tcBorders>
              <w:top w:val="single" w:sz="4" w:space="0" w:color="auto"/>
              <w:bottom w:val="single" w:sz="4" w:space="0" w:color="auto"/>
            </w:tcBorders>
            <w:shd w:val="clear" w:color="auto" w:fill="auto"/>
          </w:tcPr>
          <w:p w:rsidR="002D5158" w:rsidRPr="00EE1D92" w:rsidRDefault="002D5158" w:rsidP="00E1174C">
            <w:pPr>
              <w:rPr>
                <w:rFonts w:ascii="Tahoma" w:hAnsi="Tahoma" w:cs="Tahoma"/>
                <w:sz w:val="16"/>
                <w:szCs w:val="16"/>
              </w:rPr>
            </w:pPr>
            <w:r w:rsidRPr="00EE1D92">
              <w:rPr>
                <w:rFonts w:ascii="Tahoma" w:hAnsi="Tahoma" w:cs="Tahoma"/>
                <w:sz w:val="16"/>
                <w:szCs w:val="16"/>
              </w:rPr>
              <w:t>Residui non riscossi anni precedenti</w:t>
            </w:r>
          </w:p>
        </w:tc>
        <w:tc>
          <w:tcPr>
            <w:tcW w:w="1531" w:type="dxa"/>
            <w:tcBorders>
              <w:top w:val="single" w:sz="4" w:space="0" w:color="auto"/>
              <w:bottom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137,82</w:t>
            </w:r>
          </w:p>
        </w:tc>
        <w:tc>
          <w:tcPr>
            <w:tcW w:w="2098" w:type="dxa"/>
            <w:tcBorders>
              <w:top w:val="single" w:sz="4" w:space="0" w:color="auto"/>
              <w:bottom w:val="single" w:sz="4" w:space="0" w:color="auto"/>
            </w:tcBorders>
            <w:shd w:val="clear" w:color="auto" w:fill="auto"/>
          </w:tcPr>
          <w:p w:rsidR="002D5158" w:rsidRPr="00EE1D92" w:rsidRDefault="002D5158" w:rsidP="00E1174C">
            <w:pPr>
              <w:rPr>
                <w:rFonts w:ascii="Tahoma" w:hAnsi="Tahoma" w:cs="Tahoma"/>
                <w:sz w:val="16"/>
                <w:szCs w:val="16"/>
              </w:rPr>
            </w:pPr>
            <w:r w:rsidRPr="00EE1D92">
              <w:rPr>
                <w:rFonts w:ascii="Tahoma" w:hAnsi="Tahoma" w:cs="Tahoma"/>
                <w:sz w:val="16"/>
                <w:szCs w:val="16"/>
              </w:rPr>
              <w:t>Residui non pagati anni precedenti</w:t>
            </w:r>
          </w:p>
        </w:tc>
        <w:tc>
          <w:tcPr>
            <w:tcW w:w="1531" w:type="dxa"/>
            <w:tcBorders>
              <w:top w:val="single" w:sz="4" w:space="0" w:color="auto"/>
              <w:bottom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0,00</w:t>
            </w:r>
          </w:p>
        </w:tc>
        <w:tc>
          <w:tcPr>
            <w:tcW w:w="2750" w:type="dxa"/>
            <w:tcBorders>
              <w:top w:val="nil"/>
              <w:left w:val="single" w:sz="4" w:space="0" w:color="auto"/>
              <w:bottom w:val="nil"/>
              <w:right w:val="nil"/>
            </w:tcBorders>
            <w:shd w:val="clear" w:color="auto" w:fill="auto"/>
          </w:tcPr>
          <w:p w:rsidR="002D5158" w:rsidRPr="00EE1D92" w:rsidRDefault="002D5158" w:rsidP="00EE1D92">
            <w:pPr>
              <w:jc w:val="both"/>
              <w:rPr>
                <w:rFonts w:ascii="Tahoma" w:hAnsi="Tahoma" w:cs="Tahoma"/>
                <w:sz w:val="16"/>
                <w:szCs w:val="16"/>
              </w:rPr>
            </w:pPr>
          </w:p>
        </w:tc>
      </w:tr>
      <w:tr w:rsidR="002D5158" w:rsidRPr="00EE1D92" w:rsidTr="00EE1D92">
        <w:tc>
          <w:tcPr>
            <w:tcW w:w="2098" w:type="dxa"/>
            <w:tcBorders>
              <w:top w:val="single" w:sz="4" w:space="0" w:color="auto"/>
              <w:left w:val="nil"/>
              <w:bottom w:val="single" w:sz="4" w:space="0" w:color="auto"/>
              <w:right w:val="nil"/>
            </w:tcBorders>
            <w:shd w:val="clear" w:color="auto" w:fill="auto"/>
          </w:tcPr>
          <w:p w:rsidR="002D5158" w:rsidRPr="00EE1D92" w:rsidRDefault="002D5158"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2D5158" w:rsidRPr="00EE1D92" w:rsidRDefault="002D5158"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2D5158" w:rsidRPr="00EE1D92" w:rsidRDefault="002D5158"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2D5158" w:rsidRPr="00EE1D92" w:rsidRDefault="002D5158"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nil"/>
              <w:left w:val="nil"/>
              <w:bottom w:val="single" w:sz="4" w:space="0" w:color="auto"/>
              <w:right w:val="nil"/>
            </w:tcBorders>
            <w:shd w:val="clear" w:color="auto" w:fill="auto"/>
          </w:tcPr>
          <w:p w:rsidR="002D5158" w:rsidRPr="00EE1D92" w:rsidRDefault="002D5158" w:rsidP="00EE1D92">
            <w:pPr>
              <w:jc w:val="center"/>
              <w:rPr>
                <w:rFonts w:ascii="Tahoma" w:hAnsi="Tahoma" w:cs="Tahoma"/>
                <w:sz w:val="16"/>
                <w:szCs w:val="16"/>
              </w:rPr>
            </w:pPr>
          </w:p>
        </w:tc>
      </w:tr>
      <w:tr w:rsidR="002D5158" w:rsidRPr="00EE1D92" w:rsidTr="00EE1D92">
        <w:tc>
          <w:tcPr>
            <w:tcW w:w="2098" w:type="dxa"/>
            <w:tcBorders>
              <w:top w:val="single" w:sz="4" w:space="0" w:color="auto"/>
              <w:bottom w:val="single" w:sz="4" w:space="0" w:color="auto"/>
            </w:tcBorders>
            <w:shd w:val="clear" w:color="auto" w:fill="auto"/>
            <w:vAlign w:val="center"/>
          </w:tcPr>
          <w:p w:rsidR="002D5158" w:rsidRPr="00EE1D92" w:rsidRDefault="002D5158" w:rsidP="00333CCF">
            <w:pPr>
              <w:rPr>
                <w:rFonts w:ascii="Tahoma" w:hAnsi="Tahoma" w:cs="Tahoma"/>
                <w:sz w:val="16"/>
                <w:szCs w:val="16"/>
              </w:rPr>
            </w:pPr>
            <w:r w:rsidRPr="00EE1D92">
              <w:rPr>
                <w:rFonts w:ascii="Tahoma" w:hAnsi="Tahoma" w:cs="Tahoma"/>
                <w:sz w:val="16"/>
                <w:szCs w:val="16"/>
              </w:rPr>
              <w:t>Totale residui attivi</w:t>
            </w:r>
          </w:p>
        </w:tc>
        <w:tc>
          <w:tcPr>
            <w:tcW w:w="1531" w:type="dxa"/>
            <w:tcBorders>
              <w:top w:val="single" w:sz="4" w:space="0" w:color="auto"/>
              <w:bottom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57.313,02</w:t>
            </w:r>
          </w:p>
        </w:tc>
        <w:tc>
          <w:tcPr>
            <w:tcW w:w="2098" w:type="dxa"/>
            <w:tcBorders>
              <w:top w:val="single" w:sz="4" w:space="0" w:color="auto"/>
              <w:bottom w:val="single" w:sz="4" w:space="0" w:color="auto"/>
            </w:tcBorders>
            <w:shd w:val="clear" w:color="auto" w:fill="auto"/>
            <w:vAlign w:val="center"/>
          </w:tcPr>
          <w:p w:rsidR="002D5158" w:rsidRPr="00EE1D92" w:rsidRDefault="002D5158" w:rsidP="00333CCF">
            <w:pPr>
              <w:rPr>
                <w:rFonts w:ascii="Tahoma" w:hAnsi="Tahoma" w:cs="Tahoma"/>
                <w:sz w:val="16"/>
                <w:szCs w:val="16"/>
              </w:rPr>
            </w:pPr>
            <w:r w:rsidRPr="00EE1D92">
              <w:rPr>
                <w:rFonts w:ascii="Tahoma" w:hAnsi="Tahoma" w:cs="Tahoma"/>
                <w:sz w:val="16"/>
                <w:szCs w:val="16"/>
              </w:rPr>
              <w:t>Totale residui passivi</w:t>
            </w:r>
          </w:p>
        </w:tc>
        <w:tc>
          <w:tcPr>
            <w:tcW w:w="1531" w:type="dxa"/>
            <w:tcBorders>
              <w:top w:val="single" w:sz="4" w:space="0" w:color="auto"/>
              <w:bottom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3.251,70</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2D5158" w:rsidRPr="00EE1D92" w:rsidRDefault="002D5158" w:rsidP="00EE1D92">
            <w:pPr>
              <w:jc w:val="both"/>
              <w:rPr>
                <w:rFonts w:ascii="Tahoma" w:hAnsi="Tahoma" w:cs="Tahoma"/>
                <w:i/>
                <w:sz w:val="16"/>
                <w:szCs w:val="16"/>
              </w:rPr>
            </w:pPr>
            <w:r w:rsidRPr="00EE1D92">
              <w:rPr>
                <w:rFonts w:ascii="Tahoma" w:hAnsi="Tahoma" w:cs="Tahoma"/>
                <w:i/>
                <w:sz w:val="16"/>
                <w:szCs w:val="16"/>
              </w:rPr>
              <w:t>Sbilancio residui (b)</w:t>
            </w:r>
          </w:p>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54.061,32</w:t>
            </w:r>
          </w:p>
        </w:tc>
      </w:tr>
      <w:tr w:rsidR="002D5158" w:rsidRPr="00EE1D92" w:rsidTr="00EE1D92">
        <w:tc>
          <w:tcPr>
            <w:tcW w:w="2098" w:type="dxa"/>
            <w:tcBorders>
              <w:top w:val="single" w:sz="4" w:space="0" w:color="auto"/>
              <w:left w:val="nil"/>
              <w:bottom w:val="nil"/>
              <w:right w:val="nil"/>
            </w:tcBorders>
            <w:shd w:val="clear" w:color="auto" w:fill="auto"/>
            <w:vAlign w:val="center"/>
          </w:tcPr>
          <w:p w:rsidR="002D5158" w:rsidRPr="00EE1D92" w:rsidRDefault="002D5158" w:rsidP="00333CCF">
            <w:pPr>
              <w:rPr>
                <w:rFonts w:ascii="Tahoma" w:hAnsi="Tahoma" w:cs="Tahoma"/>
                <w:sz w:val="16"/>
                <w:szCs w:val="16"/>
              </w:rPr>
            </w:pPr>
          </w:p>
        </w:tc>
        <w:tc>
          <w:tcPr>
            <w:tcW w:w="1531" w:type="dxa"/>
            <w:tcBorders>
              <w:top w:val="single" w:sz="4" w:space="0" w:color="auto"/>
              <w:left w:val="nil"/>
              <w:bottom w:val="nil"/>
              <w:right w:val="nil"/>
            </w:tcBorders>
            <w:shd w:val="clear" w:color="auto" w:fill="auto"/>
            <w:vAlign w:val="center"/>
          </w:tcPr>
          <w:p w:rsidR="002D5158" w:rsidRPr="00EE1D92" w:rsidRDefault="002D5158" w:rsidP="00EE1D92">
            <w:pPr>
              <w:jc w:val="right"/>
              <w:rPr>
                <w:rFonts w:ascii="Tahoma" w:hAnsi="Tahoma" w:cs="Tahoma"/>
                <w:sz w:val="16"/>
                <w:szCs w:val="16"/>
              </w:rPr>
            </w:pPr>
          </w:p>
        </w:tc>
        <w:tc>
          <w:tcPr>
            <w:tcW w:w="2098" w:type="dxa"/>
            <w:tcBorders>
              <w:top w:val="single" w:sz="4" w:space="0" w:color="auto"/>
              <w:left w:val="nil"/>
              <w:bottom w:val="nil"/>
              <w:right w:val="single" w:sz="4" w:space="0" w:color="auto"/>
            </w:tcBorders>
            <w:shd w:val="clear" w:color="auto" w:fill="auto"/>
            <w:vAlign w:val="center"/>
          </w:tcPr>
          <w:p w:rsidR="002D5158" w:rsidRPr="00EE1D92" w:rsidRDefault="002D5158" w:rsidP="00333CCF">
            <w:pPr>
              <w:rPr>
                <w:rFonts w:ascii="Tahoma" w:hAnsi="Tahoma" w:cs="Tahoma"/>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EE1D92">
              <w:rPr>
                <w:rFonts w:ascii="Tahoma" w:hAnsi="Tahoma" w:cs="Tahoma"/>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r w:rsidRPr="004B1034">
              <w:rPr>
                <w:rFonts w:ascii="Tahoma" w:hAnsi="Tahoma" w:cs="Tahoma"/>
                <w:noProof/>
                <w:sz w:val="16"/>
                <w:szCs w:val="16"/>
              </w:rPr>
              <w:t>317.656,28</w:t>
            </w:r>
          </w:p>
        </w:tc>
      </w:tr>
      <w:tr w:rsidR="002D5158" w:rsidRPr="00EE1D92" w:rsidTr="00EE1D92">
        <w:trPr>
          <w:trHeight w:val="300"/>
        </w:trPr>
        <w:tc>
          <w:tcPr>
            <w:tcW w:w="2098" w:type="dxa"/>
            <w:tcBorders>
              <w:top w:val="nil"/>
              <w:left w:val="nil"/>
              <w:bottom w:val="nil"/>
              <w:right w:val="nil"/>
            </w:tcBorders>
            <w:shd w:val="clear" w:color="auto" w:fill="auto"/>
            <w:vAlign w:val="center"/>
          </w:tcPr>
          <w:p w:rsidR="002D5158" w:rsidRPr="00EE1D92" w:rsidRDefault="002D5158" w:rsidP="00333CCF">
            <w:pPr>
              <w:rPr>
                <w:rFonts w:ascii="Tahoma" w:hAnsi="Tahoma" w:cs="Tahoma"/>
                <w:sz w:val="16"/>
                <w:szCs w:val="16"/>
              </w:rPr>
            </w:pPr>
          </w:p>
        </w:tc>
        <w:tc>
          <w:tcPr>
            <w:tcW w:w="1531" w:type="dxa"/>
            <w:tcBorders>
              <w:top w:val="nil"/>
              <w:left w:val="nil"/>
              <w:bottom w:val="nil"/>
              <w:right w:val="nil"/>
            </w:tcBorders>
            <w:shd w:val="clear" w:color="auto" w:fill="auto"/>
            <w:vAlign w:val="center"/>
          </w:tcPr>
          <w:p w:rsidR="002D5158" w:rsidRPr="00EE1D92" w:rsidRDefault="002D5158" w:rsidP="00EE1D92">
            <w:pPr>
              <w:jc w:val="right"/>
              <w:rPr>
                <w:rFonts w:ascii="Tahoma" w:hAnsi="Tahoma" w:cs="Tahoma"/>
                <w:sz w:val="16"/>
                <w:szCs w:val="16"/>
              </w:rPr>
            </w:pPr>
          </w:p>
        </w:tc>
        <w:tc>
          <w:tcPr>
            <w:tcW w:w="3629" w:type="dxa"/>
            <w:gridSpan w:val="2"/>
            <w:tcBorders>
              <w:top w:val="nil"/>
              <w:left w:val="nil"/>
              <w:bottom w:val="nil"/>
              <w:right w:val="single" w:sz="4" w:space="0" w:color="auto"/>
            </w:tcBorders>
            <w:shd w:val="clear" w:color="auto" w:fill="auto"/>
            <w:vAlign w:val="center"/>
          </w:tcPr>
          <w:p w:rsidR="002D5158" w:rsidRPr="00EE1D92" w:rsidRDefault="002D5158" w:rsidP="00EE1D92">
            <w:pPr>
              <w:jc w:val="center"/>
              <w:rPr>
                <w:rFonts w:ascii="Tahoma" w:hAnsi="Tahoma" w:cs="Tahoma"/>
                <w:b/>
                <w:sz w:val="18"/>
                <w:szCs w:val="18"/>
              </w:rPr>
            </w:pPr>
            <w:r w:rsidRPr="00EE1D92">
              <w:rPr>
                <w:rFonts w:ascii="Tahoma" w:hAnsi="Tahoma" w:cs="Tahoma"/>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2D5158" w:rsidRPr="00EE1D92" w:rsidRDefault="002D5158" w:rsidP="0049439A">
            <w:pPr>
              <w:rPr>
                <w:rFonts w:ascii="Tahoma" w:hAnsi="Tahoma" w:cs="Tahoma"/>
                <w:i/>
                <w:sz w:val="16"/>
                <w:szCs w:val="16"/>
              </w:rPr>
            </w:pPr>
            <w:r w:rsidRPr="00EE1D92">
              <w:rPr>
                <w:rFonts w:ascii="Tahoma" w:hAnsi="Tahoma" w:cs="Tahoma"/>
                <w:i/>
                <w:sz w:val="16"/>
                <w:szCs w:val="16"/>
              </w:rPr>
              <w:t>(a+b+c)</w:t>
            </w:r>
          </w:p>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340.034,45</w:t>
            </w:r>
          </w:p>
        </w:tc>
      </w:tr>
    </w:tbl>
    <w:p w:rsidR="002D5158" w:rsidRDefault="002D5158" w:rsidP="00CD3FFB">
      <w:pPr>
        <w:jc w:val="both"/>
        <w:rPr>
          <w:rFonts w:ascii="Tahoma" w:hAnsi="Tahoma" w:cs="Tahoma"/>
          <w:sz w:val="20"/>
          <w:szCs w:val="20"/>
        </w:rPr>
      </w:pPr>
    </w:p>
    <w:p w:rsidR="002D5158" w:rsidRDefault="002D5158" w:rsidP="00CD3FFB">
      <w:pPr>
        <w:jc w:val="both"/>
        <w:rPr>
          <w:rFonts w:ascii="Tahoma" w:hAnsi="Tahoma" w:cs="Tahoma"/>
          <w:sz w:val="20"/>
          <w:szCs w:val="20"/>
        </w:rPr>
      </w:pPr>
    </w:p>
    <w:p w:rsidR="002D5158" w:rsidRPr="00920D93" w:rsidRDefault="002D5158" w:rsidP="00920D93">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 xml:space="preserve">CONTO FINANZIARIO </w:t>
      </w:r>
      <w:r w:rsidRPr="004B1034">
        <w:rPr>
          <w:rFonts w:ascii="Tahoma" w:hAnsi="Tahoma" w:cs="Tahoma"/>
          <w:b/>
          <w:noProof/>
        </w:rPr>
        <w:t>2022</w:t>
      </w:r>
    </w:p>
    <w:p w:rsidR="002D5158" w:rsidRDefault="002D5158" w:rsidP="00920D93">
      <w:pPr>
        <w:jc w:val="both"/>
        <w:rPr>
          <w:rFonts w:ascii="Tahoma" w:hAnsi="Tahoma" w:cs="Tahoma"/>
          <w:sz w:val="20"/>
          <w:szCs w:val="20"/>
        </w:rPr>
      </w:pPr>
    </w:p>
    <w:p w:rsidR="002D5158" w:rsidRDefault="002D5158" w:rsidP="00CD3FFB">
      <w:pPr>
        <w:jc w:val="both"/>
        <w:rPr>
          <w:rFonts w:ascii="Tahoma" w:hAnsi="Tahoma" w:cs="Tahoma"/>
          <w:b/>
          <w:sz w:val="22"/>
          <w:szCs w:val="22"/>
        </w:rPr>
      </w:pPr>
      <w:r>
        <w:rPr>
          <w:rFonts w:ascii="Tahoma" w:hAnsi="Tahoma" w:cs="Tahoma"/>
          <w:b/>
          <w:sz w:val="22"/>
          <w:szCs w:val="22"/>
        </w:rPr>
        <w:t>RIEPILOGO DELLE ENTRATE</w:t>
      </w:r>
    </w:p>
    <w:p w:rsidR="002D5158" w:rsidRDefault="002D5158" w:rsidP="00CD3FFB">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0"/>
        <w:gridCol w:w="1967"/>
        <w:gridCol w:w="1953"/>
        <w:gridCol w:w="1586"/>
      </w:tblGrid>
      <w:tr w:rsidR="002D5158" w:rsidRPr="00EE1D92" w:rsidTr="00A54C72">
        <w:tc>
          <w:tcPr>
            <w:tcW w:w="4330"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Aggregato</w:t>
            </w:r>
          </w:p>
        </w:tc>
        <w:tc>
          <w:tcPr>
            <w:tcW w:w="1967"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53"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Somme accertate (b)</w:t>
            </w:r>
          </w:p>
        </w:tc>
        <w:tc>
          <w:tcPr>
            <w:tcW w:w="1586"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Disponibilità (b/a) *</w:t>
            </w:r>
          </w:p>
        </w:tc>
      </w:tr>
      <w:tr w:rsidR="002D5158" w:rsidRPr="00EE1D92" w:rsidTr="00A54C72">
        <w:tc>
          <w:tcPr>
            <w:tcW w:w="4330"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noProof/>
                <w:sz w:val="16"/>
                <w:szCs w:val="16"/>
              </w:rPr>
              <w:t>Avanzo di amministrazione presunto</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307.221,29</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586"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w:t>
            </w:r>
          </w:p>
        </w:tc>
      </w:tr>
      <w:tr w:rsidR="002D5158" w:rsidRPr="00EE1D92" w:rsidTr="00A54C72">
        <w:tc>
          <w:tcPr>
            <w:tcW w:w="4330"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Finanziamenti dall'Unione Europea</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586"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w:t>
            </w:r>
          </w:p>
        </w:tc>
      </w:tr>
      <w:tr w:rsidR="002D5158" w:rsidRPr="00EE1D92" w:rsidTr="00A54C72">
        <w:tc>
          <w:tcPr>
            <w:tcW w:w="4330"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Finanziamenti dallo Stato</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120.380,44</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120.380,44</w:t>
            </w:r>
          </w:p>
        </w:tc>
        <w:tc>
          <w:tcPr>
            <w:tcW w:w="1586"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100,00%</w:t>
            </w:r>
          </w:p>
        </w:tc>
      </w:tr>
      <w:tr w:rsidR="002D5158" w:rsidRPr="00EE1D92" w:rsidTr="00A54C72">
        <w:tc>
          <w:tcPr>
            <w:tcW w:w="4330"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Finanziamenti dalla Regione</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8.665,80</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8.665,80</w:t>
            </w:r>
          </w:p>
        </w:tc>
        <w:tc>
          <w:tcPr>
            <w:tcW w:w="1586"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100,00%</w:t>
            </w:r>
          </w:p>
        </w:tc>
      </w:tr>
      <w:tr w:rsidR="002D5158" w:rsidRPr="00EE1D92" w:rsidTr="00A54C72">
        <w:tc>
          <w:tcPr>
            <w:tcW w:w="4330"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Finanziamenti da Enti locali o da altre Istituzioni pubbliche</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16.263,67</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16.263,67</w:t>
            </w:r>
          </w:p>
        </w:tc>
        <w:tc>
          <w:tcPr>
            <w:tcW w:w="1586"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100,00%</w:t>
            </w:r>
          </w:p>
        </w:tc>
      </w:tr>
      <w:tr w:rsidR="002D5158" w:rsidRPr="00EE1D92" w:rsidTr="00A54C72">
        <w:tc>
          <w:tcPr>
            <w:tcW w:w="4330" w:type="dxa"/>
            <w:shd w:val="clear" w:color="auto" w:fill="auto"/>
            <w:vAlign w:val="center"/>
          </w:tcPr>
          <w:p w:rsidR="002D5158" w:rsidRPr="00EE1D92" w:rsidRDefault="002D5158" w:rsidP="00E314B5">
            <w:pPr>
              <w:spacing w:before="60" w:after="60"/>
              <w:rPr>
                <w:rFonts w:ascii="Tahoma" w:hAnsi="Tahoma" w:cs="Tahoma"/>
                <w:sz w:val="16"/>
                <w:szCs w:val="16"/>
              </w:rPr>
            </w:pPr>
            <w:r>
              <w:rPr>
                <w:rFonts w:ascii="Tahoma" w:hAnsi="Tahoma" w:cs="Tahoma"/>
                <w:sz w:val="16"/>
                <w:szCs w:val="16"/>
              </w:rPr>
              <w:t>Contributi da privati</w:t>
            </w:r>
          </w:p>
        </w:tc>
        <w:tc>
          <w:tcPr>
            <w:tcW w:w="1967" w:type="dxa"/>
            <w:shd w:val="clear" w:color="auto" w:fill="auto"/>
            <w:vAlign w:val="center"/>
          </w:tcPr>
          <w:p w:rsidR="002D5158" w:rsidRPr="00EE1D92" w:rsidRDefault="002D5158" w:rsidP="00E314B5">
            <w:pPr>
              <w:jc w:val="right"/>
              <w:rPr>
                <w:rFonts w:ascii="Tahoma" w:hAnsi="Tahoma" w:cs="Tahoma"/>
                <w:sz w:val="16"/>
                <w:szCs w:val="16"/>
              </w:rPr>
            </w:pPr>
            <w:r>
              <w:rPr>
                <w:rFonts w:ascii="Tahoma" w:hAnsi="Tahoma" w:cs="Tahoma"/>
                <w:sz w:val="16"/>
                <w:szCs w:val="16"/>
              </w:rPr>
              <w:t>123.963,33</w:t>
            </w:r>
          </w:p>
        </w:tc>
        <w:tc>
          <w:tcPr>
            <w:tcW w:w="1953" w:type="dxa"/>
            <w:shd w:val="clear" w:color="auto" w:fill="auto"/>
            <w:vAlign w:val="center"/>
          </w:tcPr>
          <w:p w:rsidR="002D5158" w:rsidRPr="00EE1D92" w:rsidRDefault="002D5158" w:rsidP="00E314B5">
            <w:pPr>
              <w:jc w:val="right"/>
              <w:rPr>
                <w:rFonts w:ascii="Tahoma" w:hAnsi="Tahoma" w:cs="Tahoma"/>
                <w:sz w:val="16"/>
                <w:szCs w:val="16"/>
              </w:rPr>
            </w:pPr>
            <w:r>
              <w:rPr>
                <w:rFonts w:ascii="Tahoma" w:hAnsi="Tahoma" w:cs="Tahoma"/>
                <w:sz w:val="16"/>
                <w:szCs w:val="16"/>
              </w:rPr>
              <w:t>123.963,33</w:t>
            </w:r>
          </w:p>
        </w:tc>
        <w:tc>
          <w:tcPr>
            <w:tcW w:w="1586" w:type="dxa"/>
            <w:shd w:val="clear" w:color="auto" w:fill="auto"/>
            <w:vAlign w:val="center"/>
          </w:tcPr>
          <w:p w:rsidR="002D5158" w:rsidRPr="00EE1D92" w:rsidRDefault="002D5158" w:rsidP="00E314B5">
            <w:pPr>
              <w:jc w:val="center"/>
              <w:rPr>
                <w:rFonts w:ascii="Tahoma" w:hAnsi="Tahoma" w:cs="Tahoma"/>
                <w:sz w:val="16"/>
                <w:szCs w:val="16"/>
              </w:rPr>
            </w:pPr>
            <w:r>
              <w:rPr>
                <w:rFonts w:ascii="Tahoma" w:hAnsi="Tahoma" w:cs="Tahoma"/>
                <w:sz w:val="16"/>
                <w:szCs w:val="16"/>
              </w:rPr>
              <w:t>100,00%</w:t>
            </w:r>
          </w:p>
        </w:tc>
      </w:tr>
      <w:tr w:rsidR="002D5158" w:rsidRPr="00EE1D92" w:rsidTr="00A54C72">
        <w:tc>
          <w:tcPr>
            <w:tcW w:w="4330"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Altre entrate</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0,01</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0,01</w:t>
            </w:r>
          </w:p>
        </w:tc>
        <w:tc>
          <w:tcPr>
            <w:tcW w:w="1586"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100,00%</w:t>
            </w:r>
          </w:p>
        </w:tc>
      </w:tr>
      <w:tr w:rsidR="002D5158" w:rsidRPr="00EE1D92" w:rsidTr="00A54C72">
        <w:tc>
          <w:tcPr>
            <w:tcW w:w="4330" w:type="dxa"/>
            <w:tcBorders>
              <w:bottom w:val="single" w:sz="4" w:space="0" w:color="auto"/>
            </w:tcBorders>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Mutui</w:t>
            </w:r>
          </w:p>
        </w:tc>
        <w:tc>
          <w:tcPr>
            <w:tcW w:w="1967"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953"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586" w:type="dxa"/>
            <w:tcBorders>
              <w:bottom w:val="single" w:sz="4" w:space="0" w:color="auto"/>
            </w:tcBorders>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w:t>
            </w:r>
          </w:p>
        </w:tc>
      </w:tr>
      <w:tr w:rsidR="002D5158" w:rsidRPr="00EE1D92" w:rsidTr="00A54C72">
        <w:tc>
          <w:tcPr>
            <w:tcW w:w="4330" w:type="dxa"/>
            <w:tcBorders>
              <w:left w:val="nil"/>
              <w:bottom w:val="single" w:sz="4" w:space="0" w:color="auto"/>
            </w:tcBorders>
            <w:shd w:val="clear" w:color="auto" w:fill="auto"/>
            <w:vAlign w:val="center"/>
          </w:tcPr>
          <w:p w:rsidR="002D5158" w:rsidRPr="00EE1D92" w:rsidRDefault="002D5158" w:rsidP="00EE1D92">
            <w:pPr>
              <w:spacing w:before="60" w:after="60"/>
              <w:jc w:val="right"/>
              <w:rPr>
                <w:rFonts w:ascii="Tahoma" w:hAnsi="Tahoma" w:cs="Tahoma"/>
                <w:b/>
                <w:sz w:val="16"/>
                <w:szCs w:val="16"/>
              </w:rPr>
            </w:pPr>
            <w:r w:rsidRPr="00EE1D92">
              <w:rPr>
                <w:rFonts w:ascii="Tahoma" w:hAnsi="Tahoma" w:cs="Tahoma"/>
                <w:b/>
                <w:sz w:val="16"/>
                <w:szCs w:val="16"/>
              </w:rPr>
              <w:t>Totale entrate</w:t>
            </w:r>
          </w:p>
        </w:tc>
        <w:tc>
          <w:tcPr>
            <w:tcW w:w="1967" w:type="dxa"/>
            <w:tcBorders>
              <w:bottom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576.494,54</w:t>
            </w:r>
          </w:p>
        </w:tc>
        <w:tc>
          <w:tcPr>
            <w:tcW w:w="1953" w:type="dxa"/>
            <w:tcBorders>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269.273,25</w:t>
            </w:r>
          </w:p>
        </w:tc>
        <w:tc>
          <w:tcPr>
            <w:tcW w:w="1586" w:type="dxa"/>
            <w:tcBorders>
              <w:top w:val="single" w:sz="4" w:space="0" w:color="auto"/>
              <w:left w:val="single" w:sz="4" w:space="0" w:color="auto"/>
              <w:bottom w:val="nil"/>
              <w:right w:val="nil"/>
            </w:tcBorders>
            <w:shd w:val="clear" w:color="auto" w:fill="auto"/>
            <w:vAlign w:val="center"/>
          </w:tcPr>
          <w:p w:rsidR="002D5158" w:rsidRPr="00EE1D92" w:rsidRDefault="002D5158" w:rsidP="00EE1D92">
            <w:pPr>
              <w:jc w:val="center"/>
              <w:rPr>
                <w:rFonts w:ascii="Tahoma" w:hAnsi="Tahoma" w:cs="Tahoma"/>
                <w:b/>
                <w:sz w:val="16"/>
                <w:szCs w:val="16"/>
              </w:rPr>
            </w:pPr>
          </w:p>
        </w:tc>
      </w:tr>
      <w:tr w:rsidR="002D5158" w:rsidRPr="00EE1D92" w:rsidTr="00A54C72">
        <w:tc>
          <w:tcPr>
            <w:tcW w:w="4330" w:type="dxa"/>
            <w:tcBorders>
              <w:bottom w:val="single" w:sz="4" w:space="0" w:color="auto"/>
              <w:right w:val="nil"/>
            </w:tcBorders>
            <w:shd w:val="clear" w:color="auto" w:fill="auto"/>
            <w:vAlign w:val="center"/>
          </w:tcPr>
          <w:p w:rsidR="002D5158" w:rsidRPr="00EE1D92" w:rsidRDefault="002D5158" w:rsidP="00EE1D92">
            <w:pPr>
              <w:spacing w:before="60" w:after="60"/>
              <w:rPr>
                <w:rFonts w:ascii="Tahoma" w:hAnsi="Tahoma" w:cs="Tahoma"/>
                <w:sz w:val="16"/>
                <w:szCs w:val="16"/>
              </w:rPr>
            </w:pPr>
            <w:r w:rsidRPr="00EE1D92">
              <w:rPr>
                <w:rFonts w:ascii="Tahoma" w:hAnsi="Tahoma" w:cs="Tahoma"/>
                <w:sz w:val="16"/>
                <w:szCs w:val="16"/>
              </w:rPr>
              <w:t>Disavanzo di competenza</w:t>
            </w:r>
          </w:p>
        </w:tc>
        <w:tc>
          <w:tcPr>
            <w:tcW w:w="1967" w:type="dxa"/>
            <w:tcBorders>
              <w:left w:val="nil"/>
              <w:bottom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p>
        </w:tc>
        <w:tc>
          <w:tcPr>
            <w:tcW w:w="1953" w:type="dxa"/>
            <w:tcBorders>
              <w:bottom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0,00</w:t>
            </w:r>
          </w:p>
        </w:tc>
        <w:tc>
          <w:tcPr>
            <w:tcW w:w="1586" w:type="dxa"/>
            <w:tcBorders>
              <w:top w:val="nil"/>
              <w:left w:val="single" w:sz="4" w:space="0" w:color="auto"/>
              <w:bottom w:val="nil"/>
              <w:right w:val="nil"/>
            </w:tcBorders>
            <w:shd w:val="clear" w:color="auto" w:fill="auto"/>
            <w:vAlign w:val="center"/>
          </w:tcPr>
          <w:p w:rsidR="002D5158" w:rsidRPr="00EE1D92" w:rsidRDefault="002D5158" w:rsidP="00EE1D92">
            <w:pPr>
              <w:jc w:val="center"/>
              <w:rPr>
                <w:rFonts w:ascii="Tahoma" w:hAnsi="Tahoma" w:cs="Tahoma"/>
                <w:b/>
                <w:sz w:val="16"/>
                <w:szCs w:val="16"/>
              </w:rPr>
            </w:pPr>
          </w:p>
        </w:tc>
      </w:tr>
      <w:tr w:rsidR="002D5158" w:rsidRPr="00EE1D92" w:rsidTr="00A54C72">
        <w:tc>
          <w:tcPr>
            <w:tcW w:w="4330" w:type="dxa"/>
            <w:tcBorders>
              <w:top w:val="single" w:sz="4" w:space="0" w:color="auto"/>
              <w:left w:val="nil"/>
              <w:bottom w:val="nil"/>
              <w:right w:val="nil"/>
            </w:tcBorders>
            <w:shd w:val="clear" w:color="auto" w:fill="auto"/>
            <w:vAlign w:val="center"/>
          </w:tcPr>
          <w:p w:rsidR="002D5158" w:rsidRPr="00EE1D92" w:rsidRDefault="002D5158"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67" w:type="dxa"/>
            <w:tcBorders>
              <w:top w:val="single" w:sz="4" w:space="0" w:color="auto"/>
              <w:left w:val="nil"/>
              <w:bottom w:val="nil"/>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p>
        </w:tc>
        <w:tc>
          <w:tcPr>
            <w:tcW w:w="1953" w:type="dxa"/>
            <w:tcBorders>
              <w:left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269.273,25</w:t>
            </w:r>
          </w:p>
        </w:tc>
        <w:tc>
          <w:tcPr>
            <w:tcW w:w="1586" w:type="dxa"/>
            <w:tcBorders>
              <w:top w:val="nil"/>
              <w:left w:val="single" w:sz="4" w:space="0" w:color="auto"/>
              <w:bottom w:val="nil"/>
              <w:right w:val="nil"/>
            </w:tcBorders>
            <w:shd w:val="clear" w:color="auto" w:fill="auto"/>
            <w:vAlign w:val="center"/>
          </w:tcPr>
          <w:p w:rsidR="002D5158" w:rsidRPr="00EE1D92" w:rsidRDefault="002D5158" w:rsidP="00EE1D92">
            <w:pPr>
              <w:jc w:val="center"/>
              <w:rPr>
                <w:rFonts w:ascii="Tahoma" w:hAnsi="Tahoma" w:cs="Tahoma"/>
                <w:b/>
                <w:sz w:val="16"/>
                <w:szCs w:val="16"/>
              </w:rPr>
            </w:pPr>
          </w:p>
        </w:tc>
      </w:tr>
    </w:tbl>
    <w:p w:rsidR="002D5158" w:rsidRDefault="002D5158" w:rsidP="00CD3FFB">
      <w:pPr>
        <w:jc w:val="both"/>
        <w:rPr>
          <w:rFonts w:ascii="Tahoma" w:hAnsi="Tahoma" w:cs="Tahoma"/>
          <w:i/>
          <w:sz w:val="16"/>
          <w:szCs w:val="16"/>
        </w:rPr>
      </w:pPr>
      <w:r w:rsidRPr="0024286E">
        <w:rPr>
          <w:rFonts w:ascii="Tahoma" w:hAnsi="Tahoma" w:cs="Tahoma"/>
          <w:i/>
          <w:sz w:val="16"/>
          <w:szCs w:val="16"/>
        </w:rPr>
        <w:lastRenderedPageBreak/>
        <w:t xml:space="preserve">(*) </w:t>
      </w:r>
      <w:r>
        <w:rPr>
          <w:rFonts w:ascii="Tahoma" w:hAnsi="Tahoma" w:cs="Tahoma"/>
          <w:i/>
          <w:sz w:val="16"/>
          <w:szCs w:val="16"/>
        </w:rPr>
        <w:t>il rapporto tra le somme accertate e gli importi derivanti dalla programmazione definitiva individua la percentuale di risorse disponibili rispetto alle previsioni. Più si avvicina al valore 100% e maggiori risulteranno le disponibilità dell’Istituto.</w:t>
      </w:r>
    </w:p>
    <w:p w:rsidR="002D5158" w:rsidRPr="0024286E" w:rsidRDefault="002D5158" w:rsidP="00CD3FFB">
      <w:pPr>
        <w:jc w:val="both"/>
        <w:rPr>
          <w:rFonts w:ascii="Tahoma" w:hAnsi="Tahoma" w:cs="Tahoma"/>
          <w:i/>
          <w:sz w:val="16"/>
          <w:szCs w:val="16"/>
        </w:rPr>
      </w:pPr>
      <w:r>
        <w:rPr>
          <w:rFonts w:ascii="Tahoma" w:hAnsi="Tahoma" w:cs="Tahoma"/>
          <w:i/>
          <w:sz w:val="16"/>
          <w:szCs w:val="16"/>
        </w:rPr>
        <w:t xml:space="preserve">Questo prospetto riporterà le voci degli aggregati presenti nel Piano dei Conti delle entrate da applicare per l’anno cui il Conto Finanziario si riferisce. Quanto sopra riportato fa riferimento al Piano dei Conti per l’anno </w:t>
      </w:r>
      <w:r w:rsidRPr="004B1034">
        <w:rPr>
          <w:rFonts w:ascii="Tahoma" w:hAnsi="Tahoma" w:cs="Tahoma"/>
          <w:i/>
          <w:noProof/>
          <w:sz w:val="16"/>
          <w:szCs w:val="16"/>
        </w:rPr>
        <w:t>2022</w:t>
      </w:r>
      <w:r>
        <w:rPr>
          <w:rFonts w:ascii="Tahoma" w:hAnsi="Tahoma" w:cs="Tahoma"/>
          <w:i/>
          <w:sz w:val="16"/>
          <w:szCs w:val="16"/>
        </w:rPr>
        <w:t>.</w:t>
      </w:r>
    </w:p>
    <w:p w:rsidR="002D5158" w:rsidRDefault="002D5158" w:rsidP="00CD3FFB">
      <w:pPr>
        <w:jc w:val="both"/>
        <w:rPr>
          <w:rFonts w:ascii="Tahoma" w:hAnsi="Tahoma" w:cs="Tahoma"/>
          <w:b/>
          <w:sz w:val="22"/>
          <w:szCs w:val="22"/>
        </w:rPr>
      </w:pPr>
    </w:p>
    <w:p w:rsidR="002D5158" w:rsidRDefault="002D5158" w:rsidP="00CD3FFB">
      <w:pPr>
        <w:jc w:val="both"/>
        <w:rPr>
          <w:rFonts w:ascii="Tahoma" w:hAnsi="Tahoma" w:cs="Tahoma"/>
          <w:b/>
          <w:sz w:val="22"/>
          <w:szCs w:val="22"/>
        </w:rPr>
      </w:pPr>
      <w:r>
        <w:rPr>
          <w:rFonts w:ascii="Tahoma" w:hAnsi="Tahoma" w:cs="Tahoma"/>
          <w:b/>
          <w:sz w:val="22"/>
          <w:szCs w:val="22"/>
        </w:rPr>
        <w:t>ANALISI DELLE ENTRATE</w:t>
      </w:r>
    </w:p>
    <w:p w:rsidR="002D5158" w:rsidRDefault="002D5158" w:rsidP="00BA5312">
      <w:pPr>
        <w:jc w:val="both"/>
        <w:rPr>
          <w:rFonts w:ascii="Tahoma" w:hAnsi="Tahoma" w:cs="Tahoma"/>
          <w:sz w:val="18"/>
          <w:szCs w:val="18"/>
        </w:rPr>
      </w:pPr>
    </w:p>
    <w:p w:rsidR="002D5158" w:rsidRDefault="002D5158" w:rsidP="00BA5312">
      <w:pPr>
        <w:jc w:val="both"/>
        <w:rPr>
          <w:rFonts w:ascii="Tahoma" w:hAnsi="Tahoma" w:cs="Tahoma"/>
          <w:sz w:val="18"/>
          <w:szCs w:val="18"/>
        </w:rPr>
      </w:pPr>
      <w:r w:rsidRPr="00C964FC">
        <w:rPr>
          <w:rFonts w:ascii="Tahoma" w:hAnsi="Tahoma" w:cs="Tahoma"/>
          <w:sz w:val="18"/>
          <w:szCs w:val="18"/>
        </w:rPr>
        <w:t>Per ogni aggregato/voce di entrata si riporta la previsione iniziale, le variazioni in corso d’anno e quindi la previsione definitiva approvata.</w:t>
      </w:r>
    </w:p>
    <w:p w:rsidR="002D5158" w:rsidRDefault="002D5158" w:rsidP="00BA5312">
      <w:pPr>
        <w:jc w:val="both"/>
        <w:rPr>
          <w:rFonts w:ascii="Tahoma" w:hAnsi="Tahoma" w:cs="Tahoma"/>
          <w:sz w:val="18"/>
          <w:szCs w:val="18"/>
        </w:rPr>
      </w:pPr>
    </w:p>
    <w:p w:rsidR="002D5158" w:rsidRPr="00167CA6" w:rsidRDefault="002D5158" w:rsidP="005D5271">
      <w:pPr>
        <w:jc w:val="both"/>
        <w:rPr>
          <w:rFonts w:ascii="Tahoma" w:hAnsi="Tahoma" w:cs="Tahoma"/>
          <w:b/>
          <w:sz w:val="18"/>
          <w:szCs w:val="18"/>
        </w:rPr>
      </w:pPr>
    </w:p>
    <w:p w:rsidR="002D5158" w:rsidRPr="00CA29E1" w:rsidRDefault="002D5158" w:rsidP="005D5271">
      <w:pPr>
        <w:jc w:val="both"/>
        <w:rPr>
          <w:rFonts w:ascii="Tahoma" w:hAnsi="Tahoma" w:cs="Tahoma"/>
          <w:b/>
        </w:rPr>
      </w:pPr>
      <w:r w:rsidRPr="00CA29E1">
        <w:rPr>
          <w:rFonts w:ascii="Tahoma" w:hAnsi="Tahoma" w:cs="Tahoma"/>
          <w:b/>
        </w:rPr>
        <w:t>[</w:t>
      </w:r>
      <w:r>
        <w:rPr>
          <w:rFonts w:ascii="Tahoma" w:hAnsi="Tahoma" w:cs="Tahoma"/>
          <w:b/>
        </w:rPr>
        <w:t>01 - Avanzo di amministrazione presunto</w:t>
      </w:r>
      <w:r w:rsidRPr="00CA29E1">
        <w:rPr>
          <w:rFonts w:ascii="Tahoma" w:hAnsi="Tahoma" w:cs="Tahoma"/>
          <w:b/>
        </w:rPr>
        <w:t>]</w:t>
      </w: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Non vincolato</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120.320,31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120.320,31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Vincolato</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186.900,98</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186.900,98</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bl>
    <w:p w:rsidR="002D5158" w:rsidRPr="00167CA6" w:rsidRDefault="002D5158" w:rsidP="005D5271">
      <w:pPr>
        <w:jc w:val="both"/>
        <w:rPr>
          <w:rFonts w:ascii="Tahoma" w:hAnsi="Tahoma" w:cs="Tahoma"/>
          <w:b/>
          <w:sz w:val="18"/>
          <w:szCs w:val="18"/>
        </w:rPr>
      </w:pPr>
    </w:p>
    <w:p w:rsidR="002D5158" w:rsidRPr="00167CA6" w:rsidRDefault="002D5158" w:rsidP="005D5271">
      <w:pPr>
        <w:jc w:val="both"/>
        <w:rPr>
          <w:rFonts w:ascii="Tahoma" w:hAnsi="Tahoma" w:cs="Tahoma"/>
          <w:b/>
          <w:sz w:val="18"/>
          <w:szCs w:val="18"/>
        </w:rPr>
      </w:pPr>
    </w:p>
    <w:p w:rsidR="002D5158" w:rsidRPr="00CA29E1" w:rsidRDefault="002D5158" w:rsidP="005D5271">
      <w:pPr>
        <w:jc w:val="both"/>
        <w:rPr>
          <w:rFonts w:ascii="Tahoma" w:hAnsi="Tahoma" w:cs="Tahoma"/>
          <w:b/>
        </w:rPr>
      </w:pPr>
      <w:r w:rsidRPr="00CA29E1">
        <w:rPr>
          <w:rFonts w:ascii="Tahoma" w:hAnsi="Tahoma" w:cs="Tahoma"/>
          <w:b/>
        </w:rPr>
        <w:t>[</w:t>
      </w:r>
      <w:r>
        <w:rPr>
          <w:rFonts w:ascii="Tahoma" w:hAnsi="Tahoma" w:cs="Tahoma"/>
          <w:b/>
        </w:rPr>
        <w:t>03 - Finanziamenti dallo Stato</w:t>
      </w:r>
      <w:r w:rsidRPr="00CA29E1">
        <w:rPr>
          <w:rFonts w:ascii="Tahoma" w:hAnsi="Tahoma" w:cs="Tahoma"/>
          <w:b/>
        </w:rPr>
        <w:t>]</w:t>
      </w: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Dotazione ordinaria</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12.499,99</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15.974,14</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6.050,94</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funzionamento amministrativo </w:t>
            </w:r>
            <w:proofErr w:type="spellStart"/>
            <w:r>
              <w:rPr>
                <w:rFonts w:ascii="Tahoma" w:hAnsi="Tahoma" w:cs="Tahoma"/>
                <w:bCs/>
                <w:sz w:val="18"/>
                <w:szCs w:val="18"/>
              </w:rPr>
              <w:t>sett-dicembre</w:t>
            </w:r>
            <w:proofErr w:type="spellEnd"/>
            <w:r>
              <w:rPr>
                <w:rFonts w:ascii="Tahoma" w:hAnsi="Tahoma" w:cs="Tahoma"/>
                <w:bCs/>
                <w:sz w:val="18"/>
                <w:szCs w:val="18"/>
              </w:rPr>
              <w:t xml:space="preserve"> 2022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18/11/2022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908,04</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entrata A.F. 2022 DL 104 ARTICOLO 8 ORIENTAMENTO 2022 SEZ:348</w:t>
            </w:r>
          </w:p>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DIPARTIMENTO PER LE RISORSE UMANE, -Ufficio per SIDI ISTRUZIONE</w:t>
            </w:r>
          </w:p>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28/11/2022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3.946,38</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variazione A.F. 2022 DL 115_2022 ART. 39BIS FUNZIONAMENTO SEZ:348</w:t>
            </w:r>
          </w:p>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Descrizione causale</w:t>
            </w:r>
            <w:r>
              <w:rPr>
                <w:rFonts w:ascii="Tahoma" w:hAnsi="Tahoma" w:cs="Tahoma"/>
                <w:bCs/>
                <w:sz w:val="18"/>
                <w:szCs w:val="18"/>
              </w:rPr>
              <w:tab/>
              <w:t xml:space="preserve">DIPARTIMENTO PER LE RISORSE UMANE, -Ufficio per SIDI ISTRUZIONE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16/12/2022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240,00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PAGAMENTO AULE CONC 498 SEZ:348</w:t>
            </w:r>
          </w:p>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DIPARTIMENTO PER IL SISTEMA EDUCATI-Ufficio per SIDI ISTRUZIONE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4.300,00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PAGAMENTO AULE CONC 498 SEZ:348 </w:t>
            </w:r>
            <w:proofErr w:type="spellStart"/>
            <w:r>
              <w:rPr>
                <w:rFonts w:ascii="Tahoma" w:hAnsi="Tahoma" w:cs="Tahoma"/>
                <w:bCs/>
                <w:sz w:val="18"/>
                <w:szCs w:val="18"/>
              </w:rPr>
              <w:t>piu</w:t>
            </w:r>
            <w:proofErr w:type="spellEnd"/>
            <w:r>
              <w:rPr>
                <w:rFonts w:ascii="Tahoma" w:hAnsi="Tahoma" w:cs="Tahoma"/>
                <w:bCs/>
                <w:sz w:val="18"/>
                <w:szCs w:val="18"/>
              </w:rPr>
              <w:t xml:space="preserve">  BANCO BPM SPA PIAZZA FILIPPO MEDA 4 20121MILAN FATT. N. EROGAZIONE LIBERALE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528,78</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A.F. 2022 SOFFERENZE E INTEGRAZIONE FUNZ. AMMIN. DIDATTICO SEZ:348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28.474,13</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28.474,13</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28.474,13</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01) Funzionamento amministrativo e didattico € 27.566,09 - 02) ORIENTAMENTO D.L. 104 € 908,04</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Altri finanziamenti vincolati dallo Stato</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91.906,31</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10/03/2022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2.537,44</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finanziarie finalizzate all'attivazione di servizi professionali per l'assistenza e il supporto psicologico- art. 697 ,comma 1 </w:t>
            </w:r>
            <w:proofErr w:type="spellStart"/>
            <w:r>
              <w:rPr>
                <w:rFonts w:ascii="Tahoma" w:hAnsi="Tahoma" w:cs="Tahoma"/>
                <w:bCs/>
                <w:sz w:val="18"/>
                <w:szCs w:val="18"/>
              </w:rPr>
              <w:t>L.n.</w:t>
            </w:r>
            <w:proofErr w:type="spellEnd"/>
            <w:r>
              <w:rPr>
                <w:rFonts w:ascii="Tahoma" w:hAnsi="Tahoma" w:cs="Tahoma"/>
                <w:bCs/>
                <w:sz w:val="18"/>
                <w:szCs w:val="18"/>
              </w:rPr>
              <w:t xml:space="preserve"> 234/2021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22/03/2022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16.000,00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AVVISO 10812 STEM  AVVISO 10812 STEM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66.066,00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progetto 10.1.1A-FdRPOC-LA-2022-98 e progetto10.2.2A-FdRPOC-LA-2022-113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6.302,87</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ex art. 58, dl. 4 e frutta nelle scuole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INNOVAZIONE DIGITALE E DIDATTICA LABORATORIALE 2022 SEZ:348 DIPARTIMENTO PER LE RISORSE UMANE, Ufficio per SIDI ISTRUZIONE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91.906,31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91.906,31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37.660,11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54.246,20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xml:space="preserve">16) Risorse ex art. 58 co. 4 D.L. 73/2021 € 4.982,47 - 19) Art. 1, comma 697, </w:t>
            </w:r>
            <w:proofErr w:type="spellStart"/>
            <w:r>
              <w:rPr>
                <w:rFonts w:ascii="Tahoma" w:hAnsi="Tahoma" w:cs="Tahoma"/>
                <w:i/>
                <w:sz w:val="18"/>
                <w:szCs w:val="18"/>
              </w:rPr>
              <w:t>L.n.</w:t>
            </w:r>
            <w:proofErr w:type="spellEnd"/>
            <w:r>
              <w:rPr>
                <w:rFonts w:ascii="Tahoma" w:hAnsi="Tahoma" w:cs="Tahoma"/>
                <w:i/>
                <w:sz w:val="18"/>
                <w:szCs w:val="18"/>
              </w:rPr>
              <w:t xml:space="preserve"> 234/2021 € 2.537,44 - 20) Piano nazionale di ripresa e resilienza-PNRR-PNSD € 16.000,00 - 21) Programma opera</w:t>
            </w:r>
            <w:r w:rsidR="00162795">
              <w:rPr>
                <w:rFonts w:ascii="Tahoma" w:hAnsi="Tahoma" w:cs="Tahoma"/>
                <w:i/>
                <w:sz w:val="18"/>
                <w:szCs w:val="18"/>
              </w:rPr>
              <w:t xml:space="preserve">tivo Complementare competenza         € </w:t>
            </w:r>
            <w:r>
              <w:rPr>
                <w:rFonts w:ascii="Tahoma" w:hAnsi="Tahoma" w:cs="Tahoma"/>
                <w:i/>
                <w:sz w:val="18"/>
                <w:szCs w:val="18"/>
              </w:rPr>
              <w:t xml:space="preserve">66.066,00 - 22) </w:t>
            </w:r>
            <w:proofErr w:type="spellStart"/>
            <w:r>
              <w:rPr>
                <w:rFonts w:ascii="Tahoma" w:hAnsi="Tahoma" w:cs="Tahoma"/>
                <w:i/>
                <w:sz w:val="18"/>
                <w:szCs w:val="18"/>
              </w:rPr>
              <w:t>a.f.</w:t>
            </w:r>
            <w:proofErr w:type="spellEnd"/>
            <w:r>
              <w:rPr>
                <w:rFonts w:ascii="Tahoma" w:hAnsi="Tahoma" w:cs="Tahoma"/>
                <w:i/>
                <w:sz w:val="18"/>
                <w:szCs w:val="18"/>
              </w:rPr>
              <w:t xml:space="preserve"> 2022 d.l. 4_2022 fornitura mascherine ffp2  € 1.320,40 - 24) ANIMATORE DIGITALE INNOVAZIONE DIGITALE E DIDATTIC</w:t>
            </w:r>
            <w:r w:rsidR="00162795">
              <w:rPr>
                <w:rFonts w:ascii="Tahoma" w:hAnsi="Tahoma" w:cs="Tahoma"/>
                <w:i/>
                <w:sz w:val="18"/>
                <w:szCs w:val="18"/>
              </w:rPr>
              <w:t xml:space="preserve">A </w:t>
            </w:r>
            <w:r>
              <w:rPr>
                <w:rFonts w:ascii="Tahoma" w:hAnsi="Tahoma" w:cs="Tahoma"/>
                <w:i/>
                <w:sz w:val="18"/>
                <w:szCs w:val="18"/>
              </w:rPr>
              <w:t xml:space="preserve"> € 1.000,00</w:t>
            </w:r>
          </w:p>
        </w:tc>
      </w:tr>
    </w:tbl>
    <w:p w:rsidR="002D5158" w:rsidRPr="00167CA6" w:rsidRDefault="002D5158" w:rsidP="005D5271">
      <w:pPr>
        <w:jc w:val="both"/>
        <w:rPr>
          <w:rFonts w:ascii="Tahoma" w:hAnsi="Tahoma" w:cs="Tahoma"/>
          <w:b/>
          <w:sz w:val="18"/>
          <w:szCs w:val="18"/>
        </w:rPr>
      </w:pP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04</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Altri finanziamenti vincolati</w:t>
      </w:r>
    </w:p>
    <w:p w:rsidR="002D5158" w:rsidRPr="00162795" w:rsidRDefault="002D5158" w:rsidP="00E964BF">
      <w:pPr>
        <w:jc w:val="both"/>
        <w:rPr>
          <w:rFonts w:ascii="Tahoma" w:hAnsi="Tahoma" w:cs="Tahoma"/>
          <w:i/>
          <w:sz w:val="12"/>
          <w:szCs w:val="12"/>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8.665,80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10/02/2022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1.232,20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FINANZIAMENTO COMUNICAZIONE AUMENTATIVA ALTERNATIVA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31/05/2022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1.252,40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MAGGIORE ACCERTAMENTO COMUNICAZIONE ALTERNATIVA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16/06/2022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4.266,24</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accertamento comunicazione aumentativa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28/11/2022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238,36</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162795">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SALDO Assistenza disabilità sensoriale CAA           </w:t>
            </w:r>
            <w:proofErr w:type="spellStart"/>
            <w:r>
              <w:rPr>
                <w:rFonts w:ascii="Tahoma" w:hAnsi="Tahoma" w:cs="Tahoma"/>
                <w:bCs/>
                <w:sz w:val="18"/>
                <w:szCs w:val="18"/>
              </w:rPr>
              <w:t>a.s.</w:t>
            </w:r>
            <w:proofErr w:type="spellEnd"/>
            <w:r>
              <w:rPr>
                <w:rFonts w:ascii="Tahoma" w:hAnsi="Tahoma" w:cs="Tahoma"/>
                <w:bCs/>
                <w:sz w:val="18"/>
                <w:szCs w:val="18"/>
              </w:rPr>
              <w:t xml:space="preserve"> 2021/</w:t>
            </w:r>
            <w:r w:rsidR="002D5158">
              <w:rPr>
                <w:rFonts w:ascii="Tahoma" w:hAnsi="Tahoma" w:cs="Tahoma"/>
                <w:bCs/>
                <w:sz w:val="18"/>
                <w:szCs w:val="18"/>
              </w:rPr>
              <w:t>2022 CUP C81B21011600002 SEZ:348</w:t>
            </w:r>
            <w:r w:rsidR="002D5158">
              <w:rPr>
                <w:rFonts w:ascii="Tahoma" w:hAnsi="Tahoma" w:cs="Tahoma"/>
                <w:bCs/>
                <w:sz w:val="18"/>
                <w:szCs w:val="18"/>
              </w:rPr>
              <w:tab/>
            </w:r>
            <w:r w:rsidR="002D5158">
              <w:rPr>
                <w:rFonts w:ascii="Tahoma" w:hAnsi="Tahoma" w:cs="Tahoma"/>
                <w:bCs/>
                <w:sz w:val="18"/>
                <w:szCs w:val="18"/>
              </w:rPr>
              <w:tab/>
            </w:r>
          </w:p>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1.676,60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FINANZIAMENTO CAA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8.665,80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8.665,80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5.736,80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2.929,00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01) FINANZ. COMUNICAZIONE AUMENTATIVA ALTERNATIVA € 8.665,80</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Pr="00167CA6" w:rsidRDefault="002D5158" w:rsidP="005D5271">
      <w:pPr>
        <w:jc w:val="both"/>
        <w:rPr>
          <w:rFonts w:ascii="Tahoma" w:hAnsi="Tahoma" w:cs="Tahoma"/>
          <w:b/>
          <w:sz w:val="18"/>
          <w:szCs w:val="18"/>
        </w:rPr>
      </w:pP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Comune vincolati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11.724,55</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11.724,55</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comune manutenzione ordinaria contributo comune manutenzione ordinaria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11.724,55</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11.724,55</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11.724,55</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Altre Istituzioni non vincolati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3.844,76</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16/06/2022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162795">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contributo università LUMSA</w:t>
            </w:r>
            <w:r w:rsidR="002D5158">
              <w:rPr>
                <w:rFonts w:ascii="Tahoma" w:hAnsi="Tahoma" w:cs="Tahoma"/>
                <w:bCs/>
                <w:sz w:val="18"/>
                <w:szCs w:val="18"/>
              </w:rPr>
              <w:t xml:space="preserve"> tirocinio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1.800,00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tirocinio università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18/11/2022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variazione entrata pagamento tirocinio anno 2021/2022 da parte dell'università europea degli studi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VARIAZIONE IN ENTRATA LUMSA INDENNIZZO TIROCINI 20- 21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244,76</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tutoraggio tirocinanti per le </w:t>
            </w:r>
            <w:proofErr w:type="spellStart"/>
            <w:r>
              <w:rPr>
                <w:rFonts w:ascii="Tahoma" w:hAnsi="Tahoma" w:cs="Tahoma"/>
                <w:bCs/>
                <w:sz w:val="18"/>
                <w:szCs w:val="18"/>
              </w:rPr>
              <w:t>attivitA</w:t>
            </w:r>
            <w:proofErr w:type="spellEnd"/>
            <w:r>
              <w:rPr>
                <w:rFonts w:ascii="Tahoma" w:hAnsi="Tahoma" w:cs="Tahoma"/>
                <w:bCs/>
                <w:sz w:val="18"/>
                <w:szCs w:val="18"/>
              </w:rPr>
              <w:t xml:space="preserve"> di tirocinio </w:t>
            </w:r>
            <w:proofErr w:type="spellStart"/>
            <w:r>
              <w:rPr>
                <w:rFonts w:ascii="Tahoma" w:hAnsi="Tahoma" w:cs="Tahoma"/>
                <w:bCs/>
                <w:sz w:val="18"/>
                <w:szCs w:val="18"/>
              </w:rPr>
              <w:t>tfa</w:t>
            </w:r>
            <w:proofErr w:type="spellEnd"/>
            <w:r>
              <w:rPr>
                <w:rFonts w:ascii="Tahoma" w:hAnsi="Tahoma" w:cs="Tahoma"/>
                <w:bCs/>
                <w:sz w:val="18"/>
                <w:szCs w:val="18"/>
              </w:rPr>
              <w:t xml:space="preserve"> 2021-2022 MANDATO 362- 1-2022 (numero </w:t>
            </w:r>
            <w:proofErr w:type="spellStart"/>
            <w:r>
              <w:rPr>
                <w:rFonts w:ascii="Tahoma" w:hAnsi="Tahoma" w:cs="Tahoma"/>
                <w:bCs/>
                <w:sz w:val="18"/>
                <w:szCs w:val="18"/>
              </w:rPr>
              <w:t>rivevuta</w:t>
            </w:r>
            <w:proofErr w:type="spellEnd"/>
            <w:r>
              <w:rPr>
                <w:rFonts w:ascii="Tahoma" w:hAnsi="Tahoma" w:cs="Tahoma"/>
                <w:bCs/>
                <w:sz w:val="18"/>
                <w:szCs w:val="18"/>
              </w:rPr>
              <w:t xml:space="preserve"> di storno 5034904186172349481170011700IT)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3.844,76</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3.844,76</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3.844,76</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01) università degli studi € 3.844,76</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Default="002D5158" w:rsidP="00E964BF">
      <w:pPr>
        <w:jc w:val="both"/>
        <w:rPr>
          <w:rFonts w:ascii="Tahoma" w:hAnsi="Tahoma" w:cs="Tahoma"/>
          <w:b/>
          <w:i/>
          <w:sz w:val="20"/>
          <w:szCs w:val="20"/>
        </w:rPr>
      </w:pPr>
    </w:p>
    <w:p w:rsidR="00162795" w:rsidRDefault="00162795" w:rsidP="00E964BF">
      <w:pPr>
        <w:jc w:val="both"/>
        <w:rPr>
          <w:rFonts w:ascii="Tahoma" w:hAnsi="Tahoma" w:cs="Tahoma"/>
          <w:b/>
          <w:i/>
          <w:sz w:val="20"/>
          <w:szCs w:val="20"/>
        </w:rPr>
      </w:pPr>
    </w:p>
    <w:p w:rsidR="00162795" w:rsidRDefault="00162795"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Altre Istituzioni vincolati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694,36</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16/02/2022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694,36</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Acconto quota Istituto Formazione Ambito 8 A.S. 2021-2022 SEZ. 348 Acconto quota Istituto Formazione Ambito 8 A.S. 2021-2022 SEZ. 348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694,36</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694,36</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694,36</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bl>
    <w:p w:rsidR="002D5158" w:rsidRPr="00167CA6" w:rsidRDefault="002D5158" w:rsidP="005D5271">
      <w:pPr>
        <w:jc w:val="both"/>
        <w:rPr>
          <w:rFonts w:ascii="Tahoma" w:hAnsi="Tahoma" w:cs="Tahoma"/>
          <w:b/>
          <w:sz w:val="18"/>
          <w:szCs w:val="18"/>
        </w:rPr>
      </w:pPr>
    </w:p>
    <w:p w:rsidR="002D5158" w:rsidRPr="00CA29E1" w:rsidRDefault="002D5158" w:rsidP="005D5271">
      <w:pPr>
        <w:jc w:val="both"/>
        <w:rPr>
          <w:rFonts w:ascii="Tahoma" w:hAnsi="Tahoma" w:cs="Tahoma"/>
          <w:b/>
        </w:rPr>
      </w:pPr>
      <w:r w:rsidRPr="00CA29E1">
        <w:rPr>
          <w:rFonts w:ascii="Tahoma" w:hAnsi="Tahoma" w:cs="Tahoma"/>
          <w:b/>
        </w:rPr>
        <w:t>[</w:t>
      </w:r>
      <w:r>
        <w:rPr>
          <w:rFonts w:ascii="Tahoma" w:hAnsi="Tahoma" w:cs="Tahoma"/>
          <w:b/>
        </w:rPr>
        <w:t>06 - Contributi da privati</w:t>
      </w:r>
      <w:r w:rsidRPr="00CA29E1">
        <w:rPr>
          <w:rFonts w:ascii="Tahoma" w:hAnsi="Tahoma" w:cs="Tahoma"/>
          <w:b/>
        </w:rPr>
        <w:t>]</w:t>
      </w: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Contributi volontari da famiglie</w:t>
      </w:r>
    </w:p>
    <w:p w:rsidR="002D5158" w:rsidRPr="00162795" w:rsidRDefault="002D5158" w:rsidP="00E964BF">
      <w:pPr>
        <w:jc w:val="both"/>
        <w:rPr>
          <w:rFonts w:ascii="Tahoma" w:hAnsi="Tahoma" w:cs="Tahoma"/>
          <w:i/>
          <w:sz w:val="12"/>
          <w:szCs w:val="12"/>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20,00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17/02/2022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CONTRIBUTO VOLONTARIO/pur/</w:t>
            </w:r>
            <w:proofErr w:type="spellStart"/>
            <w:r>
              <w:rPr>
                <w:rFonts w:ascii="Tahoma" w:hAnsi="Tahoma" w:cs="Tahoma"/>
                <w:bCs/>
                <w:sz w:val="18"/>
                <w:szCs w:val="18"/>
              </w:rPr>
              <w:t>lgpe-riversamento</w:t>
            </w:r>
            <w:proofErr w:type="spellEnd"/>
            <w:r>
              <w:rPr>
                <w:rFonts w:ascii="Tahoma" w:hAnsi="Tahoma" w:cs="Tahoma"/>
                <w:bCs/>
                <w:sz w:val="18"/>
                <w:szCs w:val="18"/>
              </w:rPr>
              <w:t xml:space="preserve"> /uri/2022-01-20uncritmm-1jia1s36ov035 CONTRIBUTO VOLONTARIO/pur/</w:t>
            </w:r>
            <w:proofErr w:type="spellStart"/>
            <w:r>
              <w:rPr>
                <w:rFonts w:ascii="Tahoma" w:hAnsi="Tahoma" w:cs="Tahoma"/>
                <w:bCs/>
                <w:sz w:val="18"/>
                <w:szCs w:val="18"/>
              </w:rPr>
              <w:t>lgpe-riversamento</w:t>
            </w:r>
            <w:proofErr w:type="spellEnd"/>
            <w:r>
              <w:rPr>
                <w:rFonts w:ascii="Tahoma" w:hAnsi="Tahoma" w:cs="Tahoma"/>
                <w:bCs/>
                <w:sz w:val="18"/>
                <w:szCs w:val="18"/>
              </w:rPr>
              <w:t xml:space="preserve"> /uri/2022-01-20uncritmm-1jia1s36ov035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Contributi per iscrizione alunni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b/>
          <w:i/>
          <w:sz w:val="20"/>
          <w:szCs w:val="20"/>
        </w:rPr>
      </w:pPr>
    </w:p>
    <w:p w:rsidR="00162795" w:rsidRDefault="00162795" w:rsidP="00E964BF">
      <w:pPr>
        <w:jc w:val="both"/>
        <w:rPr>
          <w:rFonts w:ascii="Tahoma" w:hAnsi="Tahoma" w:cs="Tahoma"/>
          <w:b/>
          <w:i/>
          <w:sz w:val="20"/>
          <w:szCs w:val="20"/>
        </w:rPr>
      </w:pPr>
    </w:p>
    <w:p w:rsidR="00162795" w:rsidRDefault="00162795" w:rsidP="00E964BF">
      <w:pPr>
        <w:jc w:val="both"/>
        <w:rPr>
          <w:rFonts w:ascii="Tahoma" w:hAnsi="Tahoma" w:cs="Tahoma"/>
          <w:b/>
          <w:i/>
          <w:sz w:val="20"/>
          <w:szCs w:val="20"/>
        </w:rPr>
      </w:pPr>
    </w:p>
    <w:p w:rsidR="00162795" w:rsidRDefault="00162795"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Contributi per visite, viaggi e studio all'estero</w:t>
      </w:r>
    </w:p>
    <w:p w:rsidR="002D5158" w:rsidRPr="00162795" w:rsidRDefault="002D5158" w:rsidP="00E964BF">
      <w:pPr>
        <w:jc w:val="both"/>
        <w:rPr>
          <w:rFonts w:ascii="Tahoma" w:hAnsi="Tahoma" w:cs="Tahoma"/>
          <w:i/>
          <w:sz w:val="8"/>
          <w:szCs w:val="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102.340,00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lastRenderedPageBreak/>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16/06/2022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66.000,00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maggiore accertamento visite istruzione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21/11/2022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36.340,00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magg</w:t>
            </w:r>
            <w:r w:rsidR="00162795">
              <w:rPr>
                <w:rFonts w:ascii="Tahoma" w:hAnsi="Tahoma" w:cs="Tahoma"/>
                <w:bCs/>
                <w:sz w:val="18"/>
                <w:szCs w:val="18"/>
              </w:rPr>
              <w:t>iore accertamento campo scuola Nova S</w:t>
            </w:r>
            <w:r>
              <w:rPr>
                <w:rFonts w:ascii="Tahoma" w:hAnsi="Tahoma" w:cs="Tahoma"/>
                <w:bCs/>
                <w:sz w:val="18"/>
                <w:szCs w:val="18"/>
              </w:rPr>
              <w:t>iri set</w:t>
            </w:r>
            <w:r w:rsidR="00162795">
              <w:rPr>
                <w:rFonts w:ascii="Tahoma" w:hAnsi="Tahoma" w:cs="Tahoma"/>
                <w:bCs/>
                <w:sz w:val="18"/>
                <w:szCs w:val="18"/>
              </w:rPr>
              <w:t>tembre 2022  INCASSO ASSEGNO N.</w:t>
            </w:r>
            <w:r>
              <w:rPr>
                <w:rFonts w:ascii="Tahoma" w:hAnsi="Tahoma" w:cs="Tahoma"/>
                <w:bCs/>
                <w:sz w:val="18"/>
                <w:szCs w:val="18"/>
              </w:rPr>
              <w:t xml:space="preserve">7243692855 -09 DEL C/C POSTALE CONTRIBUTI GENITORI € 36.340,00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102.340,00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102.340,00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102.340,00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Contributi per copertura assicurativa degli alunni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9.500,00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-500,00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31/05/2022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-500,00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MINORE ACCERTAMEN</w:t>
            </w:r>
            <w:r w:rsidR="00B0172D">
              <w:rPr>
                <w:rFonts w:ascii="Tahoma" w:hAnsi="Tahoma" w:cs="Tahoma"/>
                <w:bCs/>
                <w:sz w:val="18"/>
                <w:szCs w:val="18"/>
              </w:rPr>
              <w:t xml:space="preserve">TO ASSICURAZIONE ALUNNI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9.000,00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9.000,00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9.000,00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08</w:t>
      </w:r>
      <w:r w:rsidRPr="00326012">
        <w:rPr>
          <w:rFonts w:ascii="Tahoma" w:hAnsi="Tahoma" w:cs="Tahoma"/>
          <w:i/>
          <w:sz w:val="20"/>
          <w:szCs w:val="20"/>
        </w:rPr>
        <w:t xml:space="preserve"> – </w:t>
      </w:r>
      <w:r>
        <w:rPr>
          <w:rFonts w:ascii="Tahoma" w:hAnsi="Tahoma" w:cs="Tahoma"/>
          <w:b/>
          <w:i/>
          <w:sz w:val="20"/>
          <w:szCs w:val="20"/>
        </w:rPr>
        <w:t>Contributi da imprese non vincolati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70,20</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70,20</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ex art. 58, dl. 4 e frutta nelle scuole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70,20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70,20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70,20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02) Frutta nelle scuole € 70,20</w:t>
            </w:r>
          </w:p>
        </w:tc>
      </w:tr>
    </w:tbl>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10</w:t>
      </w:r>
      <w:r w:rsidRPr="00326012">
        <w:rPr>
          <w:rFonts w:ascii="Tahoma" w:hAnsi="Tahoma" w:cs="Tahoma"/>
          <w:i/>
          <w:sz w:val="20"/>
          <w:szCs w:val="20"/>
        </w:rPr>
        <w:t xml:space="preserve"> – </w:t>
      </w:r>
      <w:r>
        <w:rPr>
          <w:rFonts w:ascii="Tahoma" w:hAnsi="Tahoma" w:cs="Tahoma"/>
          <w:b/>
          <w:i/>
          <w:sz w:val="20"/>
          <w:szCs w:val="20"/>
        </w:rPr>
        <w:t>Altri contributi da famiglie vincolati</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13.800,00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-1.266,87</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22,25</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maggiore accertamento lingua inglese </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-1.289,12</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minore accertamento lingua tedesca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12.533,13</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12.533,13</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12.533,13</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01) LINGUA TEDESCA ALUNNI € 10.210,88 - 02) LINGUA INGLESE ALUNNI € 2.322,25</w:t>
            </w:r>
          </w:p>
        </w:tc>
      </w:tr>
      <w:tr w:rsidR="002D5158" w:rsidTr="00E964BF">
        <w:tc>
          <w:tcPr>
            <w:tcW w:w="9828" w:type="dxa"/>
            <w:tcBorders>
              <w:top w:val="single" w:sz="4" w:space="0" w:color="auto"/>
              <w:left w:val="single" w:sz="4" w:space="0" w:color="auto"/>
              <w:bottom w:val="single" w:sz="4" w:space="0" w:color="auto"/>
              <w:right w:val="single" w:sz="4" w:space="0" w:color="auto"/>
            </w:tcBorders>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2D5158" w:rsidRDefault="002D5158">
            <w:pPr>
              <w:tabs>
                <w:tab w:val="left" w:pos="1980"/>
                <w:tab w:val="left" w:pos="2340"/>
                <w:tab w:val="right" w:pos="3960"/>
              </w:tabs>
              <w:rPr>
                <w:rFonts w:ascii="Tahoma" w:hAnsi="Tahoma" w:cs="Tahoma"/>
                <w:sz w:val="16"/>
                <w:szCs w:val="16"/>
              </w:rPr>
            </w:pPr>
          </w:p>
        </w:tc>
      </w:tr>
    </w:tbl>
    <w:p w:rsidR="002D5158" w:rsidRDefault="002D5158" w:rsidP="00E964BF">
      <w:pPr>
        <w:jc w:val="both"/>
        <w:rPr>
          <w:rFonts w:ascii="Tahoma" w:hAnsi="Tahoma" w:cs="Tahoma"/>
          <w:b/>
          <w:i/>
          <w:sz w:val="20"/>
          <w:szCs w:val="20"/>
        </w:rPr>
      </w:pPr>
    </w:p>
    <w:p w:rsidR="002D5158" w:rsidRPr="00167CA6" w:rsidRDefault="002D5158" w:rsidP="005D5271">
      <w:pPr>
        <w:jc w:val="both"/>
        <w:rPr>
          <w:rFonts w:ascii="Tahoma" w:hAnsi="Tahoma" w:cs="Tahoma"/>
          <w:b/>
          <w:sz w:val="18"/>
          <w:szCs w:val="18"/>
        </w:rPr>
      </w:pPr>
    </w:p>
    <w:p w:rsidR="002D5158" w:rsidRPr="00167CA6" w:rsidRDefault="002D5158" w:rsidP="00C924B3">
      <w:pPr>
        <w:jc w:val="both"/>
        <w:rPr>
          <w:rFonts w:ascii="Tahoma" w:hAnsi="Tahoma" w:cs="Tahoma"/>
          <w:b/>
          <w:sz w:val="18"/>
          <w:szCs w:val="18"/>
        </w:rPr>
      </w:pPr>
    </w:p>
    <w:p w:rsidR="002D5158" w:rsidRPr="00CA29E1" w:rsidRDefault="002D5158" w:rsidP="005D5271">
      <w:pPr>
        <w:jc w:val="both"/>
        <w:rPr>
          <w:rFonts w:ascii="Tahoma" w:hAnsi="Tahoma" w:cs="Tahoma"/>
          <w:b/>
        </w:rPr>
      </w:pPr>
      <w:r w:rsidRPr="00CA29E1">
        <w:rPr>
          <w:rFonts w:ascii="Tahoma" w:hAnsi="Tahoma" w:cs="Tahoma"/>
          <w:b/>
        </w:rPr>
        <w:t>[</w:t>
      </w:r>
      <w:r>
        <w:rPr>
          <w:rFonts w:ascii="Tahoma" w:hAnsi="Tahoma" w:cs="Tahoma"/>
          <w:b/>
        </w:rPr>
        <w:t>12 - Altre entrate</w:t>
      </w:r>
      <w:r w:rsidRPr="00CA29E1">
        <w:rPr>
          <w:rFonts w:ascii="Tahoma" w:hAnsi="Tahoma" w:cs="Tahoma"/>
          <w:b/>
        </w:rPr>
        <w:t>]</w:t>
      </w:r>
    </w:p>
    <w:p w:rsidR="002D5158" w:rsidRDefault="002D5158" w:rsidP="00E964BF">
      <w:pPr>
        <w:jc w:val="both"/>
        <w:rPr>
          <w:rFonts w:ascii="Tahoma" w:hAnsi="Tahoma" w:cs="Tahoma"/>
          <w:b/>
          <w:i/>
          <w:sz w:val="20"/>
          <w:szCs w:val="20"/>
        </w:rPr>
      </w:pPr>
    </w:p>
    <w:p w:rsidR="002D5158" w:rsidRDefault="002D5158" w:rsidP="00E964BF">
      <w:pPr>
        <w:jc w:val="both"/>
        <w:rPr>
          <w:rFonts w:ascii="Tahoma" w:hAnsi="Tahoma" w:cs="Tahoma"/>
          <w:i/>
          <w:sz w:val="20"/>
          <w:szCs w:val="20"/>
        </w:rPr>
      </w:pPr>
      <w:r>
        <w:rPr>
          <w:rFonts w:ascii="Tahoma" w:hAnsi="Tahoma" w:cs="Tahoma"/>
          <w:b/>
          <w:i/>
          <w:sz w:val="20"/>
          <w:szCs w:val="20"/>
        </w:rPr>
        <w:t>12</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Interessi attivi da Banca d'Italia</w:t>
      </w:r>
    </w:p>
    <w:p w:rsidR="002D5158" w:rsidRDefault="002D5158" w:rsidP="00E964BF">
      <w:pPr>
        <w:jc w:val="both"/>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0,01</w:t>
      </w:r>
    </w:p>
    <w:p w:rsidR="002D5158" w:rsidRDefault="002D5158" w:rsidP="00E964BF">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2D5158" w:rsidTr="00E964BF">
        <w:tc>
          <w:tcPr>
            <w:tcW w:w="1204"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2D5158" w:rsidTr="00E964BF">
        <w:tc>
          <w:tcPr>
            <w:tcW w:w="1204" w:type="dxa"/>
            <w:tcBorders>
              <w:top w:val="single" w:sz="2" w:space="0" w:color="auto"/>
              <w:left w:val="single" w:sz="2" w:space="0" w:color="auto"/>
              <w:bottom w:val="single" w:sz="2" w:space="0" w:color="auto"/>
              <w:right w:val="single" w:sz="2" w:space="0" w:color="auto"/>
            </w:tcBorders>
            <w:vAlign w:val="center"/>
            <w:hideMark/>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17/02/2022</w:t>
            </w:r>
          </w:p>
        </w:tc>
        <w:tc>
          <w:tcPr>
            <w:tcW w:w="99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0,01</w:t>
            </w:r>
          </w:p>
        </w:tc>
        <w:tc>
          <w:tcPr>
            <w:tcW w:w="4318" w:type="dxa"/>
            <w:tcBorders>
              <w:top w:val="single" w:sz="2" w:space="0" w:color="auto"/>
              <w:left w:val="single" w:sz="2" w:space="0" w:color="auto"/>
              <w:bottom w:val="single" w:sz="2" w:space="0" w:color="auto"/>
              <w:right w:val="single" w:sz="2" w:space="0" w:color="auto"/>
            </w:tcBorders>
            <w:vAlign w:val="center"/>
          </w:tcPr>
          <w:p w:rsidR="002D5158" w:rsidRDefault="002D5158">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Interessi provvisori T.U. Sez. 348 Interessi provvisori T.U. Sez. 348 </w:t>
            </w:r>
          </w:p>
        </w:tc>
      </w:tr>
    </w:tbl>
    <w:p w:rsidR="002D5158" w:rsidRDefault="002D5158" w:rsidP="00E964BF">
      <w:pPr>
        <w:tabs>
          <w:tab w:val="left" w:pos="1980"/>
          <w:tab w:val="right" w:pos="3960"/>
        </w:tabs>
        <w:rPr>
          <w:rFonts w:ascii="Tahoma" w:hAnsi="Tahoma" w:cs="Tahoma"/>
          <w:i/>
          <w:sz w:val="18"/>
          <w:szCs w:val="18"/>
        </w:rPr>
      </w:pP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0,01</w:t>
      </w:r>
    </w:p>
    <w:p w:rsidR="002D5158" w:rsidRDefault="002D5158" w:rsidP="00E964BF">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2D5158" w:rsidRDefault="002D5158" w:rsidP="00E964BF">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2D5158" w:rsidTr="00E964BF">
        <w:tc>
          <w:tcPr>
            <w:tcW w:w="9828" w:type="dxa"/>
            <w:tcBorders>
              <w:top w:val="single" w:sz="4" w:space="0" w:color="auto"/>
              <w:left w:val="single" w:sz="4" w:space="0" w:color="auto"/>
              <w:bottom w:val="single" w:sz="4" w:space="0" w:color="auto"/>
              <w:right w:val="single" w:sz="4" w:space="0" w:color="auto"/>
            </w:tcBorders>
            <w:hideMark/>
          </w:tcPr>
          <w:p w:rsidR="002D5158" w:rsidRDefault="002D5158">
            <w:pPr>
              <w:tabs>
                <w:tab w:val="left" w:pos="1980"/>
                <w:tab w:val="left" w:pos="2340"/>
                <w:tab w:val="right" w:pos="3960"/>
              </w:tabs>
              <w:rPr>
                <w:rFonts w:ascii="Tahoma" w:hAnsi="Tahoma" w:cs="Tahoma"/>
                <w:i/>
                <w:sz w:val="16"/>
                <w:szCs w:val="16"/>
              </w:rPr>
            </w:pPr>
            <w:r>
              <w:rPr>
                <w:rFonts w:ascii="Tahoma" w:hAnsi="Tahoma" w:cs="Tahoma"/>
                <w:i/>
                <w:sz w:val="16"/>
                <w:szCs w:val="16"/>
              </w:rPr>
              <w:t>Previsione definitiva delle sottovoci:</w:t>
            </w:r>
          </w:p>
          <w:p w:rsidR="002D5158" w:rsidRDefault="002D5158" w:rsidP="00E964BF">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bl>
    <w:p w:rsidR="002D5158" w:rsidRDefault="002D5158" w:rsidP="00E964BF">
      <w:pPr>
        <w:jc w:val="both"/>
        <w:rPr>
          <w:rFonts w:ascii="Tahoma" w:hAnsi="Tahoma" w:cs="Tahoma"/>
          <w:b/>
          <w:i/>
          <w:sz w:val="20"/>
          <w:szCs w:val="20"/>
        </w:rPr>
      </w:pPr>
    </w:p>
    <w:p w:rsidR="00FC5F95" w:rsidRDefault="00FC5F95" w:rsidP="00E964BF">
      <w:pPr>
        <w:jc w:val="both"/>
        <w:rPr>
          <w:rFonts w:ascii="Tahoma" w:hAnsi="Tahoma" w:cs="Tahoma"/>
          <w:b/>
          <w:i/>
          <w:sz w:val="20"/>
          <w:szCs w:val="20"/>
        </w:rPr>
      </w:pPr>
    </w:p>
    <w:p w:rsidR="00FC5F95" w:rsidRDefault="00FC5F95" w:rsidP="00E964BF">
      <w:pPr>
        <w:jc w:val="both"/>
        <w:rPr>
          <w:rFonts w:ascii="Tahoma" w:hAnsi="Tahoma" w:cs="Tahoma"/>
          <w:b/>
          <w:i/>
          <w:sz w:val="20"/>
          <w:szCs w:val="20"/>
        </w:rPr>
      </w:pPr>
    </w:p>
    <w:p w:rsidR="002D5158" w:rsidRPr="00167CA6" w:rsidRDefault="002D5158" w:rsidP="005D5271">
      <w:pPr>
        <w:jc w:val="both"/>
        <w:rPr>
          <w:rFonts w:ascii="Tahoma" w:hAnsi="Tahoma" w:cs="Tahoma"/>
          <w:b/>
          <w:sz w:val="18"/>
          <w:szCs w:val="18"/>
        </w:rPr>
      </w:pPr>
    </w:p>
    <w:p w:rsidR="002D5158" w:rsidRDefault="002D5158" w:rsidP="00BA5312">
      <w:pPr>
        <w:jc w:val="both"/>
        <w:rPr>
          <w:rFonts w:ascii="Tahoma" w:hAnsi="Tahoma" w:cs="Tahoma"/>
          <w:b/>
          <w:sz w:val="22"/>
          <w:szCs w:val="22"/>
        </w:rPr>
      </w:pPr>
      <w:r>
        <w:rPr>
          <w:rFonts w:ascii="Tahoma" w:hAnsi="Tahoma" w:cs="Tahoma"/>
          <w:b/>
          <w:sz w:val="22"/>
          <w:szCs w:val="22"/>
        </w:rPr>
        <w:t>RIEPILOGO DELLE SPESE</w:t>
      </w:r>
    </w:p>
    <w:p w:rsidR="002D5158" w:rsidRPr="00B0172D" w:rsidRDefault="002D5158" w:rsidP="00BA5312">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598"/>
      </w:tblGrid>
      <w:tr w:rsidR="002D5158" w:rsidRPr="00EE1D92" w:rsidTr="00EE1D92">
        <w:tc>
          <w:tcPr>
            <w:tcW w:w="4428"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Somme impegnate (b)</w:t>
            </w:r>
          </w:p>
        </w:tc>
        <w:tc>
          <w:tcPr>
            <w:tcW w:w="1598" w:type="dxa"/>
            <w:shd w:val="clear" w:color="auto" w:fill="auto"/>
            <w:vAlign w:val="center"/>
          </w:tcPr>
          <w:p w:rsidR="002D5158" w:rsidRPr="00EE1D92" w:rsidRDefault="002D5158" w:rsidP="00EE1D92">
            <w:pPr>
              <w:jc w:val="center"/>
              <w:rPr>
                <w:rFonts w:ascii="Tahoma" w:hAnsi="Tahoma" w:cs="Tahoma"/>
                <w:b/>
                <w:sz w:val="16"/>
                <w:szCs w:val="16"/>
              </w:rPr>
            </w:pPr>
            <w:r w:rsidRPr="00EE1D92">
              <w:rPr>
                <w:rFonts w:ascii="Tahoma" w:hAnsi="Tahoma" w:cs="Tahoma"/>
                <w:b/>
                <w:sz w:val="16"/>
                <w:szCs w:val="16"/>
              </w:rPr>
              <w:t>Obblighi da pagare (b/a) *</w:t>
            </w:r>
          </w:p>
        </w:tc>
      </w:tr>
      <w:tr w:rsidR="002D5158" w:rsidRPr="00EE1D92" w:rsidTr="00EE1D92">
        <w:tc>
          <w:tcPr>
            <w:tcW w:w="4428"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noProof/>
                <w:sz w:val="16"/>
                <w:szCs w:val="16"/>
              </w:rPr>
              <w:t>Attività</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446.855,93</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220.669,63</w:t>
            </w:r>
          </w:p>
        </w:tc>
        <w:tc>
          <w:tcPr>
            <w:tcW w:w="1598"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49,38%</w:t>
            </w:r>
          </w:p>
        </w:tc>
      </w:tr>
      <w:tr w:rsidR="002D5158" w:rsidRPr="00EE1D92" w:rsidTr="00F149E2">
        <w:tc>
          <w:tcPr>
            <w:tcW w:w="4428" w:type="dxa"/>
            <w:shd w:val="clear" w:color="auto" w:fill="auto"/>
            <w:vAlign w:val="center"/>
          </w:tcPr>
          <w:p w:rsidR="002D5158" w:rsidRPr="00EE1D92" w:rsidRDefault="002D5158" w:rsidP="00F149E2">
            <w:pPr>
              <w:spacing w:before="60" w:after="60"/>
              <w:rPr>
                <w:rFonts w:ascii="Tahoma" w:hAnsi="Tahoma" w:cs="Tahoma"/>
                <w:sz w:val="16"/>
                <w:szCs w:val="16"/>
              </w:rPr>
            </w:pPr>
            <w:r>
              <w:rPr>
                <w:rFonts w:ascii="Tahoma" w:hAnsi="Tahoma" w:cs="Tahoma"/>
                <w:sz w:val="16"/>
                <w:szCs w:val="16"/>
              </w:rPr>
              <w:t>Progetti</w:t>
            </w:r>
          </w:p>
        </w:tc>
        <w:tc>
          <w:tcPr>
            <w:tcW w:w="1980" w:type="dxa"/>
            <w:shd w:val="clear" w:color="auto" w:fill="auto"/>
            <w:vAlign w:val="center"/>
          </w:tcPr>
          <w:p w:rsidR="002D5158" w:rsidRPr="00EE1D92" w:rsidRDefault="002D5158" w:rsidP="00F149E2">
            <w:pPr>
              <w:jc w:val="right"/>
              <w:rPr>
                <w:rFonts w:ascii="Tahoma" w:hAnsi="Tahoma" w:cs="Tahoma"/>
                <w:sz w:val="16"/>
                <w:szCs w:val="16"/>
              </w:rPr>
            </w:pPr>
            <w:r>
              <w:rPr>
                <w:rFonts w:ascii="Tahoma" w:hAnsi="Tahoma" w:cs="Tahoma"/>
                <w:sz w:val="16"/>
                <w:szCs w:val="16"/>
              </w:rPr>
              <w:t>129.638,61</w:t>
            </w:r>
          </w:p>
        </w:tc>
        <w:tc>
          <w:tcPr>
            <w:tcW w:w="1980" w:type="dxa"/>
            <w:shd w:val="clear" w:color="auto" w:fill="auto"/>
            <w:vAlign w:val="center"/>
          </w:tcPr>
          <w:p w:rsidR="002D5158" w:rsidRPr="00EE1D92" w:rsidRDefault="002D5158" w:rsidP="00F149E2">
            <w:pPr>
              <w:jc w:val="right"/>
              <w:rPr>
                <w:rFonts w:ascii="Tahoma" w:hAnsi="Tahoma" w:cs="Tahoma"/>
                <w:sz w:val="16"/>
                <w:szCs w:val="16"/>
              </w:rPr>
            </w:pPr>
            <w:r>
              <w:rPr>
                <w:rFonts w:ascii="Tahoma" w:hAnsi="Tahoma" w:cs="Tahoma"/>
                <w:sz w:val="16"/>
                <w:szCs w:val="16"/>
              </w:rPr>
              <w:t>38.079,96</w:t>
            </w:r>
          </w:p>
        </w:tc>
        <w:tc>
          <w:tcPr>
            <w:tcW w:w="1598" w:type="dxa"/>
            <w:shd w:val="clear" w:color="auto" w:fill="auto"/>
            <w:vAlign w:val="center"/>
          </w:tcPr>
          <w:p w:rsidR="002D5158" w:rsidRPr="00EE1D92" w:rsidRDefault="002D5158" w:rsidP="00F149E2">
            <w:pPr>
              <w:jc w:val="center"/>
              <w:rPr>
                <w:rFonts w:ascii="Tahoma" w:hAnsi="Tahoma" w:cs="Tahoma"/>
                <w:sz w:val="16"/>
                <w:szCs w:val="16"/>
              </w:rPr>
            </w:pPr>
            <w:r>
              <w:rPr>
                <w:rFonts w:ascii="Tahoma" w:hAnsi="Tahoma" w:cs="Tahoma"/>
                <w:sz w:val="16"/>
                <w:szCs w:val="16"/>
              </w:rPr>
              <w:t>29,37%</w:t>
            </w:r>
          </w:p>
        </w:tc>
      </w:tr>
      <w:tr w:rsidR="002D5158" w:rsidRPr="00EE1D92" w:rsidTr="00EE1D92">
        <w:tc>
          <w:tcPr>
            <w:tcW w:w="4428"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Gestioni economiche</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w:t>
            </w:r>
          </w:p>
        </w:tc>
      </w:tr>
      <w:tr w:rsidR="002D5158" w:rsidRPr="00EE1D92" w:rsidTr="00EE1D92">
        <w:tc>
          <w:tcPr>
            <w:tcW w:w="4428" w:type="dxa"/>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Fondo di riserva</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w:t>
            </w:r>
          </w:p>
        </w:tc>
      </w:tr>
      <w:tr w:rsidR="002D5158" w:rsidRPr="00EE1D92" w:rsidTr="00EE1D92">
        <w:tc>
          <w:tcPr>
            <w:tcW w:w="4428" w:type="dxa"/>
            <w:tcBorders>
              <w:bottom w:val="single" w:sz="4" w:space="0" w:color="auto"/>
            </w:tcBorders>
            <w:shd w:val="clear" w:color="auto" w:fill="auto"/>
            <w:vAlign w:val="center"/>
          </w:tcPr>
          <w:p w:rsidR="002D5158" w:rsidRPr="00EE1D92" w:rsidRDefault="002D5158" w:rsidP="00EE1D92">
            <w:pPr>
              <w:spacing w:before="60" w:after="60"/>
              <w:rPr>
                <w:rFonts w:ascii="Tahoma" w:hAnsi="Tahoma" w:cs="Tahoma"/>
                <w:sz w:val="16"/>
                <w:szCs w:val="16"/>
              </w:rPr>
            </w:pPr>
            <w:r>
              <w:rPr>
                <w:rFonts w:ascii="Tahoma" w:hAnsi="Tahoma" w:cs="Tahoma"/>
                <w:sz w:val="16"/>
                <w:szCs w:val="16"/>
              </w:rPr>
              <w:t>Disavanzo di amministrazione presunto</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2D5158" w:rsidRPr="00EE1D92" w:rsidRDefault="002D5158"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2D5158" w:rsidRPr="00EE1D92" w:rsidRDefault="002D5158" w:rsidP="00EE1D92">
            <w:pPr>
              <w:jc w:val="center"/>
              <w:rPr>
                <w:rFonts w:ascii="Tahoma" w:hAnsi="Tahoma" w:cs="Tahoma"/>
                <w:sz w:val="16"/>
                <w:szCs w:val="16"/>
              </w:rPr>
            </w:pPr>
            <w:r>
              <w:rPr>
                <w:rFonts w:ascii="Tahoma" w:hAnsi="Tahoma" w:cs="Tahoma"/>
                <w:sz w:val="16"/>
                <w:szCs w:val="16"/>
              </w:rPr>
              <w:t>-</w:t>
            </w:r>
          </w:p>
        </w:tc>
      </w:tr>
      <w:tr w:rsidR="002D5158" w:rsidRPr="00EE1D92" w:rsidTr="00EE1D92">
        <w:tc>
          <w:tcPr>
            <w:tcW w:w="4428" w:type="dxa"/>
            <w:tcBorders>
              <w:left w:val="nil"/>
            </w:tcBorders>
            <w:shd w:val="clear" w:color="auto" w:fill="auto"/>
            <w:vAlign w:val="center"/>
          </w:tcPr>
          <w:p w:rsidR="002D5158" w:rsidRPr="00EE1D92" w:rsidRDefault="002D5158" w:rsidP="00EE1D92">
            <w:pPr>
              <w:spacing w:before="60" w:after="60"/>
              <w:jc w:val="right"/>
              <w:rPr>
                <w:rFonts w:ascii="Tahoma" w:hAnsi="Tahoma" w:cs="Tahoma"/>
                <w:b/>
                <w:sz w:val="16"/>
                <w:szCs w:val="16"/>
              </w:rPr>
            </w:pPr>
            <w:r w:rsidRPr="00EE1D92">
              <w:rPr>
                <w:rFonts w:ascii="Tahoma" w:hAnsi="Tahoma" w:cs="Tahoma"/>
                <w:b/>
                <w:sz w:val="16"/>
                <w:szCs w:val="16"/>
              </w:rPr>
              <w:t>Totale spese</w:t>
            </w:r>
          </w:p>
        </w:tc>
        <w:tc>
          <w:tcPr>
            <w:tcW w:w="1980" w:type="dxa"/>
            <w:tcBorders>
              <w:bottom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576.494,54</w:t>
            </w:r>
          </w:p>
        </w:tc>
        <w:tc>
          <w:tcPr>
            <w:tcW w:w="1980" w:type="dxa"/>
            <w:tcBorders>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258.749,59</w:t>
            </w:r>
          </w:p>
        </w:tc>
        <w:tc>
          <w:tcPr>
            <w:tcW w:w="1598" w:type="dxa"/>
            <w:tcBorders>
              <w:top w:val="single" w:sz="4" w:space="0" w:color="auto"/>
              <w:left w:val="single" w:sz="4" w:space="0" w:color="auto"/>
              <w:bottom w:val="nil"/>
              <w:right w:val="nil"/>
            </w:tcBorders>
            <w:shd w:val="clear" w:color="auto" w:fill="auto"/>
            <w:vAlign w:val="center"/>
          </w:tcPr>
          <w:p w:rsidR="002D5158" w:rsidRPr="00EE1D92" w:rsidRDefault="002D5158" w:rsidP="00EE1D92">
            <w:pPr>
              <w:jc w:val="center"/>
              <w:rPr>
                <w:rFonts w:ascii="Tahoma" w:hAnsi="Tahoma" w:cs="Tahoma"/>
                <w:sz w:val="16"/>
                <w:szCs w:val="16"/>
              </w:rPr>
            </w:pPr>
          </w:p>
        </w:tc>
      </w:tr>
      <w:tr w:rsidR="002D5158" w:rsidRPr="00EE1D92" w:rsidTr="00EE1D92">
        <w:tc>
          <w:tcPr>
            <w:tcW w:w="4428" w:type="dxa"/>
            <w:tcBorders>
              <w:bottom w:val="single" w:sz="4" w:space="0" w:color="auto"/>
              <w:right w:val="nil"/>
            </w:tcBorders>
            <w:shd w:val="clear" w:color="auto" w:fill="auto"/>
            <w:vAlign w:val="center"/>
          </w:tcPr>
          <w:p w:rsidR="002D5158" w:rsidRPr="00EE1D92" w:rsidRDefault="002D5158" w:rsidP="00EE1D92">
            <w:pPr>
              <w:spacing w:before="60" w:after="60"/>
              <w:rPr>
                <w:rFonts w:ascii="Tahoma" w:hAnsi="Tahoma" w:cs="Tahoma"/>
                <w:sz w:val="16"/>
                <w:szCs w:val="16"/>
              </w:rPr>
            </w:pPr>
            <w:r w:rsidRPr="00EE1D92">
              <w:rPr>
                <w:rFonts w:ascii="Tahoma" w:hAnsi="Tahoma" w:cs="Tahoma"/>
                <w:sz w:val="16"/>
                <w:szCs w:val="16"/>
              </w:rPr>
              <w:t>Avanzo di competenza</w:t>
            </w:r>
          </w:p>
        </w:tc>
        <w:tc>
          <w:tcPr>
            <w:tcW w:w="1980" w:type="dxa"/>
            <w:tcBorders>
              <w:left w:val="nil"/>
              <w:bottom w:val="single" w:sz="4" w:space="0" w:color="auto"/>
            </w:tcBorders>
            <w:shd w:val="clear" w:color="auto" w:fill="auto"/>
            <w:vAlign w:val="center"/>
          </w:tcPr>
          <w:p w:rsidR="002D5158" w:rsidRPr="00EE1D92" w:rsidRDefault="002D5158"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10.523,66</w:t>
            </w:r>
          </w:p>
        </w:tc>
        <w:tc>
          <w:tcPr>
            <w:tcW w:w="1598" w:type="dxa"/>
            <w:tcBorders>
              <w:top w:val="nil"/>
              <w:left w:val="single" w:sz="4" w:space="0" w:color="auto"/>
              <w:bottom w:val="nil"/>
              <w:right w:val="nil"/>
            </w:tcBorders>
            <w:shd w:val="clear" w:color="auto" w:fill="auto"/>
            <w:vAlign w:val="center"/>
          </w:tcPr>
          <w:p w:rsidR="002D5158" w:rsidRPr="00EE1D92" w:rsidRDefault="002D5158" w:rsidP="00EE1D92">
            <w:pPr>
              <w:jc w:val="center"/>
              <w:rPr>
                <w:rFonts w:ascii="Tahoma" w:hAnsi="Tahoma" w:cs="Tahoma"/>
                <w:sz w:val="16"/>
                <w:szCs w:val="16"/>
              </w:rPr>
            </w:pPr>
          </w:p>
        </w:tc>
      </w:tr>
      <w:tr w:rsidR="002D5158" w:rsidRPr="00EE1D92" w:rsidTr="00EE1D92">
        <w:tc>
          <w:tcPr>
            <w:tcW w:w="4428" w:type="dxa"/>
            <w:tcBorders>
              <w:left w:val="nil"/>
              <w:bottom w:val="nil"/>
              <w:right w:val="nil"/>
            </w:tcBorders>
            <w:shd w:val="clear" w:color="auto" w:fill="auto"/>
            <w:vAlign w:val="center"/>
          </w:tcPr>
          <w:p w:rsidR="002D5158" w:rsidRPr="00EE1D92" w:rsidRDefault="002D5158"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left w:val="nil"/>
              <w:bottom w:val="nil"/>
            </w:tcBorders>
            <w:shd w:val="clear" w:color="auto" w:fill="auto"/>
            <w:vAlign w:val="center"/>
          </w:tcPr>
          <w:p w:rsidR="002D5158" w:rsidRPr="00EE1D92" w:rsidRDefault="002D5158"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2D5158" w:rsidRPr="00EE1D92" w:rsidRDefault="002D5158" w:rsidP="00EE1D92">
            <w:pPr>
              <w:jc w:val="right"/>
              <w:rPr>
                <w:rFonts w:ascii="Tahoma" w:hAnsi="Tahoma" w:cs="Tahoma"/>
                <w:b/>
                <w:sz w:val="16"/>
                <w:szCs w:val="16"/>
              </w:rPr>
            </w:pPr>
            <w:r w:rsidRPr="004B1034">
              <w:rPr>
                <w:rFonts w:ascii="Tahoma" w:hAnsi="Tahoma" w:cs="Tahoma"/>
                <w:b/>
                <w:noProof/>
                <w:sz w:val="16"/>
                <w:szCs w:val="16"/>
              </w:rPr>
              <w:t>269.273,25</w:t>
            </w:r>
          </w:p>
        </w:tc>
        <w:tc>
          <w:tcPr>
            <w:tcW w:w="1598" w:type="dxa"/>
            <w:tcBorders>
              <w:top w:val="nil"/>
              <w:left w:val="single" w:sz="4" w:space="0" w:color="auto"/>
              <w:bottom w:val="nil"/>
              <w:right w:val="nil"/>
            </w:tcBorders>
            <w:shd w:val="clear" w:color="auto" w:fill="auto"/>
            <w:vAlign w:val="center"/>
          </w:tcPr>
          <w:p w:rsidR="002D5158" w:rsidRPr="00EE1D92" w:rsidRDefault="002D5158" w:rsidP="00EE1D92">
            <w:pPr>
              <w:jc w:val="center"/>
              <w:rPr>
                <w:rFonts w:ascii="Tahoma" w:hAnsi="Tahoma" w:cs="Tahoma"/>
                <w:sz w:val="16"/>
                <w:szCs w:val="16"/>
              </w:rPr>
            </w:pPr>
          </w:p>
        </w:tc>
      </w:tr>
    </w:tbl>
    <w:p w:rsidR="002D5158" w:rsidRDefault="002D5158" w:rsidP="00BA5312">
      <w:pPr>
        <w:jc w:val="both"/>
        <w:rPr>
          <w:rFonts w:ascii="Tahoma" w:hAnsi="Tahoma" w:cs="Tahoma"/>
          <w:sz w:val="18"/>
          <w:szCs w:val="18"/>
        </w:rPr>
      </w:pPr>
    </w:p>
    <w:p w:rsidR="002D5158" w:rsidRDefault="002D5158" w:rsidP="00430627">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impegnate e gli importi derivanti dalla programmazione definitiva definisce la percentuale degli obblighi da pagare che l’istituto ha assunto. Più tale rapporto si avvicina al 100% e maggiore sarà stata l’attività posta in essere dall’istituto rispetto alle previsioni iniziali.</w:t>
      </w:r>
    </w:p>
    <w:p w:rsidR="002D5158" w:rsidRDefault="002D5158" w:rsidP="00E5567C">
      <w:pPr>
        <w:jc w:val="both"/>
        <w:rPr>
          <w:rFonts w:ascii="Tahoma" w:hAnsi="Tahoma" w:cs="Tahoma"/>
          <w:b/>
          <w:sz w:val="22"/>
          <w:szCs w:val="22"/>
        </w:rPr>
      </w:pPr>
    </w:p>
    <w:p w:rsidR="00FC5F95" w:rsidRDefault="00FC5F95" w:rsidP="00E5567C">
      <w:pPr>
        <w:jc w:val="both"/>
        <w:rPr>
          <w:rFonts w:ascii="Tahoma" w:hAnsi="Tahoma" w:cs="Tahoma"/>
          <w:b/>
          <w:sz w:val="22"/>
          <w:szCs w:val="22"/>
        </w:rPr>
      </w:pPr>
    </w:p>
    <w:p w:rsidR="002D5158" w:rsidRDefault="002D5158" w:rsidP="00E5567C">
      <w:pPr>
        <w:jc w:val="both"/>
        <w:rPr>
          <w:rFonts w:ascii="Tahoma" w:hAnsi="Tahoma" w:cs="Tahoma"/>
          <w:b/>
          <w:sz w:val="22"/>
          <w:szCs w:val="22"/>
        </w:rPr>
      </w:pPr>
      <w:r>
        <w:rPr>
          <w:rFonts w:ascii="Tahoma" w:hAnsi="Tahoma" w:cs="Tahoma"/>
          <w:b/>
          <w:sz w:val="22"/>
          <w:szCs w:val="22"/>
        </w:rPr>
        <w:t>ANALISI DELLE SPESE</w:t>
      </w:r>
    </w:p>
    <w:p w:rsidR="002D5158" w:rsidRDefault="002D5158" w:rsidP="00E5567C">
      <w:pPr>
        <w:jc w:val="both"/>
        <w:rPr>
          <w:rFonts w:ascii="Tahoma" w:hAnsi="Tahoma" w:cs="Tahoma"/>
          <w:sz w:val="18"/>
          <w:szCs w:val="18"/>
        </w:rPr>
      </w:pPr>
    </w:p>
    <w:p w:rsidR="002D5158" w:rsidRDefault="002D5158" w:rsidP="00BA5312">
      <w:pPr>
        <w:jc w:val="both"/>
        <w:rPr>
          <w:rFonts w:ascii="Tahoma" w:hAnsi="Tahoma" w:cs="Tahoma"/>
          <w:sz w:val="18"/>
          <w:szCs w:val="18"/>
        </w:rPr>
      </w:pPr>
      <w:r>
        <w:rPr>
          <w:rFonts w:ascii="Tahoma" w:hAnsi="Tahoma" w:cs="Tahoma"/>
          <w:sz w:val="18"/>
          <w:szCs w:val="18"/>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A01.1</w:t>
      </w:r>
      <w:r w:rsidRPr="00A6783E">
        <w:rPr>
          <w:rFonts w:ascii="Tahoma" w:hAnsi="Tahoma" w:cs="Tahoma"/>
          <w:i/>
          <w:sz w:val="20"/>
          <w:szCs w:val="20"/>
        </w:rPr>
        <w:t xml:space="preserve"> - </w:t>
      </w:r>
      <w:r>
        <w:rPr>
          <w:rFonts w:ascii="Tahoma" w:hAnsi="Tahoma" w:cs="Tahoma"/>
          <w:i/>
          <w:sz w:val="20"/>
          <w:szCs w:val="20"/>
        </w:rPr>
        <w:t>Funzionamento generale e decoro della Scuola</w:t>
      </w:r>
    </w:p>
    <w:p w:rsidR="002D5158" w:rsidRDefault="002D5158" w:rsidP="005D5271">
      <w:pPr>
        <w:jc w:val="both"/>
        <w:rPr>
          <w:rFonts w:ascii="Tahoma" w:hAnsi="Tahoma" w:cs="Tahoma"/>
          <w:i/>
          <w:sz w:val="18"/>
          <w:szCs w:val="18"/>
        </w:rPr>
      </w:pPr>
    </w:p>
    <w:p w:rsidR="002D5158" w:rsidRDefault="002D5158" w:rsidP="005D5271">
      <w:pPr>
        <w:jc w:val="both"/>
        <w:rPr>
          <w:rFonts w:ascii="Tahoma" w:hAnsi="Tahoma" w:cs="Tahoma"/>
          <w:sz w:val="18"/>
          <w:szCs w:val="18"/>
        </w:rPr>
      </w:pPr>
      <w:r>
        <w:rPr>
          <w:rFonts w:ascii="Tahoma" w:hAnsi="Tahoma" w:cs="Tahoma"/>
          <w:sz w:val="18"/>
          <w:szCs w:val="18"/>
        </w:rPr>
        <w:t>Funzionamento generale e decoro della Scuola</w:t>
      </w:r>
    </w:p>
    <w:p w:rsidR="00FC5F95" w:rsidRPr="00FC5F95" w:rsidRDefault="00FC5F95" w:rsidP="005D5271">
      <w:pPr>
        <w:jc w:val="both"/>
        <w:rPr>
          <w:rFonts w:ascii="Tahoma" w:hAnsi="Tahoma" w:cs="Tahoma"/>
          <w:sz w:val="8"/>
          <w:szCs w:val="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12.742,53</w:t>
      </w:r>
    </w:p>
    <w:p w:rsidR="002D5158" w:rsidRPr="00961E8C" w:rsidRDefault="002D5158" w:rsidP="00FC5F95">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12.742,53</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2.793,80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2.793,80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12.742,53</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9.948,73</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A01.10</w:t>
      </w:r>
      <w:r w:rsidRPr="00A6783E">
        <w:rPr>
          <w:rFonts w:ascii="Tahoma" w:hAnsi="Tahoma" w:cs="Tahoma"/>
          <w:i/>
          <w:sz w:val="20"/>
          <w:szCs w:val="20"/>
        </w:rPr>
        <w:t xml:space="preserve"> - </w:t>
      </w:r>
      <w:r>
        <w:rPr>
          <w:rFonts w:ascii="Tahoma" w:hAnsi="Tahoma" w:cs="Tahoma"/>
          <w:i/>
          <w:sz w:val="20"/>
          <w:szCs w:val="20"/>
        </w:rPr>
        <w:t>Piccola manutenzione Comune</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Piccola manutenzione Comune</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10.388,94</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11.724,55</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11.724,55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FC5F95"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contributo C</w:t>
            </w:r>
            <w:r w:rsidR="002D5158">
              <w:rPr>
                <w:rFonts w:ascii="Tahoma" w:hAnsi="Tahoma" w:cs="Tahoma"/>
                <w:bCs/>
                <w:sz w:val="16"/>
                <w:szCs w:val="16"/>
              </w:rPr>
              <w:t>omune</w:t>
            </w:r>
            <w:r>
              <w:rPr>
                <w:rFonts w:ascii="Tahoma" w:hAnsi="Tahoma" w:cs="Tahoma"/>
                <w:bCs/>
                <w:sz w:val="16"/>
                <w:szCs w:val="16"/>
              </w:rPr>
              <w:t xml:space="preserve"> di Roma per</w:t>
            </w:r>
            <w:r w:rsidR="002D5158">
              <w:rPr>
                <w:rFonts w:ascii="Tahoma" w:hAnsi="Tahoma" w:cs="Tahoma"/>
                <w:bCs/>
                <w:sz w:val="16"/>
                <w:szCs w:val="16"/>
              </w:rPr>
              <w:t xml:space="preserve"> manutenzione ordinaria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22.113,49</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19.084,40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19.084,40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22.113,49</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3.029,09</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A01.19</w:t>
      </w:r>
      <w:r w:rsidRPr="00A6783E">
        <w:rPr>
          <w:rFonts w:ascii="Tahoma" w:hAnsi="Tahoma" w:cs="Tahoma"/>
          <w:i/>
          <w:sz w:val="20"/>
          <w:szCs w:val="20"/>
        </w:rPr>
        <w:t xml:space="preserve"> - </w:t>
      </w:r>
      <w:r>
        <w:rPr>
          <w:rFonts w:ascii="Tahoma" w:hAnsi="Tahoma" w:cs="Tahoma"/>
          <w:i/>
          <w:sz w:val="20"/>
          <w:szCs w:val="20"/>
        </w:rPr>
        <w:t>Risorse ex art. 31, comma 1, lettera a) D.L. 41/2021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Risorse ex art. 31, comma 1, lettera a) D.L. 41/2021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3.433,44</w:t>
      </w:r>
    </w:p>
    <w:p w:rsidR="002D5158" w:rsidRPr="00961E8C" w:rsidRDefault="002D5158" w:rsidP="00FC5F95">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3.433,44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3.275,72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3.275,72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3.433,44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157,72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A01.20</w:t>
      </w:r>
      <w:r w:rsidR="00FC5F95">
        <w:rPr>
          <w:rFonts w:ascii="Tahoma" w:hAnsi="Tahoma" w:cs="Tahoma"/>
          <w:i/>
          <w:sz w:val="20"/>
          <w:szCs w:val="20"/>
        </w:rPr>
        <w:t>–</w:t>
      </w:r>
      <w:r>
        <w:rPr>
          <w:rFonts w:ascii="Tahoma" w:hAnsi="Tahoma" w:cs="Tahoma"/>
          <w:i/>
          <w:sz w:val="20"/>
          <w:szCs w:val="20"/>
        </w:rPr>
        <w:t>Risorsefinalizzateperl'acquistodi banchi e sedute art.58 c.4-septies d.l.73/2021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Risorse finalizzate per l'acquisto di banchi e sedute art.58 c.4-septies d.l.73/2021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32.110,02</w:t>
      </w:r>
    </w:p>
    <w:p w:rsidR="002D5158" w:rsidRPr="00961E8C" w:rsidRDefault="002D5158" w:rsidP="00FC5F95">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32.110,02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32.110,02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32.110,02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lastRenderedPageBreak/>
        <w:t>Attività - A01.21</w:t>
      </w:r>
      <w:r w:rsidRPr="00A6783E">
        <w:rPr>
          <w:rFonts w:ascii="Tahoma" w:hAnsi="Tahoma" w:cs="Tahoma"/>
          <w:i/>
          <w:sz w:val="20"/>
          <w:szCs w:val="20"/>
        </w:rPr>
        <w:t xml:space="preserve"> - </w:t>
      </w:r>
      <w:r>
        <w:rPr>
          <w:rFonts w:ascii="Tahoma" w:hAnsi="Tahoma" w:cs="Tahoma"/>
          <w:i/>
          <w:sz w:val="20"/>
          <w:szCs w:val="20"/>
        </w:rPr>
        <w:t>DM 162 ESAMI DI STATO IN SICUREZZA</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DM 162 ESAMI DI STATO IN SICUREZZA</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3.388,22</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3.388,22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3.388,22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3.388,22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A01.22</w:t>
      </w:r>
      <w:r w:rsidRPr="00A6783E">
        <w:rPr>
          <w:rFonts w:ascii="Tahoma" w:hAnsi="Tahoma" w:cs="Tahoma"/>
          <w:i/>
          <w:sz w:val="20"/>
          <w:szCs w:val="20"/>
        </w:rPr>
        <w:t xml:space="preserve"> - </w:t>
      </w:r>
      <w:r>
        <w:rPr>
          <w:rFonts w:ascii="Tahoma" w:hAnsi="Tahoma" w:cs="Tahoma"/>
          <w:i/>
          <w:sz w:val="20"/>
          <w:szCs w:val="20"/>
        </w:rPr>
        <w:t>risorse finanziarie ex art. 58 c.4 DL 73/2021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risorse finanziarie ex art. 58 c.4 DL 73/2021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31.405,26</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12/05/2022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A1.22 DA 2.3.11 A 3.2.9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12/05/2022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A1.22 DA 2.3.11 A 3.2.9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14/09/2022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-951,64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da 2/3/11 a 2/3/8 e da 2/3/11 a 3/6/1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14/09/2022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951,64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da 2/3/11 a 2/3/8 e da 2/3/11 a 3/6/1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-1.235,96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A1-22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1.235,96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A1-22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31.405,26</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31.300,27</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31.300,27</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31.405,26</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104,99</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2D4AD4" w:rsidRDefault="002D5158" w:rsidP="005D5271">
      <w:pPr>
        <w:jc w:val="both"/>
        <w:rPr>
          <w:rFonts w:ascii="Tahoma" w:hAnsi="Tahoma" w:cs="Tahoma"/>
          <w:i/>
          <w:sz w:val="20"/>
          <w:szCs w:val="20"/>
        </w:rPr>
      </w:pPr>
      <w:r>
        <w:rPr>
          <w:rFonts w:ascii="Tahoma" w:hAnsi="Tahoma" w:cs="Tahoma"/>
          <w:i/>
          <w:sz w:val="20"/>
          <w:szCs w:val="20"/>
        </w:rPr>
        <w:t>Attività - A02.2</w:t>
      </w:r>
      <w:r w:rsidRPr="00A6783E">
        <w:rPr>
          <w:rFonts w:ascii="Tahoma" w:hAnsi="Tahoma" w:cs="Tahoma"/>
          <w:i/>
          <w:sz w:val="20"/>
          <w:szCs w:val="20"/>
        </w:rPr>
        <w:t xml:space="preserve"> - </w:t>
      </w:r>
      <w:r>
        <w:rPr>
          <w:rFonts w:ascii="Tahoma" w:hAnsi="Tahoma" w:cs="Tahoma"/>
          <w:i/>
          <w:sz w:val="20"/>
          <w:szCs w:val="20"/>
        </w:rPr>
        <w:t>Funzionamento amministrativo</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73.670,22</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17.199,16</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A2 DA 2/3/8  A 3/13/1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10/02/2021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A2 DA 2/3/8  A 3/13/1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31/05/2022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MINORE ACCERTAMENTO ASSICURAZIONE ALUNNI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16/06/2022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università </w:t>
            </w:r>
            <w:proofErr w:type="spellStart"/>
            <w:r>
              <w:rPr>
                <w:rFonts w:ascii="Tahoma" w:hAnsi="Tahoma" w:cs="Tahoma"/>
                <w:bCs/>
                <w:sz w:val="16"/>
                <w:szCs w:val="16"/>
              </w:rPr>
              <w:t>lumsa</w:t>
            </w:r>
            <w:proofErr w:type="spellEnd"/>
            <w:r>
              <w:rPr>
                <w:rFonts w:ascii="Tahoma" w:hAnsi="Tahoma" w:cs="Tahoma"/>
                <w:bCs/>
                <w:sz w:val="16"/>
                <w:szCs w:val="16"/>
              </w:rPr>
              <w:t xml:space="preserve"> tirocinio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6.373,07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risorse ex art. 58, dl. 4 e frutta nelle scuole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6.050,94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funzionamento amministrativo </w:t>
            </w:r>
            <w:proofErr w:type="spellStart"/>
            <w:r>
              <w:rPr>
                <w:rFonts w:ascii="Tahoma" w:hAnsi="Tahoma" w:cs="Tahoma"/>
                <w:bCs/>
                <w:sz w:val="16"/>
                <w:szCs w:val="16"/>
              </w:rPr>
              <w:t>sett-dicembre</w:t>
            </w:r>
            <w:proofErr w:type="spellEnd"/>
            <w:r>
              <w:rPr>
                <w:rFonts w:ascii="Tahoma" w:hAnsi="Tahoma" w:cs="Tahoma"/>
                <w:bCs/>
                <w:sz w:val="16"/>
                <w:szCs w:val="16"/>
              </w:rPr>
              <w:t xml:space="preserve"> 2022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28/11/2022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3.946,38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variazione A.F. 2022 DL 115_2022 ART. 39BIS FUNZIONAMENTO SEZ:348</w:t>
            </w:r>
          </w:p>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Descrizione causale</w:t>
            </w:r>
            <w:r>
              <w:rPr>
                <w:rFonts w:ascii="Tahoma" w:hAnsi="Tahoma" w:cs="Tahoma"/>
                <w:bCs/>
                <w:sz w:val="16"/>
                <w:szCs w:val="16"/>
              </w:rPr>
              <w:tab/>
              <w:t xml:space="preserve">DIPARTIMENTO PER LE RISORSE UMANE, -Ufficio per SIDI ISTRUZIONE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-6.085,25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A2 </w:t>
            </w:r>
            <w:proofErr w:type="spellStart"/>
            <w:r>
              <w:rPr>
                <w:rFonts w:ascii="Tahoma" w:hAnsi="Tahoma" w:cs="Tahoma"/>
                <w:bCs/>
                <w:sz w:val="16"/>
                <w:szCs w:val="16"/>
              </w:rPr>
              <w:t>funz</w:t>
            </w:r>
            <w:proofErr w:type="spellEnd"/>
            <w:r>
              <w:rPr>
                <w:rFonts w:ascii="Tahoma" w:hAnsi="Tahoma" w:cs="Tahoma"/>
                <w:bCs/>
                <w:sz w:val="16"/>
                <w:szCs w:val="16"/>
              </w:rPr>
              <w:t xml:space="preserve">. </w:t>
            </w:r>
            <w:proofErr w:type="spellStart"/>
            <w:r>
              <w:rPr>
                <w:rFonts w:ascii="Tahoma" w:hAnsi="Tahoma" w:cs="Tahoma"/>
                <w:bCs/>
                <w:sz w:val="16"/>
                <w:szCs w:val="16"/>
              </w:rPr>
              <w:t>amm.vo</w:t>
            </w:r>
            <w:proofErr w:type="spellEnd"/>
            <w:r>
              <w:rPr>
                <w:rFonts w:ascii="Tahoma" w:hAnsi="Tahoma" w:cs="Tahoma"/>
                <w:bCs/>
                <w:sz w:val="16"/>
                <w:szCs w:val="16"/>
              </w:rPr>
              <w:t xml:space="preserve"> didattico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5.496,09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A2 </w:t>
            </w:r>
            <w:proofErr w:type="spellStart"/>
            <w:r>
              <w:rPr>
                <w:rFonts w:ascii="Tahoma" w:hAnsi="Tahoma" w:cs="Tahoma"/>
                <w:bCs/>
                <w:sz w:val="16"/>
                <w:szCs w:val="16"/>
              </w:rPr>
              <w:t>funz</w:t>
            </w:r>
            <w:proofErr w:type="spellEnd"/>
            <w:r>
              <w:rPr>
                <w:rFonts w:ascii="Tahoma" w:hAnsi="Tahoma" w:cs="Tahoma"/>
                <w:bCs/>
                <w:sz w:val="16"/>
                <w:szCs w:val="16"/>
              </w:rPr>
              <w:t xml:space="preserve">. </w:t>
            </w:r>
            <w:proofErr w:type="spellStart"/>
            <w:r>
              <w:rPr>
                <w:rFonts w:ascii="Tahoma" w:hAnsi="Tahoma" w:cs="Tahoma"/>
                <w:bCs/>
                <w:sz w:val="16"/>
                <w:szCs w:val="16"/>
              </w:rPr>
              <w:t>amm.vo</w:t>
            </w:r>
            <w:proofErr w:type="spellEnd"/>
            <w:r>
              <w:rPr>
                <w:rFonts w:ascii="Tahoma" w:hAnsi="Tahoma" w:cs="Tahoma"/>
                <w:bCs/>
                <w:sz w:val="16"/>
                <w:szCs w:val="16"/>
              </w:rPr>
              <w:t xml:space="preserve"> didattico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589,16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A2 </w:t>
            </w:r>
            <w:proofErr w:type="spellStart"/>
            <w:r>
              <w:rPr>
                <w:rFonts w:ascii="Tahoma" w:hAnsi="Tahoma" w:cs="Tahoma"/>
                <w:bCs/>
                <w:sz w:val="16"/>
                <w:szCs w:val="16"/>
              </w:rPr>
              <w:t>funz</w:t>
            </w:r>
            <w:proofErr w:type="spellEnd"/>
            <w:r>
              <w:rPr>
                <w:rFonts w:ascii="Tahoma" w:hAnsi="Tahoma" w:cs="Tahoma"/>
                <w:bCs/>
                <w:sz w:val="16"/>
                <w:szCs w:val="16"/>
              </w:rPr>
              <w:t xml:space="preserve">. </w:t>
            </w:r>
            <w:proofErr w:type="spellStart"/>
            <w:r>
              <w:rPr>
                <w:rFonts w:ascii="Tahoma" w:hAnsi="Tahoma" w:cs="Tahoma"/>
                <w:bCs/>
                <w:sz w:val="16"/>
                <w:szCs w:val="16"/>
              </w:rPr>
              <w:t>amm.vo</w:t>
            </w:r>
            <w:proofErr w:type="spellEnd"/>
            <w:r>
              <w:rPr>
                <w:rFonts w:ascii="Tahoma" w:hAnsi="Tahoma" w:cs="Tahoma"/>
                <w:bCs/>
                <w:sz w:val="16"/>
                <w:szCs w:val="16"/>
              </w:rPr>
              <w:t xml:space="preserve"> didattico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F</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499,99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prelievo fondo di riserva fine anno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528,78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A.F. 2022 SOFFERENZE E INTEGRAZIONE FUNZ. AMMIN. DIDATTICO SEZ:348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-830,73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A2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737,64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A2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93,09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A2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90.869,38</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52.304,41</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51.981,71</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322,70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91.109,38</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38.804,97</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A03.3</w:t>
      </w:r>
      <w:r w:rsidRPr="00A6783E">
        <w:rPr>
          <w:rFonts w:ascii="Tahoma" w:hAnsi="Tahoma" w:cs="Tahoma"/>
          <w:i/>
          <w:sz w:val="20"/>
          <w:szCs w:val="20"/>
        </w:rPr>
        <w:t xml:space="preserve"> - </w:t>
      </w:r>
      <w:r>
        <w:rPr>
          <w:rFonts w:ascii="Tahoma" w:hAnsi="Tahoma" w:cs="Tahoma"/>
          <w:i/>
          <w:sz w:val="20"/>
          <w:szCs w:val="20"/>
        </w:rPr>
        <w:t>Didattica</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Didattica</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49.443,45</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9.104,77</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17/02/2022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CONTRIBUTO VOLONTARIO/pur/</w:t>
            </w:r>
            <w:proofErr w:type="spellStart"/>
            <w:r>
              <w:rPr>
                <w:rFonts w:ascii="Tahoma" w:hAnsi="Tahoma" w:cs="Tahoma"/>
                <w:bCs/>
                <w:sz w:val="16"/>
                <w:szCs w:val="16"/>
              </w:rPr>
              <w:t>lgpe-riversamento</w:t>
            </w:r>
            <w:proofErr w:type="spellEnd"/>
            <w:r>
              <w:rPr>
                <w:rFonts w:ascii="Tahoma" w:hAnsi="Tahoma" w:cs="Tahoma"/>
                <w:bCs/>
                <w:sz w:val="16"/>
                <w:szCs w:val="16"/>
              </w:rPr>
              <w:t xml:space="preserve"> /uri/2022-01-20uncritmm-1jia1s36ov035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17/02/2022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Interessi provvisori T.U. Sez. 348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-1.154,65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A3 da 2-3-8 a 9-2-2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1.154,65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A3 da 2-3-8 a 9-2-2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tirocinio università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18/11/2022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entrata pagamento tirocinio anno 2021/2022 da parte dell'università europea degli studi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IN ENTRATA LUMSA INDENNIZZO TIROCINI 20- 21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INNOVAZIONE DIGITALE E DIDATTICA LABORATORIALE 2022 SEZ:348 DIPARTIMENTO PER LE RISORSE UMANE, Ufficio per SIDI ISTRUZIONE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PAGAMENTO AULE CONC 498 SEZ:348</w:t>
            </w:r>
          </w:p>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DIPARTIMENTO PER IL SISTEMA EDUCATI-Ufficio per SIDI ISTRUZIONE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4.300,00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PAGAMENTO AULE CONC 498 SEZ:348 </w:t>
            </w:r>
            <w:proofErr w:type="spellStart"/>
            <w:r>
              <w:rPr>
                <w:rFonts w:ascii="Tahoma" w:hAnsi="Tahoma" w:cs="Tahoma"/>
                <w:bCs/>
                <w:sz w:val="16"/>
                <w:szCs w:val="16"/>
              </w:rPr>
              <w:t>piu</w:t>
            </w:r>
            <w:proofErr w:type="spellEnd"/>
            <w:r>
              <w:rPr>
                <w:rFonts w:ascii="Tahoma" w:hAnsi="Tahoma" w:cs="Tahoma"/>
                <w:bCs/>
                <w:sz w:val="16"/>
                <w:szCs w:val="16"/>
              </w:rPr>
              <w:t xml:space="preserve">  BANCO BPM SPA PIAZZA FILIPPO MEDA 4 20121MILAN FATT. N. EROGAZIONE LIBERALE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244,76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tutora</w:t>
            </w:r>
            <w:r w:rsidR="00FC5F95">
              <w:rPr>
                <w:rFonts w:ascii="Tahoma" w:hAnsi="Tahoma" w:cs="Tahoma"/>
                <w:bCs/>
                <w:sz w:val="16"/>
                <w:szCs w:val="16"/>
              </w:rPr>
              <w:t>ggio tirocinanti per le attività</w:t>
            </w:r>
            <w:r>
              <w:rPr>
                <w:rFonts w:ascii="Tahoma" w:hAnsi="Tahoma" w:cs="Tahoma"/>
                <w:bCs/>
                <w:sz w:val="16"/>
                <w:szCs w:val="16"/>
              </w:rPr>
              <w:t xml:space="preserve"> di tirocinio </w:t>
            </w:r>
            <w:proofErr w:type="spellStart"/>
            <w:r>
              <w:rPr>
                <w:rFonts w:ascii="Tahoma" w:hAnsi="Tahoma" w:cs="Tahoma"/>
                <w:bCs/>
                <w:sz w:val="16"/>
                <w:szCs w:val="16"/>
              </w:rPr>
              <w:t>tfa</w:t>
            </w:r>
            <w:proofErr w:type="spellEnd"/>
            <w:r>
              <w:rPr>
                <w:rFonts w:ascii="Tahoma" w:hAnsi="Tahoma" w:cs="Tahoma"/>
                <w:bCs/>
                <w:sz w:val="16"/>
                <w:szCs w:val="16"/>
              </w:rPr>
              <w:t xml:space="preserve"> 2021-2022</w:t>
            </w:r>
            <w:r w:rsidR="00FC5F95">
              <w:rPr>
                <w:rFonts w:ascii="Tahoma" w:hAnsi="Tahoma" w:cs="Tahoma"/>
                <w:bCs/>
                <w:sz w:val="16"/>
                <w:szCs w:val="16"/>
              </w:rPr>
              <w:t xml:space="preserve"> MANDATO 362- 1-2022 (numero ric</w:t>
            </w:r>
            <w:r>
              <w:rPr>
                <w:rFonts w:ascii="Tahoma" w:hAnsi="Tahoma" w:cs="Tahoma"/>
                <w:bCs/>
                <w:sz w:val="16"/>
                <w:szCs w:val="16"/>
              </w:rPr>
              <w:t xml:space="preserve">evuta di storno 5034904186172349481170011700IT)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58.548,22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9.861,93</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9.861,93</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58.308,22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48.446,29</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A03.8</w:t>
      </w:r>
      <w:r w:rsidRPr="00A6783E">
        <w:rPr>
          <w:rFonts w:ascii="Tahoma" w:hAnsi="Tahoma" w:cs="Tahoma"/>
          <w:i/>
          <w:sz w:val="20"/>
          <w:szCs w:val="20"/>
        </w:rPr>
        <w:t xml:space="preserve"> - </w:t>
      </w:r>
      <w:r>
        <w:rPr>
          <w:rFonts w:ascii="Tahoma" w:hAnsi="Tahoma" w:cs="Tahoma"/>
          <w:i/>
          <w:sz w:val="20"/>
          <w:szCs w:val="20"/>
        </w:rPr>
        <w:t>Mensa</w:t>
      </w:r>
    </w:p>
    <w:p w:rsidR="002D5158" w:rsidRDefault="002D5158" w:rsidP="005D5271">
      <w:pPr>
        <w:jc w:val="both"/>
        <w:rPr>
          <w:rFonts w:ascii="Tahoma" w:hAnsi="Tahoma" w:cs="Tahoma"/>
          <w:i/>
          <w:sz w:val="18"/>
          <w:szCs w:val="18"/>
        </w:rPr>
      </w:pPr>
    </w:p>
    <w:p w:rsidR="002D5158" w:rsidRPr="00FC5F95" w:rsidRDefault="002D5158" w:rsidP="005D5271">
      <w:pPr>
        <w:jc w:val="both"/>
        <w:rPr>
          <w:rFonts w:ascii="Tahoma" w:hAnsi="Tahoma" w:cs="Tahoma"/>
          <w:sz w:val="18"/>
          <w:szCs w:val="18"/>
        </w:rPr>
      </w:pPr>
      <w:r>
        <w:rPr>
          <w:rFonts w:ascii="Tahoma" w:hAnsi="Tahoma" w:cs="Tahoma"/>
          <w:sz w:val="18"/>
          <w:szCs w:val="18"/>
        </w:rPr>
        <w:t>Mensa</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50.229,60</w:t>
      </w:r>
    </w:p>
    <w:p w:rsidR="002D5158" w:rsidRPr="00961E8C" w:rsidRDefault="002D5158" w:rsidP="00FC5F95">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50.229,60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50.229,60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50.229,60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lastRenderedPageBreak/>
        <w:t>Attività - A03.15</w:t>
      </w:r>
      <w:r w:rsidRPr="00A6783E">
        <w:rPr>
          <w:rFonts w:ascii="Tahoma" w:hAnsi="Tahoma" w:cs="Tahoma"/>
          <w:i/>
          <w:sz w:val="20"/>
          <w:szCs w:val="20"/>
        </w:rPr>
        <w:t xml:space="preserve"> - </w:t>
      </w:r>
      <w:r>
        <w:rPr>
          <w:rFonts w:ascii="Tahoma" w:hAnsi="Tahoma" w:cs="Tahoma"/>
          <w:i/>
          <w:sz w:val="20"/>
          <w:szCs w:val="20"/>
        </w:rPr>
        <w:t>Smart class Avviso 4878/2020</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Smart class Avviso 4878/2020</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137,82</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137,82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137,82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137,82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A03.23</w:t>
      </w:r>
      <w:r w:rsidRPr="00A6783E">
        <w:rPr>
          <w:rFonts w:ascii="Tahoma" w:hAnsi="Tahoma" w:cs="Tahoma"/>
          <w:i/>
          <w:sz w:val="20"/>
          <w:szCs w:val="20"/>
        </w:rPr>
        <w:t xml:space="preserve"> - </w:t>
      </w:r>
      <w:r>
        <w:rPr>
          <w:rFonts w:ascii="Tahoma" w:hAnsi="Tahoma" w:cs="Tahoma"/>
          <w:i/>
          <w:sz w:val="20"/>
          <w:szCs w:val="20"/>
        </w:rPr>
        <w:t>risorse finanziarie ex art. 58 c.4 DL 73/2021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risorse finanziarie ex art. 58 c.4 DL 73/2021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8.000,00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12/05/2022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-994,30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A.03.23 DA 2.39. A 3.2.5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12/05/2022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994,30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A.03.23 DA 2.39. A 3.2.5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8.000,00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994,30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994,30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8.000,00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7.005,70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FC5F95" w:rsidRDefault="00FC5F95"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A03.24</w:t>
      </w:r>
      <w:r w:rsidRPr="00A6783E">
        <w:rPr>
          <w:rFonts w:ascii="Tahoma" w:hAnsi="Tahoma" w:cs="Tahoma"/>
          <w:i/>
          <w:sz w:val="20"/>
          <w:szCs w:val="20"/>
        </w:rPr>
        <w:t xml:space="preserve"> - </w:t>
      </w:r>
      <w:r>
        <w:rPr>
          <w:rFonts w:ascii="Tahoma" w:hAnsi="Tahoma" w:cs="Tahoma"/>
          <w:i/>
          <w:sz w:val="20"/>
          <w:szCs w:val="20"/>
        </w:rPr>
        <w:t>COMUNICAZIONE AUMENTATIVA ALTERNATIVA</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COMUNICAZIONE AUMENTATIVA ALTERNATIVA</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8.665,80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1.232,20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FINANZIAMENTO COMUNICAZIONE AUMENTATIVA ALTERNATIVA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31/05/2022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1.252,40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MAGGIORE ACCERTAMENTO COMUNICAZIONE ALTERNATIVA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16/06/2022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4.266,24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accertamento comunicazione aumentativa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28/11/2022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238,36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3435FA"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SALDO Assistenza disabilità</w:t>
            </w:r>
            <w:r w:rsidR="002D5158">
              <w:rPr>
                <w:rFonts w:ascii="Tahoma" w:hAnsi="Tahoma" w:cs="Tahoma"/>
                <w:bCs/>
                <w:sz w:val="16"/>
                <w:szCs w:val="16"/>
              </w:rPr>
              <w:t xml:space="preserve"> sensoriale CAA </w:t>
            </w:r>
            <w:proofErr w:type="spellStart"/>
            <w:r w:rsidR="002D5158">
              <w:rPr>
                <w:rFonts w:ascii="Tahoma" w:hAnsi="Tahoma" w:cs="Tahoma"/>
                <w:bCs/>
                <w:sz w:val="16"/>
                <w:szCs w:val="16"/>
              </w:rPr>
              <w:t>a.s.</w:t>
            </w:r>
            <w:proofErr w:type="spellEnd"/>
            <w:r w:rsidR="002D5158">
              <w:rPr>
                <w:rFonts w:ascii="Tahoma" w:hAnsi="Tahoma" w:cs="Tahoma"/>
                <w:bCs/>
                <w:sz w:val="16"/>
                <w:szCs w:val="16"/>
              </w:rPr>
              <w:t xml:space="preserve"> 2021-2022 CUP C81B21011600002 SEZ:348</w:t>
            </w:r>
            <w:r w:rsidR="002D5158">
              <w:rPr>
                <w:rFonts w:ascii="Tahoma" w:hAnsi="Tahoma" w:cs="Tahoma"/>
                <w:bCs/>
                <w:sz w:val="16"/>
                <w:szCs w:val="16"/>
              </w:rPr>
              <w:tab/>
            </w:r>
            <w:r w:rsidR="002D5158">
              <w:rPr>
                <w:rFonts w:ascii="Tahoma" w:hAnsi="Tahoma" w:cs="Tahoma"/>
                <w:bCs/>
                <w:sz w:val="16"/>
                <w:szCs w:val="16"/>
              </w:rPr>
              <w:tab/>
            </w:r>
          </w:p>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1.676,60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FINANZIAMENTO CAA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4.735,46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A3 - 24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-4.735,46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A3 - 24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8.665,80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8.665,80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5.736,80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2.929,00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8.665,80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A03.27</w:t>
      </w:r>
      <w:r w:rsidRPr="00A6783E">
        <w:rPr>
          <w:rFonts w:ascii="Tahoma" w:hAnsi="Tahoma" w:cs="Tahoma"/>
          <w:i/>
          <w:sz w:val="20"/>
          <w:szCs w:val="20"/>
        </w:rPr>
        <w:t xml:space="preserve"> - </w:t>
      </w:r>
      <w:r>
        <w:rPr>
          <w:rFonts w:ascii="Tahoma" w:hAnsi="Tahoma" w:cs="Tahoma"/>
          <w:i/>
          <w:sz w:val="20"/>
          <w:szCs w:val="20"/>
        </w:rPr>
        <w:t>Spazi e strumenti digitali per le STEM-Avviso prot. DGEFID n.10812 del 13/05/21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Spazi e strumenti digitali per le STEM-Avviso prot. DGEFID n.10812 del 13 maggio 2021 - Codice CUP C89J21026940001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16.000,00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22/03/2022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AVVISO 10812 STEM  AVVISO 10812 STEM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22/03/2022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15.840,00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AVVISO 10812 STEM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16.000,00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16.000,00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16.000,00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A05.5</w:t>
      </w:r>
      <w:r w:rsidRPr="00A6783E">
        <w:rPr>
          <w:rFonts w:ascii="Tahoma" w:hAnsi="Tahoma" w:cs="Tahoma"/>
          <w:i/>
          <w:sz w:val="20"/>
          <w:szCs w:val="20"/>
        </w:rPr>
        <w:t xml:space="preserve"> - </w:t>
      </w:r>
      <w:r>
        <w:rPr>
          <w:rFonts w:ascii="Tahoma" w:hAnsi="Tahoma" w:cs="Tahoma"/>
          <w:i/>
          <w:sz w:val="20"/>
          <w:szCs w:val="20"/>
        </w:rPr>
        <w:t>Visite, viaggi e programmi di studio all'estero</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Visite, viaggi e programmi di studio all'estero</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770,00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102.340,00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16/06/2022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maggiore accertamento visite istruzione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21/11/2022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36.340,00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magg</w:t>
            </w:r>
            <w:r w:rsidR="003435FA">
              <w:rPr>
                <w:rFonts w:ascii="Tahoma" w:hAnsi="Tahoma" w:cs="Tahoma"/>
                <w:bCs/>
                <w:sz w:val="16"/>
                <w:szCs w:val="16"/>
              </w:rPr>
              <w:t>iore accertamento campo scuola Nova S</w:t>
            </w:r>
            <w:r>
              <w:rPr>
                <w:rFonts w:ascii="Tahoma" w:hAnsi="Tahoma" w:cs="Tahoma"/>
                <w:bCs/>
                <w:sz w:val="16"/>
                <w:szCs w:val="16"/>
              </w:rPr>
              <w:t xml:space="preserve">iri settembre 2022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103.110,00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92.389,00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92.389,00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103.110,00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10.721,00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Attività - A06.6</w:t>
      </w:r>
      <w:r w:rsidRPr="00A6783E">
        <w:rPr>
          <w:rFonts w:ascii="Tahoma" w:hAnsi="Tahoma" w:cs="Tahoma"/>
          <w:i/>
          <w:sz w:val="20"/>
          <w:szCs w:val="20"/>
        </w:rPr>
        <w:t xml:space="preserve"> - </w:t>
      </w:r>
      <w:r>
        <w:rPr>
          <w:rFonts w:ascii="Tahoma" w:hAnsi="Tahoma" w:cs="Tahoma"/>
          <w:i/>
          <w:sz w:val="20"/>
          <w:szCs w:val="20"/>
        </w:rPr>
        <w:t>Attività di orientamento</w:t>
      </w:r>
    </w:p>
    <w:p w:rsidR="002D5158" w:rsidRDefault="002D5158" w:rsidP="005D5271">
      <w:pPr>
        <w:jc w:val="both"/>
        <w:rPr>
          <w:rFonts w:ascii="Tahoma" w:hAnsi="Tahoma" w:cs="Tahoma"/>
          <w:i/>
          <w:sz w:val="18"/>
          <w:szCs w:val="18"/>
        </w:rPr>
      </w:pPr>
    </w:p>
    <w:p w:rsidR="002D5158" w:rsidRPr="003435FA" w:rsidRDefault="002D5158" w:rsidP="005D5271">
      <w:pPr>
        <w:jc w:val="both"/>
        <w:rPr>
          <w:rFonts w:ascii="Tahoma" w:hAnsi="Tahoma" w:cs="Tahoma"/>
          <w:sz w:val="18"/>
          <w:szCs w:val="18"/>
        </w:rPr>
      </w:pPr>
      <w:r>
        <w:rPr>
          <w:rFonts w:ascii="Tahoma" w:hAnsi="Tahoma" w:cs="Tahoma"/>
          <w:sz w:val="18"/>
          <w:szCs w:val="18"/>
        </w:rPr>
        <w:t>Attività di orientamento</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5.194,11</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908,04</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3435FA">
        <w:trPr>
          <w:trHeight w:val="789"/>
        </w:trPr>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18/11/2022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908,04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entrata A.F. 2022 DL 104 ARTICOLO 8 ORIENTAMENTO 2022 SEZ:348</w:t>
            </w:r>
          </w:p>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DIPARTIMENTO PER LE RISORSE UMANE, -Ufficio per SIDI ISTRUZIONE</w:t>
            </w:r>
          </w:p>
        </w:tc>
      </w:tr>
    </w:tbl>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6.102,15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6.102,15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6.102,15</w:t>
      </w:r>
    </w:p>
    <w:p w:rsidR="002D5158" w:rsidRDefault="002D5158" w:rsidP="005D5271">
      <w:pPr>
        <w:tabs>
          <w:tab w:val="left" w:pos="1980"/>
          <w:tab w:val="left" w:pos="2340"/>
          <w:tab w:val="right" w:pos="3960"/>
        </w:tabs>
        <w:rPr>
          <w:rFonts w:ascii="Tahoma" w:hAnsi="Tahoma" w:cs="Tahoma"/>
          <w:i/>
          <w:sz w:val="18"/>
          <w:szCs w:val="18"/>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P01.30</w:t>
      </w:r>
      <w:r w:rsidRPr="00A6783E">
        <w:rPr>
          <w:rFonts w:ascii="Tahoma" w:hAnsi="Tahoma" w:cs="Tahoma"/>
          <w:i/>
          <w:sz w:val="20"/>
          <w:szCs w:val="20"/>
        </w:rPr>
        <w:t xml:space="preserve"> - </w:t>
      </w:r>
      <w:r>
        <w:rPr>
          <w:rFonts w:ascii="Tahoma" w:hAnsi="Tahoma" w:cs="Tahoma"/>
          <w:i/>
          <w:sz w:val="20"/>
          <w:szCs w:val="20"/>
        </w:rPr>
        <w:t>"Piano scuola estate -</w:t>
      </w:r>
      <w:r w:rsidR="003435FA">
        <w:rPr>
          <w:rFonts w:ascii="Tahoma" w:hAnsi="Tahoma" w:cs="Tahoma"/>
          <w:i/>
          <w:sz w:val="20"/>
          <w:szCs w:val="20"/>
        </w:rPr>
        <w:t xml:space="preserve"> R</w:t>
      </w:r>
      <w:r>
        <w:rPr>
          <w:rFonts w:ascii="Tahoma" w:hAnsi="Tahoma" w:cs="Tahoma"/>
          <w:i/>
          <w:sz w:val="20"/>
          <w:szCs w:val="20"/>
        </w:rPr>
        <w:t>isorse ex art. 31c.6 D.L.41/2021"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"Piano scuola estate -risorse ex art. 31c.6 D.L.41/2021"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16.077,48</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6.343,75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da 1-3-8 a 2-3-8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-6.343,75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da 1-3-8 a 2-3-8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16.077,48</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9.033,14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9.033,14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16.077,48</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7.044,34</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3435FA" w:rsidRDefault="003435FA"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P02.11</w:t>
      </w:r>
      <w:r w:rsidRPr="00A6783E">
        <w:rPr>
          <w:rFonts w:ascii="Tahoma" w:hAnsi="Tahoma" w:cs="Tahoma"/>
          <w:i/>
          <w:sz w:val="20"/>
          <w:szCs w:val="20"/>
        </w:rPr>
        <w:t xml:space="preserve"> - </w:t>
      </w:r>
      <w:r>
        <w:rPr>
          <w:rFonts w:ascii="Tahoma" w:hAnsi="Tahoma" w:cs="Tahoma"/>
          <w:i/>
          <w:sz w:val="20"/>
          <w:szCs w:val="20"/>
        </w:rPr>
        <w:t>PROGETTO AZIONI DI INCLUSIONE</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PROGETTO AZIONI DI INCLUSIONE</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2.817,33</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2.817,33</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2.817,33</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2.817,33</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3435FA" w:rsidRDefault="003435FA"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P02.16</w:t>
      </w:r>
      <w:r w:rsidRPr="00A6783E">
        <w:rPr>
          <w:rFonts w:ascii="Tahoma" w:hAnsi="Tahoma" w:cs="Tahoma"/>
          <w:i/>
          <w:sz w:val="20"/>
          <w:szCs w:val="20"/>
        </w:rPr>
        <w:t xml:space="preserve"> - </w:t>
      </w:r>
      <w:proofErr w:type="spellStart"/>
      <w:r>
        <w:rPr>
          <w:rFonts w:ascii="Tahoma" w:hAnsi="Tahoma" w:cs="Tahoma"/>
          <w:i/>
          <w:sz w:val="20"/>
          <w:szCs w:val="20"/>
        </w:rPr>
        <w:t>Prog</w:t>
      </w:r>
      <w:proofErr w:type="spellEnd"/>
      <w:r>
        <w:rPr>
          <w:rFonts w:ascii="Tahoma" w:hAnsi="Tahoma" w:cs="Tahoma"/>
          <w:i/>
          <w:sz w:val="20"/>
          <w:szCs w:val="20"/>
        </w:rPr>
        <w:t xml:space="preserve"> 10.2.3B_FSERPON_LA2018-47 Potenziamento linguistico</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proofErr w:type="spellStart"/>
      <w:r>
        <w:rPr>
          <w:rFonts w:ascii="Tahoma" w:hAnsi="Tahoma" w:cs="Tahoma"/>
          <w:sz w:val="18"/>
          <w:szCs w:val="18"/>
        </w:rPr>
        <w:t>Prog</w:t>
      </w:r>
      <w:proofErr w:type="spellEnd"/>
      <w:r>
        <w:rPr>
          <w:rFonts w:ascii="Tahoma" w:hAnsi="Tahoma" w:cs="Tahoma"/>
          <w:sz w:val="18"/>
          <w:szCs w:val="18"/>
        </w:rPr>
        <w:t xml:space="preserve"> 10.2.3B_FSERPON_LA2018-47 Potenziamento linguistico</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1.102,90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1.102,90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1.102,90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1.102,90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3435FA" w:rsidRDefault="003435FA"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P02.18</w:t>
      </w:r>
      <w:r w:rsidRPr="00A6783E">
        <w:rPr>
          <w:rFonts w:ascii="Tahoma" w:hAnsi="Tahoma" w:cs="Tahoma"/>
          <w:i/>
          <w:sz w:val="20"/>
          <w:szCs w:val="20"/>
        </w:rPr>
        <w:t xml:space="preserve"> - </w:t>
      </w:r>
      <w:proofErr w:type="spellStart"/>
      <w:r>
        <w:rPr>
          <w:rFonts w:ascii="Tahoma" w:hAnsi="Tahoma" w:cs="Tahoma"/>
          <w:i/>
          <w:sz w:val="20"/>
          <w:szCs w:val="20"/>
        </w:rPr>
        <w:t>Prog</w:t>
      </w:r>
      <w:proofErr w:type="spellEnd"/>
      <w:r>
        <w:rPr>
          <w:rFonts w:ascii="Tahoma" w:hAnsi="Tahoma" w:cs="Tahoma"/>
          <w:i/>
          <w:sz w:val="20"/>
          <w:szCs w:val="20"/>
        </w:rPr>
        <w:t xml:space="preserve"> 10.2.2A_FSERPON_LA2018-49 Status cittadino</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proofErr w:type="spellStart"/>
      <w:r>
        <w:rPr>
          <w:rFonts w:ascii="Tahoma" w:hAnsi="Tahoma" w:cs="Tahoma"/>
          <w:sz w:val="18"/>
          <w:szCs w:val="18"/>
        </w:rPr>
        <w:t>Prog</w:t>
      </w:r>
      <w:proofErr w:type="spellEnd"/>
      <w:r>
        <w:rPr>
          <w:rFonts w:ascii="Tahoma" w:hAnsi="Tahoma" w:cs="Tahoma"/>
          <w:sz w:val="18"/>
          <w:szCs w:val="18"/>
        </w:rPr>
        <w:t xml:space="preserve"> 10.2.2A_FSERPON_LA2018-49 Status cittadino</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2.618,15</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2.618,15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2.618,15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2.618,15</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P02.19</w:t>
      </w:r>
      <w:r w:rsidRPr="00A6783E">
        <w:rPr>
          <w:rFonts w:ascii="Tahoma" w:hAnsi="Tahoma" w:cs="Tahoma"/>
          <w:i/>
          <w:sz w:val="20"/>
          <w:szCs w:val="20"/>
        </w:rPr>
        <w:t xml:space="preserve"> - </w:t>
      </w:r>
      <w:r>
        <w:rPr>
          <w:rFonts w:ascii="Tahoma" w:hAnsi="Tahoma" w:cs="Tahoma"/>
          <w:i/>
          <w:sz w:val="20"/>
          <w:szCs w:val="20"/>
        </w:rPr>
        <w:t>Progetti Nazionali ed Internazionali</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Progetti Nazionali ed Internazionali</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3.450,22</w:t>
      </w:r>
    </w:p>
    <w:p w:rsidR="002D5158" w:rsidRPr="00961E8C" w:rsidRDefault="002D5158" w:rsidP="003435FA">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3.450,22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3.450,22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3.450,22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3435FA" w:rsidRDefault="003435FA"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P02.22</w:t>
      </w:r>
      <w:r w:rsidRPr="00A6783E">
        <w:rPr>
          <w:rFonts w:ascii="Tahoma" w:hAnsi="Tahoma" w:cs="Tahoma"/>
          <w:i/>
          <w:sz w:val="20"/>
          <w:szCs w:val="20"/>
        </w:rPr>
        <w:t xml:space="preserve"> - </w:t>
      </w:r>
      <w:r>
        <w:rPr>
          <w:rFonts w:ascii="Tahoma" w:hAnsi="Tahoma" w:cs="Tahoma"/>
          <w:i/>
          <w:sz w:val="20"/>
          <w:szCs w:val="20"/>
        </w:rPr>
        <w:t>ASSISTENZA PSICOLOGICA</w:t>
      </w:r>
    </w:p>
    <w:p w:rsidR="002D5158" w:rsidRDefault="002D5158" w:rsidP="005D5271">
      <w:pPr>
        <w:jc w:val="both"/>
        <w:rPr>
          <w:rFonts w:ascii="Tahoma" w:hAnsi="Tahoma" w:cs="Tahoma"/>
          <w:i/>
          <w:sz w:val="18"/>
          <w:szCs w:val="18"/>
        </w:rPr>
      </w:pPr>
    </w:p>
    <w:p w:rsidR="002D5158" w:rsidRPr="003435FA" w:rsidRDefault="002D5158" w:rsidP="005D5271">
      <w:pPr>
        <w:jc w:val="both"/>
        <w:rPr>
          <w:rFonts w:ascii="Tahoma" w:hAnsi="Tahoma" w:cs="Tahoma"/>
          <w:sz w:val="18"/>
          <w:szCs w:val="18"/>
        </w:rPr>
      </w:pPr>
      <w:r>
        <w:rPr>
          <w:rFonts w:ascii="Tahoma" w:hAnsi="Tahoma" w:cs="Tahoma"/>
          <w:sz w:val="18"/>
          <w:szCs w:val="18"/>
        </w:rPr>
        <w:t>ASSISTENZA PSICOLOGICA</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2.537,44</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10/03/2022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2.537,44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Risorse finanziarie finalizzate all'attivazione di servizi professionali per l'assistenza e il supporto psicologico- art. 697 ,comma 1 L.</w:t>
            </w:r>
            <w:r w:rsidR="003435FA">
              <w:rPr>
                <w:rFonts w:ascii="Tahoma" w:hAnsi="Tahoma" w:cs="Tahoma"/>
                <w:bCs/>
                <w:sz w:val="16"/>
                <w:szCs w:val="16"/>
              </w:rPr>
              <w:t xml:space="preserve"> n.</w:t>
            </w:r>
            <w:r>
              <w:rPr>
                <w:rFonts w:ascii="Tahoma" w:hAnsi="Tahoma" w:cs="Tahoma"/>
                <w:bCs/>
                <w:sz w:val="16"/>
                <w:szCs w:val="16"/>
              </w:rPr>
              <w:t xml:space="preserve">234/2021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2.537,44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2.537,44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2.537,44</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0A1B2A" w:rsidRDefault="000A1B2A"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P02.24</w:t>
      </w:r>
      <w:r w:rsidRPr="00A6783E">
        <w:rPr>
          <w:rFonts w:ascii="Tahoma" w:hAnsi="Tahoma" w:cs="Tahoma"/>
          <w:i/>
          <w:sz w:val="20"/>
          <w:szCs w:val="20"/>
        </w:rPr>
        <w:t xml:space="preserve"> - </w:t>
      </w:r>
      <w:r>
        <w:rPr>
          <w:rFonts w:ascii="Tahoma" w:hAnsi="Tahoma" w:cs="Tahoma"/>
          <w:i/>
          <w:sz w:val="20"/>
          <w:szCs w:val="20"/>
        </w:rPr>
        <w:t>LINGUA TEDESCA ALUNNI</w:t>
      </w:r>
    </w:p>
    <w:p w:rsidR="002D5158" w:rsidRDefault="002D5158" w:rsidP="005D5271">
      <w:pPr>
        <w:jc w:val="both"/>
        <w:rPr>
          <w:rFonts w:ascii="Tahoma" w:hAnsi="Tahoma" w:cs="Tahoma"/>
          <w:i/>
          <w:sz w:val="18"/>
          <w:szCs w:val="18"/>
        </w:rPr>
      </w:pPr>
    </w:p>
    <w:p w:rsidR="002D5158" w:rsidRPr="000A1B2A" w:rsidRDefault="002D5158" w:rsidP="005D5271">
      <w:pPr>
        <w:jc w:val="both"/>
        <w:rPr>
          <w:rFonts w:ascii="Tahoma" w:hAnsi="Tahoma" w:cs="Tahoma"/>
          <w:sz w:val="18"/>
          <w:szCs w:val="18"/>
        </w:rPr>
      </w:pPr>
      <w:r>
        <w:rPr>
          <w:rFonts w:ascii="Tahoma" w:hAnsi="Tahoma" w:cs="Tahoma"/>
          <w:sz w:val="18"/>
          <w:szCs w:val="18"/>
        </w:rPr>
        <w:t>LINGUA TEDESCA ALUNNI</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12.410,26</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-1.289,12</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-1.289,12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minore accertamento lingua tedesca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11.121,14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11.121,14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11.121,14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11.121,14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0A1B2A" w:rsidRDefault="000A1B2A"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lastRenderedPageBreak/>
        <w:t>Progetti - P02.25</w:t>
      </w:r>
      <w:r w:rsidRPr="00A6783E">
        <w:rPr>
          <w:rFonts w:ascii="Tahoma" w:hAnsi="Tahoma" w:cs="Tahoma"/>
          <w:i/>
          <w:sz w:val="20"/>
          <w:szCs w:val="20"/>
        </w:rPr>
        <w:t xml:space="preserve"> - </w:t>
      </w:r>
      <w:r>
        <w:rPr>
          <w:rFonts w:ascii="Tahoma" w:hAnsi="Tahoma" w:cs="Tahoma"/>
          <w:i/>
          <w:sz w:val="20"/>
          <w:szCs w:val="20"/>
        </w:rPr>
        <w:t>LINGUA INGLESE ALUNNI</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LINGUA IN</w:t>
      </w:r>
      <w:r w:rsidR="002D4AD4">
        <w:rPr>
          <w:rFonts w:ascii="Tahoma" w:hAnsi="Tahoma" w:cs="Tahoma"/>
          <w:sz w:val="18"/>
          <w:szCs w:val="18"/>
        </w:rPr>
        <w:t>G</w:t>
      </w:r>
      <w:r>
        <w:rPr>
          <w:rFonts w:ascii="Tahoma" w:hAnsi="Tahoma" w:cs="Tahoma"/>
          <w:sz w:val="18"/>
          <w:szCs w:val="18"/>
        </w:rPr>
        <w:t>LESE ALUNNI</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2.300,00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22,25</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maggiore accertamento lingua inglese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2.322,25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2.322,25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2.322,25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2.322,25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5776FB" w:rsidRDefault="005776FB"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P02.27</w:t>
      </w:r>
      <w:r w:rsidRPr="00A6783E">
        <w:rPr>
          <w:rFonts w:ascii="Tahoma" w:hAnsi="Tahoma" w:cs="Tahoma"/>
          <w:i/>
          <w:sz w:val="20"/>
          <w:szCs w:val="20"/>
        </w:rPr>
        <w:t xml:space="preserve"> - </w:t>
      </w:r>
      <w:r>
        <w:rPr>
          <w:rFonts w:ascii="Tahoma" w:hAnsi="Tahoma" w:cs="Tahoma"/>
          <w:i/>
          <w:sz w:val="20"/>
          <w:szCs w:val="20"/>
        </w:rPr>
        <w:t>ex art. 21 d.l. 137/2020 didattica digitale integrata</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ex art. 21 d.l. 137/2020 didattica digitale integrata</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75,84</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75,84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75,84</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75,84</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5776FB" w:rsidRDefault="005776FB"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P02.29</w:t>
      </w:r>
      <w:r w:rsidRPr="00A6783E">
        <w:rPr>
          <w:rFonts w:ascii="Tahoma" w:hAnsi="Tahoma" w:cs="Tahoma"/>
          <w:i/>
          <w:sz w:val="20"/>
          <w:szCs w:val="20"/>
        </w:rPr>
        <w:t xml:space="preserve"> - </w:t>
      </w:r>
      <w:r>
        <w:rPr>
          <w:rFonts w:ascii="Tahoma" w:hAnsi="Tahoma" w:cs="Tahoma"/>
          <w:i/>
          <w:sz w:val="20"/>
          <w:szCs w:val="20"/>
        </w:rPr>
        <w:t>Progetto_39_21_ex DM 48_2021_Contrasto alla povertà e all'emergenza educativa</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Progetto_39_21_ex DM 48_2021_Contrasto alla povertà e all'emergenza educativa</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7.908,36</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-1.783,00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da 1-3-8 a 3-2-9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20/10/2022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1.783,00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da 1-3-8 a 3-2-9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7.908,36</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6.339,35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6.339,35</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7.908,36</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1.569,01</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lastRenderedPageBreak/>
        <w:t>Progetti - P02.32</w:t>
      </w:r>
      <w:r w:rsidRPr="00A6783E">
        <w:rPr>
          <w:rFonts w:ascii="Tahoma" w:hAnsi="Tahoma" w:cs="Tahoma"/>
          <w:i/>
          <w:sz w:val="20"/>
          <w:szCs w:val="20"/>
        </w:rPr>
        <w:t xml:space="preserve"> - </w:t>
      </w:r>
      <w:r>
        <w:rPr>
          <w:rFonts w:ascii="Tahoma" w:hAnsi="Tahoma" w:cs="Tahoma"/>
          <w:i/>
          <w:sz w:val="20"/>
          <w:szCs w:val="20"/>
        </w:rPr>
        <w:t>Progetti di Socialità, Apprendimenti e Accoglienza- Avviso n. 33956/2022</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Progetti di Socialità, Apprendimenti e Accoglienza- Avviso n. 33956/2022 relativo ai progetti 10.1.1A-FdRPOC-LA-2022-98 e 10.2.2A-FdRPOC-LA-2022-113</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66.066,00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progetto 10.1.1A-FdRPOC-LA-2022-98 e progetto10.2.2A-FdRPOC-LA-2022-113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26.066,00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progetto 10.1.1A-FdRPOC-LA-2022-98 e progetto10.2.2A-FdRPOC-LA-2022-113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progetto 10.1.1A-FdRPOC-LA-2022-98 e progetto10.2.2A-FdRPOC-LA-2022-113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66.066,00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5.401,92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5.401,92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66.066,00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60.664,08</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5776FB" w:rsidRDefault="005776FB"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P04.4</w:t>
      </w:r>
      <w:r w:rsidRPr="00A6783E">
        <w:rPr>
          <w:rFonts w:ascii="Tahoma" w:hAnsi="Tahoma" w:cs="Tahoma"/>
          <w:i/>
          <w:sz w:val="20"/>
          <w:szCs w:val="20"/>
        </w:rPr>
        <w:t xml:space="preserve"> - </w:t>
      </w:r>
      <w:r>
        <w:rPr>
          <w:rFonts w:ascii="Tahoma" w:hAnsi="Tahoma" w:cs="Tahoma"/>
          <w:i/>
          <w:sz w:val="20"/>
          <w:szCs w:val="20"/>
        </w:rPr>
        <w:t>Progetti per "Formazione / aggiornamento del personale"</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Progetti per "Formazione / aggiornamento del personale"</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6.402,62</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694,36</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694,36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Acconto quota Istituto Formazione Ambito 8 A.S. 2021-2022 SEZ. 348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7.096,98</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3.195,16</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3.195,16</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7.096,98</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3.901,82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5776FB" w:rsidRDefault="005776FB"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r>
        <w:rPr>
          <w:rFonts w:ascii="Tahoma" w:hAnsi="Tahoma" w:cs="Tahoma"/>
          <w:i/>
          <w:sz w:val="20"/>
          <w:szCs w:val="20"/>
        </w:rPr>
        <w:t>Progetti - P04.31</w:t>
      </w:r>
      <w:r w:rsidRPr="00A6783E">
        <w:rPr>
          <w:rFonts w:ascii="Tahoma" w:hAnsi="Tahoma" w:cs="Tahoma"/>
          <w:i/>
          <w:sz w:val="20"/>
          <w:szCs w:val="20"/>
        </w:rPr>
        <w:t xml:space="preserve"> - </w:t>
      </w:r>
      <w:r>
        <w:rPr>
          <w:rFonts w:ascii="Tahoma" w:hAnsi="Tahoma" w:cs="Tahoma"/>
          <w:i/>
          <w:sz w:val="20"/>
          <w:szCs w:val="20"/>
        </w:rPr>
        <w:t>risorse finanziarie ex art. 58 c. 4 DL 73/2021</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risorse finanziarie ex art. 58 c. 4 DL 73/2021</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5.000,00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5.000,00</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4AD4" w:rsidRDefault="002D4AD4" w:rsidP="005D5271">
      <w:pPr>
        <w:jc w:val="both"/>
        <w:rPr>
          <w:rFonts w:ascii="Tahoma" w:hAnsi="Tahoma" w:cs="Tahoma"/>
          <w:i/>
          <w:sz w:val="20"/>
          <w:szCs w:val="20"/>
        </w:rPr>
      </w:pPr>
    </w:p>
    <w:p w:rsidR="002D5158" w:rsidRPr="00A6783E" w:rsidRDefault="002D5158" w:rsidP="005D5271">
      <w:pPr>
        <w:jc w:val="both"/>
        <w:rPr>
          <w:rFonts w:ascii="Tahoma" w:hAnsi="Tahoma" w:cs="Tahoma"/>
          <w:i/>
          <w:sz w:val="20"/>
          <w:szCs w:val="20"/>
        </w:rPr>
      </w:pPr>
      <w:bookmarkStart w:id="0" w:name="_GoBack"/>
      <w:bookmarkEnd w:id="0"/>
      <w:r>
        <w:rPr>
          <w:rFonts w:ascii="Tahoma" w:hAnsi="Tahoma" w:cs="Tahoma"/>
          <w:i/>
          <w:sz w:val="20"/>
          <w:szCs w:val="20"/>
        </w:rPr>
        <w:lastRenderedPageBreak/>
        <w:t>Progetti - P05.5</w:t>
      </w:r>
      <w:r w:rsidRPr="00A6783E">
        <w:rPr>
          <w:rFonts w:ascii="Tahoma" w:hAnsi="Tahoma" w:cs="Tahoma"/>
          <w:i/>
          <w:sz w:val="20"/>
          <w:szCs w:val="20"/>
        </w:rPr>
        <w:t xml:space="preserve"> - </w:t>
      </w:r>
      <w:r>
        <w:rPr>
          <w:rFonts w:ascii="Tahoma" w:hAnsi="Tahoma" w:cs="Tahoma"/>
          <w:i/>
          <w:sz w:val="20"/>
          <w:szCs w:val="20"/>
        </w:rPr>
        <w:t>Progetti per "Gare e concorsi musicali"</w:t>
      </w:r>
    </w:p>
    <w:p w:rsidR="002D5158" w:rsidRDefault="002D5158" w:rsidP="005D5271">
      <w:pPr>
        <w:jc w:val="both"/>
        <w:rPr>
          <w:rFonts w:ascii="Tahoma" w:hAnsi="Tahoma" w:cs="Tahoma"/>
          <w:i/>
          <w:sz w:val="18"/>
          <w:szCs w:val="18"/>
        </w:rPr>
      </w:pPr>
    </w:p>
    <w:p w:rsidR="002D5158" w:rsidRPr="00A6783E" w:rsidRDefault="002D5158" w:rsidP="005D5271">
      <w:pPr>
        <w:jc w:val="both"/>
        <w:rPr>
          <w:rFonts w:ascii="Tahoma" w:hAnsi="Tahoma" w:cs="Tahoma"/>
          <w:sz w:val="18"/>
          <w:szCs w:val="18"/>
        </w:rPr>
      </w:pPr>
      <w:r>
        <w:rPr>
          <w:rFonts w:ascii="Tahoma" w:hAnsi="Tahoma" w:cs="Tahoma"/>
          <w:sz w:val="18"/>
          <w:szCs w:val="18"/>
        </w:rPr>
        <w:t>Progetti per "Gare e concorsi musicali"</w:t>
      </w:r>
    </w:p>
    <w:p w:rsidR="002D5158" w:rsidRPr="00961E8C" w:rsidRDefault="002D5158" w:rsidP="005D5271">
      <w:pPr>
        <w:jc w:val="both"/>
        <w:rPr>
          <w:rFonts w:ascii="Tahoma" w:hAnsi="Tahoma" w:cs="Tahoma"/>
          <w:i/>
          <w:sz w:val="18"/>
          <w:szCs w:val="18"/>
        </w:rPr>
      </w:pP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1.444,52</w:t>
      </w:r>
    </w:p>
    <w:p w:rsidR="002D5158" w:rsidRPr="00961E8C"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2D5158" w:rsidRPr="00961E8C" w:rsidRDefault="002D5158"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P5  </w:t>
            </w:r>
          </w:p>
        </w:tc>
      </w:tr>
      <w:tr w:rsidR="002D5158" w:rsidRPr="007112D7" w:rsidTr="00E964B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29/12/2022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Pr="007112D7"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2D5158" w:rsidRDefault="002D5158" w:rsidP="00E964BF">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P5  </w:t>
            </w:r>
          </w:p>
        </w:tc>
      </w:tr>
    </w:tbl>
    <w:p w:rsidR="002D5158" w:rsidRPr="00961E8C" w:rsidRDefault="002D5158" w:rsidP="005D5271">
      <w:pPr>
        <w:tabs>
          <w:tab w:val="left" w:pos="1980"/>
          <w:tab w:val="right" w:pos="3960"/>
        </w:tabs>
        <w:rPr>
          <w:rFonts w:ascii="Tahoma" w:hAnsi="Tahoma" w:cs="Tahoma"/>
          <w:i/>
          <w:sz w:val="18"/>
          <w:szCs w:val="18"/>
        </w:rPr>
      </w:pPr>
    </w:p>
    <w:p w:rsidR="002D5158" w:rsidRDefault="002D5158"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1.444,52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667,00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667,00</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1.444,52</w:t>
      </w:r>
    </w:p>
    <w:p w:rsidR="002D5158" w:rsidRDefault="002D5158"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777,52</w:t>
      </w:r>
    </w:p>
    <w:p w:rsidR="002D5158" w:rsidRDefault="002D5158" w:rsidP="005D5271">
      <w:pPr>
        <w:tabs>
          <w:tab w:val="left" w:pos="1980"/>
          <w:tab w:val="left" w:pos="2340"/>
          <w:tab w:val="right" w:pos="3960"/>
        </w:tabs>
        <w:rPr>
          <w:rFonts w:ascii="Tahoma" w:hAnsi="Tahoma" w:cs="Tahoma"/>
          <w:i/>
          <w:sz w:val="18"/>
          <w:szCs w:val="18"/>
        </w:rPr>
      </w:pPr>
    </w:p>
    <w:p w:rsidR="002D5158" w:rsidRDefault="002D5158" w:rsidP="005D5271">
      <w:pPr>
        <w:jc w:val="both"/>
        <w:rPr>
          <w:rFonts w:ascii="Tahoma" w:hAnsi="Tahoma" w:cs="Tahoma"/>
          <w:sz w:val="18"/>
          <w:szCs w:val="18"/>
        </w:rPr>
      </w:pPr>
    </w:p>
    <w:p w:rsidR="002D5158" w:rsidRDefault="002D5158" w:rsidP="005D5271">
      <w:pPr>
        <w:jc w:val="both"/>
        <w:rPr>
          <w:rFonts w:ascii="Tahoma" w:hAnsi="Tahoma" w:cs="Tahoma"/>
          <w:sz w:val="18"/>
          <w:szCs w:val="18"/>
        </w:rPr>
      </w:pPr>
    </w:p>
    <w:p w:rsidR="002D5158" w:rsidRDefault="002D5158" w:rsidP="005D5271">
      <w:pPr>
        <w:jc w:val="both"/>
        <w:rPr>
          <w:rFonts w:ascii="Tahoma" w:hAnsi="Tahoma" w:cs="Tahoma"/>
          <w:sz w:val="18"/>
          <w:szCs w:val="18"/>
        </w:rPr>
      </w:pPr>
    </w:p>
    <w:p w:rsidR="002D5158" w:rsidRPr="00920D93" w:rsidRDefault="002D5158"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AMMINISTRATIVA</w:t>
      </w:r>
    </w:p>
    <w:p w:rsidR="002D5158" w:rsidRDefault="002D5158"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9"/>
        <w:gridCol w:w="359"/>
        <w:gridCol w:w="1780"/>
        <w:gridCol w:w="359"/>
        <w:gridCol w:w="1759"/>
      </w:tblGrid>
      <w:tr w:rsidR="002D5158" w:rsidRPr="00EE1D92" w:rsidTr="004B37EF">
        <w:tc>
          <w:tcPr>
            <w:tcW w:w="5579" w:type="dxa"/>
            <w:tcBorders>
              <w:top w:val="single" w:sz="4" w:space="0" w:color="auto"/>
              <w:left w:val="single" w:sz="4" w:space="0" w:color="auto"/>
              <w:bottom w:val="nil"/>
              <w:right w:val="nil"/>
            </w:tcBorders>
            <w:shd w:val="clear" w:color="auto" w:fill="auto"/>
            <w:vAlign w:val="bottom"/>
          </w:tcPr>
          <w:p w:rsidR="002D5158" w:rsidRPr="00EE1D92" w:rsidRDefault="002D5158" w:rsidP="00E14058">
            <w:pPr>
              <w:rPr>
                <w:rFonts w:ascii="Tahoma" w:hAnsi="Tahoma" w:cs="Tahoma"/>
                <w:b/>
                <w:sz w:val="18"/>
                <w:szCs w:val="18"/>
              </w:rPr>
            </w:pPr>
            <w:r w:rsidRPr="00EE1D92">
              <w:rPr>
                <w:rFonts w:ascii="Tahoma" w:hAnsi="Tahoma" w:cs="Tahoma"/>
                <w:b/>
                <w:sz w:val="18"/>
                <w:szCs w:val="18"/>
              </w:rPr>
              <w:t>FONDO DI CASSA</w:t>
            </w:r>
          </w:p>
          <w:p w:rsidR="002D5158" w:rsidRPr="00EE1D92" w:rsidRDefault="002D5158" w:rsidP="00E14058">
            <w:pPr>
              <w:rPr>
                <w:rFonts w:ascii="Tahoma" w:hAnsi="Tahoma" w:cs="Tahoma"/>
                <w:sz w:val="18"/>
                <w:szCs w:val="18"/>
              </w:rPr>
            </w:pPr>
            <w:r w:rsidRPr="00EE1D92">
              <w:rPr>
                <w:rFonts w:ascii="Tahoma" w:hAnsi="Tahoma" w:cs="Tahoma"/>
                <w:sz w:val="18"/>
                <w:szCs w:val="18"/>
              </w:rPr>
              <w:t>Fondo di cassa all’inizio dell’esercizio</w:t>
            </w:r>
          </w:p>
        </w:tc>
        <w:tc>
          <w:tcPr>
            <w:tcW w:w="359" w:type="dxa"/>
            <w:tcBorders>
              <w:top w:val="single" w:sz="4" w:space="0" w:color="auto"/>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single" w:sz="4" w:space="0" w:color="auto"/>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359" w:type="dxa"/>
            <w:tcBorders>
              <w:top w:val="single" w:sz="4" w:space="0" w:color="auto"/>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59" w:type="dxa"/>
            <w:tcBorders>
              <w:top w:val="single" w:sz="4" w:space="0" w:color="auto"/>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317.656,28</w:t>
            </w: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b/>
                <w:sz w:val="18"/>
                <w:szCs w:val="18"/>
              </w:rPr>
            </w:pPr>
            <w:r w:rsidRPr="00EE1D92">
              <w:rPr>
                <w:rFonts w:ascii="Tahoma" w:hAnsi="Tahoma" w:cs="Tahoma"/>
                <w:b/>
                <w:sz w:val="18"/>
                <w:szCs w:val="18"/>
              </w:rPr>
              <w:t>Ammontare somme riscosse:</w:t>
            </w:r>
          </w:p>
          <w:p w:rsidR="002D5158" w:rsidRPr="00EE1D92" w:rsidRDefault="002D5158"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2D5158" w:rsidRPr="00EE1D92" w:rsidRDefault="002D5158"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212.098,05</w:t>
            </w:r>
          </w:p>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20.000,00</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b/>
                <w:sz w:val="18"/>
                <w:szCs w:val="18"/>
              </w:rPr>
            </w:pPr>
            <w:r w:rsidRPr="00EE1D92">
              <w:rPr>
                <w:rFonts w:ascii="Tahoma" w:hAnsi="Tahoma" w:cs="Tahoma"/>
                <w:b/>
                <w:sz w:val="18"/>
                <w:szCs w:val="18"/>
              </w:rPr>
              <w:t>Totale</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232.098,05</w:t>
            </w: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FD64A2">
            <w:pPr>
              <w:rPr>
                <w:rFonts w:ascii="Tahoma" w:hAnsi="Tahoma" w:cs="Tahoma"/>
                <w:b/>
                <w:sz w:val="18"/>
                <w:szCs w:val="18"/>
              </w:rPr>
            </w:pPr>
            <w:r w:rsidRPr="00EE1D92">
              <w:rPr>
                <w:rFonts w:ascii="Tahoma" w:hAnsi="Tahoma" w:cs="Tahoma"/>
                <w:b/>
                <w:sz w:val="18"/>
                <w:szCs w:val="18"/>
              </w:rPr>
              <w:t>Ammontare dei pagamenti eseguiti:</w:t>
            </w:r>
          </w:p>
          <w:p w:rsidR="002D5158" w:rsidRPr="00EE1D92" w:rsidRDefault="002D5158"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2D5158" w:rsidRPr="00EE1D92" w:rsidRDefault="002D5158"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255.497,89</w:t>
            </w:r>
          </w:p>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8.283,31</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b/>
                <w:sz w:val="18"/>
                <w:szCs w:val="18"/>
              </w:rPr>
            </w:pPr>
            <w:r w:rsidRPr="00EE1D92">
              <w:rPr>
                <w:rFonts w:ascii="Tahoma" w:hAnsi="Tahoma" w:cs="Tahoma"/>
                <w:b/>
                <w:sz w:val="18"/>
                <w:szCs w:val="18"/>
              </w:rPr>
              <w:t>Totale</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263.781,20</w:t>
            </w: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b/>
                <w:sz w:val="18"/>
                <w:szCs w:val="18"/>
              </w:rPr>
            </w:pPr>
            <w:r w:rsidRPr="00EE1D92">
              <w:rPr>
                <w:rFonts w:ascii="Tahoma" w:hAnsi="Tahoma" w:cs="Tahoma"/>
                <w:b/>
                <w:sz w:val="18"/>
                <w:szCs w:val="18"/>
              </w:rPr>
              <w:t>Fondo di cassa a fine esercizio</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285.973,13</w:t>
            </w: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b/>
                <w:sz w:val="18"/>
                <w:szCs w:val="18"/>
              </w:rPr>
            </w:pPr>
            <w:r w:rsidRPr="00EE1D92">
              <w:rPr>
                <w:rFonts w:ascii="Tahoma" w:hAnsi="Tahoma" w:cs="Tahoma"/>
                <w:b/>
                <w:sz w:val="18"/>
                <w:szCs w:val="18"/>
              </w:rPr>
              <w:t>Avanzo (o disavanzo) complessivo di fine esercizio</w:t>
            </w:r>
          </w:p>
          <w:p w:rsidR="002D5158" w:rsidRPr="00EE1D92" w:rsidRDefault="002D5158" w:rsidP="00EE1D92">
            <w:pPr>
              <w:numPr>
                <w:ilvl w:val="0"/>
                <w:numId w:val="33"/>
              </w:numPr>
              <w:rPr>
                <w:rFonts w:ascii="Tahoma" w:hAnsi="Tahoma" w:cs="Tahoma"/>
                <w:sz w:val="18"/>
                <w:szCs w:val="18"/>
              </w:rPr>
            </w:pPr>
            <w:r w:rsidRPr="00EE1D92">
              <w:rPr>
                <w:rFonts w:ascii="Tahoma" w:hAnsi="Tahoma" w:cs="Tahoma"/>
                <w:sz w:val="18"/>
                <w:szCs w:val="18"/>
              </w:rPr>
              <w:t>Residui attivi</w:t>
            </w:r>
          </w:p>
          <w:p w:rsidR="002D5158" w:rsidRPr="00EE1D92" w:rsidRDefault="002D5158" w:rsidP="00EE1D92">
            <w:pPr>
              <w:numPr>
                <w:ilvl w:val="0"/>
                <w:numId w:val="33"/>
              </w:numPr>
              <w:rPr>
                <w:rFonts w:ascii="Tahoma" w:hAnsi="Tahoma" w:cs="Tahoma"/>
                <w:sz w:val="18"/>
                <w:szCs w:val="18"/>
              </w:rPr>
            </w:pPr>
            <w:r w:rsidRPr="00EE1D92">
              <w:rPr>
                <w:rFonts w:ascii="Tahoma" w:hAnsi="Tahoma" w:cs="Tahoma"/>
                <w:sz w:val="18"/>
                <w:szCs w:val="18"/>
              </w:rPr>
              <w:t>Residui passivi</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57.313,02</w:t>
            </w:r>
          </w:p>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3.251,70</w:t>
            </w: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c>
          <w:tcPr>
            <w:tcW w:w="5579" w:type="dxa"/>
            <w:tcBorders>
              <w:top w:val="nil"/>
              <w:left w:val="single" w:sz="4" w:space="0" w:color="auto"/>
              <w:bottom w:val="nil"/>
              <w:right w:val="nil"/>
            </w:tcBorders>
            <w:shd w:val="clear" w:color="auto" w:fill="auto"/>
            <w:vAlign w:val="bottom"/>
          </w:tcPr>
          <w:p w:rsidR="002D5158" w:rsidRPr="00EE1D92" w:rsidRDefault="002D5158" w:rsidP="00E14058">
            <w:pPr>
              <w:rPr>
                <w:rFonts w:ascii="Tahoma" w:hAnsi="Tahoma" w:cs="Tahoma"/>
                <w:b/>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80"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359" w:type="dxa"/>
            <w:tcBorders>
              <w:top w:val="nil"/>
              <w:left w:val="nil"/>
              <w:bottom w:val="nil"/>
              <w:right w:val="nil"/>
            </w:tcBorders>
            <w:shd w:val="clear" w:color="auto" w:fill="auto"/>
            <w:vAlign w:val="bottom"/>
          </w:tcPr>
          <w:p w:rsidR="002D5158" w:rsidRPr="00EE1D92" w:rsidRDefault="002D5158" w:rsidP="00EE1D92">
            <w:pPr>
              <w:jc w:val="right"/>
              <w:rPr>
                <w:rFonts w:ascii="Tahoma" w:hAnsi="Tahoma" w:cs="Tahoma"/>
                <w:sz w:val="18"/>
                <w:szCs w:val="18"/>
              </w:rPr>
            </w:pPr>
          </w:p>
        </w:tc>
        <w:tc>
          <w:tcPr>
            <w:tcW w:w="1759" w:type="dxa"/>
            <w:tcBorders>
              <w:top w:val="nil"/>
              <w:left w:val="nil"/>
              <w:bottom w:val="nil"/>
              <w:right w:val="single" w:sz="4" w:space="0" w:color="auto"/>
            </w:tcBorders>
            <w:shd w:val="clear" w:color="auto" w:fill="auto"/>
            <w:vAlign w:val="bottom"/>
          </w:tcPr>
          <w:p w:rsidR="002D5158" w:rsidRPr="00EE1D92" w:rsidRDefault="002D5158" w:rsidP="00EE1D92">
            <w:pPr>
              <w:jc w:val="right"/>
              <w:rPr>
                <w:rFonts w:ascii="Tahoma" w:hAnsi="Tahoma" w:cs="Tahoma"/>
                <w:sz w:val="18"/>
                <w:szCs w:val="18"/>
              </w:rPr>
            </w:pPr>
          </w:p>
        </w:tc>
      </w:tr>
      <w:tr w:rsidR="002D5158" w:rsidRPr="00EE1D92" w:rsidTr="004B37EF">
        <w:trPr>
          <w:trHeight w:val="374"/>
        </w:trPr>
        <w:tc>
          <w:tcPr>
            <w:tcW w:w="5579" w:type="dxa"/>
            <w:tcBorders>
              <w:top w:val="nil"/>
              <w:left w:val="single" w:sz="4" w:space="0" w:color="auto"/>
              <w:bottom w:val="single" w:sz="4" w:space="0" w:color="auto"/>
              <w:right w:val="nil"/>
            </w:tcBorders>
            <w:shd w:val="clear" w:color="auto" w:fill="auto"/>
            <w:vAlign w:val="center"/>
          </w:tcPr>
          <w:p w:rsidR="002D5158" w:rsidRPr="00EE1D92" w:rsidRDefault="002D5158" w:rsidP="004B7432">
            <w:pPr>
              <w:rPr>
                <w:rFonts w:ascii="Tahoma" w:hAnsi="Tahoma" w:cs="Tahoma"/>
                <w:b/>
                <w:sz w:val="18"/>
                <w:szCs w:val="18"/>
              </w:rPr>
            </w:pPr>
            <w:r w:rsidRPr="00EE1D92">
              <w:rPr>
                <w:rFonts w:ascii="Tahoma" w:hAnsi="Tahoma" w:cs="Tahoma"/>
                <w:b/>
                <w:sz w:val="18"/>
                <w:szCs w:val="18"/>
              </w:rPr>
              <w:t>Avanzo (o disavanzo) di  amministrazione a fine esercizio</w:t>
            </w:r>
          </w:p>
        </w:tc>
        <w:tc>
          <w:tcPr>
            <w:tcW w:w="359" w:type="dxa"/>
            <w:tcBorders>
              <w:top w:val="nil"/>
              <w:left w:val="nil"/>
              <w:bottom w:val="single" w:sz="4" w:space="0" w:color="auto"/>
              <w:right w:val="nil"/>
            </w:tcBorders>
            <w:shd w:val="clear" w:color="auto" w:fill="auto"/>
            <w:vAlign w:val="center"/>
          </w:tcPr>
          <w:p w:rsidR="002D5158" w:rsidRPr="00EE1D92" w:rsidRDefault="002D5158" w:rsidP="004B7432">
            <w:pPr>
              <w:rPr>
                <w:rFonts w:ascii="Tahoma" w:hAnsi="Tahoma" w:cs="Tahoma"/>
                <w:sz w:val="18"/>
                <w:szCs w:val="18"/>
              </w:rPr>
            </w:pPr>
          </w:p>
        </w:tc>
        <w:tc>
          <w:tcPr>
            <w:tcW w:w="1780" w:type="dxa"/>
            <w:tcBorders>
              <w:top w:val="nil"/>
              <w:left w:val="nil"/>
              <w:bottom w:val="single" w:sz="4" w:space="0" w:color="auto"/>
              <w:right w:val="nil"/>
            </w:tcBorders>
            <w:shd w:val="clear" w:color="auto" w:fill="auto"/>
            <w:vAlign w:val="center"/>
          </w:tcPr>
          <w:p w:rsidR="002D5158" w:rsidRPr="00EE1D92" w:rsidRDefault="002D5158" w:rsidP="004B7432">
            <w:pPr>
              <w:rPr>
                <w:rFonts w:ascii="Tahoma" w:hAnsi="Tahoma" w:cs="Tahoma"/>
                <w:sz w:val="18"/>
                <w:szCs w:val="18"/>
              </w:rPr>
            </w:pPr>
          </w:p>
        </w:tc>
        <w:tc>
          <w:tcPr>
            <w:tcW w:w="359" w:type="dxa"/>
            <w:tcBorders>
              <w:top w:val="nil"/>
              <w:left w:val="nil"/>
              <w:bottom w:val="single" w:sz="4" w:space="0" w:color="auto"/>
              <w:right w:val="nil"/>
            </w:tcBorders>
            <w:shd w:val="clear" w:color="auto" w:fill="auto"/>
            <w:vAlign w:val="center"/>
          </w:tcPr>
          <w:p w:rsidR="002D5158" w:rsidRPr="00EE1D92" w:rsidRDefault="002D5158" w:rsidP="00EE1D92">
            <w:pPr>
              <w:jc w:val="right"/>
              <w:rPr>
                <w:rFonts w:ascii="Tahoma" w:hAnsi="Tahoma" w:cs="Tahoma"/>
                <w:sz w:val="18"/>
                <w:szCs w:val="18"/>
              </w:rPr>
            </w:pPr>
            <w:r w:rsidRPr="00EE1D92">
              <w:rPr>
                <w:rFonts w:ascii="Tahoma" w:hAnsi="Tahoma" w:cs="Tahoma"/>
                <w:sz w:val="18"/>
                <w:szCs w:val="18"/>
              </w:rPr>
              <w:t>€</w:t>
            </w:r>
          </w:p>
        </w:tc>
        <w:tc>
          <w:tcPr>
            <w:tcW w:w="1759" w:type="dxa"/>
            <w:tcBorders>
              <w:top w:val="nil"/>
              <w:left w:val="nil"/>
              <w:bottom w:val="single" w:sz="4" w:space="0" w:color="auto"/>
              <w:right w:val="single" w:sz="4" w:space="0" w:color="auto"/>
            </w:tcBorders>
            <w:shd w:val="clear" w:color="auto" w:fill="auto"/>
            <w:vAlign w:val="center"/>
          </w:tcPr>
          <w:p w:rsidR="002D5158" w:rsidRPr="00EE1D92" w:rsidRDefault="002D5158" w:rsidP="00EE1D92">
            <w:pPr>
              <w:jc w:val="right"/>
              <w:rPr>
                <w:rFonts w:ascii="Tahoma" w:hAnsi="Tahoma" w:cs="Tahoma"/>
                <w:sz w:val="18"/>
                <w:szCs w:val="18"/>
              </w:rPr>
            </w:pPr>
            <w:r w:rsidRPr="004B1034">
              <w:rPr>
                <w:rFonts w:ascii="Tahoma" w:hAnsi="Tahoma" w:cs="Tahoma"/>
                <w:noProof/>
                <w:sz w:val="18"/>
                <w:szCs w:val="18"/>
              </w:rPr>
              <w:t>340.034,45</w:t>
            </w:r>
          </w:p>
        </w:tc>
      </w:tr>
    </w:tbl>
    <w:p w:rsidR="002D5158" w:rsidRDefault="002D5158" w:rsidP="00F7181B">
      <w:pPr>
        <w:jc w:val="both"/>
        <w:rPr>
          <w:rFonts w:ascii="Tahoma" w:hAnsi="Tahoma" w:cs="Tahoma"/>
          <w:sz w:val="18"/>
          <w:szCs w:val="18"/>
        </w:rPr>
      </w:pPr>
    </w:p>
    <w:p w:rsidR="002D5158" w:rsidRPr="00920D93" w:rsidRDefault="002D5158"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STATO PATRIMONIALE</w:t>
      </w:r>
    </w:p>
    <w:p w:rsidR="002D5158" w:rsidRDefault="002D5158"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980"/>
        <w:gridCol w:w="1985"/>
      </w:tblGrid>
      <w:tr w:rsidR="002D5158" w:rsidRPr="00EE1D92" w:rsidTr="00EE1D92">
        <w:tc>
          <w:tcPr>
            <w:tcW w:w="4068"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Attività</w:t>
            </w:r>
          </w:p>
        </w:tc>
        <w:tc>
          <w:tcPr>
            <w:tcW w:w="1980"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b/>
                <w:sz w:val="18"/>
                <w:szCs w:val="18"/>
              </w:rPr>
            </w:pPr>
            <w:r w:rsidRPr="00EE1D92">
              <w:rPr>
                <w:rFonts w:ascii="Tahoma" w:hAnsi="Tahoma" w:cs="Tahoma"/>
                <w:b/>
                <w:sz w:val="18"/>
                <w:szCs w:val="18"/>
              </w:rPr>
              <w:t>IMMOBILIZZAZIONI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Immateriali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Materiali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30.883,42</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-2.078,41</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28.805,01</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Finanziarie</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r>
      <w:tr w:rsidR="002D5158" w:rsidRPr="00EE1D92" w:rsidTr="00EE1D92">
        <w:tc>
          <w:tcPr>
            <w:tcW w:w="4068"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EE1D92">
              <w:rPr>
                <w:rFonts w:ascii="Tahoma" w:hAnsi="Tahoma" w:cs="Tahoma"/>
                <w:sz w:val="18"/>
                <w:szCs w:val="18"/>
              </w:rPr>
              <w:t>Totale immobilizzazioni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30.883,42</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-2.078,41</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28.805,01</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b/>
                <w:sz w:val="18"/>
                <w:szCs w:val="18"/>
              </w:rPr>
            </w:pPr>
            <w:r w:rsidRPr="00EE1D92">
              <w:rPr>
                <w:rFonts w:ascii="Tahoma" w:hAnsi="Tahoma" w:cs="Tahoma"/>
                <w:b/>
                <w:sz w:val="18"/>
                <w:szCs w:val="18"/>
              </w:rPr>
              <w:t>DISPONIBILITA’</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Rimanenze</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Crediti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28.780,57</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28.532,45</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57.313,02</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Attività finanziarie non facenti parte delle immobilizzazioni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lastRenderedPageBreak/>
              <w:t>Disponibilità liquide</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325.977,18</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185.320,87</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511.298,05</w:t>
            </w:r>
          </w:p>
        </w:tc>
      </w:tr>
      <w:tr w:rsidR="002D5158" w:rsidRPr="00EE1D92" w:rsidTr="00EE1D92">
        <w:tc>
          <w:tcPr>
            <w:tcW w:w="4068"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EE1D92">
              <w:rPr>
                <w:rFonts w:ascii="Tahoma" w:hAnsi="Tahoma" w:cs="Tahoma"/>
                <w:sz w:val="18"/>
                <w:szCs w:val="18"/>
              </w:rPr>
              <w:t>Totale disponibilità</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354.757,75</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213.853,32</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568.611,07</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b/>
                <w:sz w:val="18"/>
                <w:szCs w:val="18"/>
              </w:rPr>
            </w:pPr>
            <w:r w:rsidRPr="00EE1D92">
              <w:rPr>
                <w:rFonts w:ascii="Tahoma" w:hAnsi="Tahoma" w:cs="Tahoma"/>
                <w:b/>
                <w:sz w:val="18"/>
                <w:szCs w:val="18"/>
              </w:rPr>
              <w:t>Deficit patrimoniale</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r>
      <w:tr w:rsidR="002D5158" w:rsidRPr="00EE1D92" w:rsidTr="00EE1D92">
        <w:tc>
          <w:tcPr>
            <w:tcW w:w="4068" w:type="dxa"/>
            <w:shd w:val="clear" w:color="auto" w:fill="auto"/>
            <w:vAlign w:val="center"/>
          </w:tcPr>
          <w:p w:rsidR="002D5158" w:rsidRPr="00EE1D92" w:rsidRDefault="002D5158" w:rsidP="00EE1D92">
            <w:pPr>
              <w:spacing w:before="60" w:after="60"/>
              <w:jc w:val="right"/>
              <w:rPr>
                <w:rFonts w:ascii="Tahoma" w:hAnsi="Tahoma" w:cs="Tahoma"/>
                <w:b/>
                <w:sz w:val="18"/>
                <w:szCs w:val="18"/>
              </w:rPr>
            </w:pPr>
            <w:r w:rsidRPr="00EE1D92">
              <w:rPr>
                <w:rFonts w:ascii="Tahoma" w:hAnsi="Tahoma" w:cs="Tahoma"/>
                <w:b/>
                <w:sz w:val="18"/>
                <w:szCs w:val="18"/>
              </w:rPr>
              <w:t>TOTALE ATTIVO</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385.641,17</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211.774,91</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597.416,08</w:t>
            </w:r>
          </w:p>
        </w:tc>
      </w:tr>
      <w:tr w:rsidR="002D5158" w:rsidRPr="00EE1D92" w:rsidTr="00EE1D92">
        <w:tc>
          <w:tcPr>
            <w:tcW w:w="4068"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Passività</w:t>
            </w:r>
          </w:p>
        </w:tc>
        <w:tc>
          <w:tcPr>
            <w:tcW w:w="1980"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b/>
                <w:sz w:val="18"/>
                <w:szCs w:val="18"/>
              </w:rPr>
            </w:pPr>
            <w:r w:rsidRPr="00EE1D92">
              <w:rPr>
                <w:rFonts w:ascii="Tahoma" w:hAnsi="Tahoma" w:cs="Tahoma"/>
                <w:b/>
                <w:sz w:val="18"/>
                <w:szCs w:val="18"/>
              </w:rPr>
              <w:t>DEBITI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A lungo termine</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0,00</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sz w:val="18"/>
                <w:szCs w:val="18"/>
              </w:rPr>
            </w:pPr>
            <w:r w:rsidRPr="00EE1D92">
              <w:rPr>
                <w:rFonts w:ascii="Tahoma" w:hAnsi="Tahoma" w:cs="Tahoma"/>
                <w:sz w:val="18"/>
                <w:szCs w:val="18"/>
              </w:rPr>
              <w:t>Residui passivi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39.215,56</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-35.963,86</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3.251,70</w:t>
            </w:r>
          </w:p>
        </w:tc>
      </w:tr>
      <w:tr w:rsidR="002D5158" w:rsidRPr="00EE1D92" w:rsidTr="00EE1D92">
        <w:tc>
          <w:tcPr>
            <w:tcW w:w="4068"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EE1D92">
              <w:rPr>
                <w:rFonts w:ascii="Tahoma" w:hAnsi="Tahoma" w:cs="Tahoma"/>
                <w:sz w:val="18"/>
                <w:szCs w:val="18"/>
              </w:rPr>
              <w:t>Totale Debiti</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39.215,56</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-35.963,86</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3.251,70</w:t>
            </w:r>
          </w:p>
        </w:tc>
      </w:tr>
      <w:tr w:rsidR="002D5158" w:rsidRPr="00EE1D92" w:rsidTr="00EE1D92">
        <w:tc>
          <w:tcPr>
            <w:tcW w:w="4068" w:type="dxa"/>
            <w:shd w:val="clear" w:color="auto" w:fill="auto"/>
            <w:vAlign w:val="center"/>
          </w:tcPr>
          <w:p w:rsidR="002D5158" w:rsidRPr="00EE1D92" w:rsidRDefault="002D5158" w:rsidP="00EE1D92">
            <w:pPr>
              <w:spacing w:before="60" w:after="60"/>
              <w:rPr>
                <w:rFonts w:ascii="Tahoma" w:hAnsi="Tahoma" w:cs="Tahoma"/>
                <w:b/>
                <w:sz w:val="18"/>
                <w:szCs w:val="18"/>
              </w:rPr>
            </w:pPr>
            <w:r w:rsidRPr="00EE1D92">
              <w:rPr>
                <w:rFonts w:ascii="Tahoma" w:hAnsi="Tahoma" w:cs="Tahoma"/>
                <w:b/>
                <w:sz w:val="18"/>
                <w:szCs w:val="18"/>
              </w:rPr>
              <w:t>Consistenza patrimoniale</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346.425,61</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247.738,77</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594.164,38</w:t>
            </w:r>
          </w:p>
        </w:tc>
      </w:tr>
      <w:tr w:rsidR="002D5158" w:rsidRPr="00EE1D92" w:rsidTr="00EE1D92">
        <w:tc>
          <w:tcPr>
            <w:tcW w:w="4068" w:type="dxa"/>
            <w:shd w:val="clear" w:color="auto" w:fill="auto"/>
            <w:vAlign w:val="center"/>
          </w:tcPr>
          <w:p w:rsidR="002D5158" w:rsidRPr="00EE1D92" w:rsidRDefault="002D5158" w:rsidP="00EE1D92">
            <w:pPr>
              <w:spacing w:before="60" w:after="60"/>
              <w:jc w:val="right"/>
              <w:rPr>
                <w:rFonts w:ascii="Tahoma" w:hAnsi="Tahoma" w:cs="Tahoma"/>
                <w:b/>
                <w:sz w:val="18"/>
                <w:szCs w:val="18"/>
              </w:rPr>
            </w:pPr>
            <w:r w:rsidRPr="00EE1D92">
              <w:rPr>
                <w:rFonts w:ascii="Tahoma" w:hAnsi="Tahoma" w:cs="Tahoma"/>
                <w:b/>
                <w:sz w:val="18"/>
                <w:szCs w:val="18"/>
              </w:rPr>
              <w:t>TOTALE PASSIVO</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385.641,17</w:t>
            </w:r>
          </w:p>
        </w:tc>
        <w:tc>
          <w:tcPr>
            <w:tcW w:w="1980"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211.774,91</w:t>
            </w:r>
          </w:p>
        </w:tc>
        <w:tc>
          <w:tcPr>
            <w:tcW w:w="1985" w:type="dxa"/>
            <w:shd w:val="clear" w:color="auto" w:fill="auto"/>
            <w:vAlign w:val="center"/>
          </w:tcPr>
          <w:p w:rsidR="002D5158" w:rsidRPr="00EE1D92" w:rsidRDefault="002D5158" w:rsidP="00EE1D92">
            <w:pPr>
              <w:spacing w:before="60" w:after="60"/>
              <w:jc w:val="right"/>
              <w:rPr>
                <w:rFonts w:ascii="Tahoma" w:hAnsi="Tahoma" w:cs="Tahoma"/>
                <w:sz w:val="18"/>
                <w:szCs w:val="18"/>
              </w:rPr>
            </w:pPr>
            <w:r w:rsidRPr="004B1034">
              <w:rPr>
                <w:rFonts w:ascii="Tahoma" w:hAnsi="Tahoma" w:cs="Tahoma"/>
                <w:noProof/>
                <w:sz w:val="18"/>
                <w:szCs w:val="18"/>
              </w:rPr>
              <w:t>597.416,08</w:t>
            </w:r>
          </w:p>
        </w:tc>
      </w:tr>
      <w:tr w:rsidR="002D5158" w:rsidRPr="00EE1D92" w:rsidTr="00EE1D92">
        <w:trPr>
          <w:trHeight w:val="933"/>
        </w:trPr>
        <w:tc>
          <w:tcPr>
            <w:tcW w:w="10013" w:type="dxa"/>
            <w:gridSpan w:val="4"/>
            <w:shd w:val="clear" w:color="auto" w:fill="auto"/>
          </w:tcPr>
          <w:p w:rsidR="002D5158" w:rsidRPr="00EE1D92" w:rsidRDefault="002D5158" w:rsidP="00482B06">
            <w:pPr>
              <w:rPr>
                <w:rFonts w:ascii="Tahoma" w:hAnsi="Tahoma" w:cs="Tahoma"/>
                <w:sz w:val="16"/>
                <w:szCs w:val="16"/>
              </w:rPr>
            </w:pPr>
            <w:r w:rsidRPr="00EE1D92">
              <w:rPr>
                <w:rFonts w:ascii="Tahoma" w:hAnsi="Tahoma" w:cs="Tahoma"/>
                <w:sz w:val="16"/>
                <w:szCs w:val="16"/>
              </w:rPr>
              <w:t>Note relative alla situazione patrimoniale:</w:t>
            </w:r>
          </w:p>
          <w:p w:rsidR="002D5158" w:rsidRPr="00EE1D92" w:rsidRDefault="002D5158" w:rsidP="00482B06">
            <w:pPr>
              <w:rPr>
                <w:rFonts w:ascii="Tahoma" w:hAnsi="Tahoma" w:cs="Tahoma"/>
                <w:sz w:val="16"/>
                <w:szCs w:val="16"/>
              </w:rPr>
            </w:pPr>
          </w:p>
          <w:p w:rsidR="002D5158" w:rsidRPr="00EE1D92" w:rsidRDefault="002D5158" w:rsidP="00482B06">
            <w:pPr>
              <w:rPr>
                <w:rFonts w:ascii="Tahoma" w:hAnsi="Tahoma" w:cs="Tahoma"/>
                <w:sz w:val="16"/>
                <w:szCs w:val="16"/>
              </w:rPr>
            </w:pPr>
          </w:p>
        </w:tc>
      </w:tr>
    </w:tbl>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920D93" w:rsidRDefault="002D5158"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DEI RESIDUI</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t>La situazione dei residui è la seguente:</w:t>
      </w:r>
    </w:p>
    <w:p w:rsidR="002D5158" w:rsidRDefault="002D5158"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1248"/>
        <w:gridCol w:w="1248"/>
        <w:gridCol w:w="1248"/>
        <w:gridCol w:w="1248"/>
        <w:gridCol w:w="1248"/>
        <w:gridCol w:w="1249"/>
        <w:gridCol w:w="1249"/>
      </w:tblGrid>
      <w:tr w:rsidR="002D5158" w:rsidRPr="00EE1D92" w:rsidTr="00EE1D92">
        <w:tc>
          <w:tcPr>
            <w:tcW w:w="1248" w:type="dxa"/>
            <w:tcBorders>
              <w:top w:val="nil"/>
              <w:lef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Riscossi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Da Riscuotere</w:t>
            </w:r>
          </w:p>
        </w:tc>
        <w:tc>
          <w:tcPr>
            <w:tcW w:w="1249"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 xml:space="preserve">Totale </w:t>
            </w:r>
            <w:proofErr w:type="spellStart"/>
            <w:r w:rsidRPr="00EE1D92">
              <w:rPr>
                <w:rFonts w:ascii="Tahoma" w:hAnsi="Tahoma" w:cs="Tahoma"/>
                <w:sz w:val="18"/>
                <w:szCs w:val="18"/>
              </w:rPr>
              <w:t>redidui</w:t>
            </w:r>
            <w:proofErr w:type="spellEnd"/>
          </w:p>
        </w:tc>
      </w:tr>
      <w:tr w:rsidR="002D5158" w:rsidRPr="00EE1D92" w:rsidTr="00EE1D92">
        <w:tc>
          <w:tcPr>
            <w:tcW w:w="1248" w:type="dxa"/>
            <w:tcBorders>
              <w:bottom w:val="single" w:sz="4" w:space="0" w:color="auto"/>
            </w:tcBorders>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Attivi</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28.780,57</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-8.642,75</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20.137,82</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20.000,00</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137,82</w:t>
            </w:r>
          </w:p>
        </w:tc>
        <w:tc>
          <w:tcPr>
            <w:tcW w:w="1249"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57.175,20</w:t>
            </w:r>
          </w:p>
        </w:tc>
        <w:tc>
          <w:tcPr>
            <w:tcW w:w="1249"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57.313,02</w:t>
            </w:r>
          </w:p>
        </w:tc>
      </w:tr>
      <w:tr w:rsidR="002D5158" w:rsidRPr="00EE1D92" w:rsidTr="00EE1D92">
        <w:tc>
          <w:tcPr>
            <w:tcW w:w="1248" w:type="dxa"/>
            <w:tcBorders>
              <w:lef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Pagati</w:t>
            </w:r>
          </w:p>
        </w:tc>
        <w:tc>
          <w:tcPr>
            <w:tcW w:w="12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Da Pagare</w:t>
            </w:r>
          </w:p>
        </w:tc>
        <w:tc>
          <w:tcPr>
            <w:tcW w:w="1249"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residui</w:t>
            </w:r>
          </w:p>
        </w:tc>
      </w:tr>
      <w:tr w:rsidR="002D5158" w:rsidRPr="00EE1D92" w:rsidTr="00EE1D92">
        <w:tc>
          <w:tcPr>
            <w:tcW w:w="1248" w:type="dxa"/>
            <w:shd w:val="clear" w:color="auto" w:fill="auto"/>
            <w:vAlign w:val="center"/>
          </w:tcPr>
          <w:p w:rsidR="002D5158" w:rsidRPr="00EE1D92" w:rsidRDefault="002D5158" w:rsidP="00EE1D92">
            <w:pPr>
              <w:spacing w:before="120" w:after="120"/>
              <w:jc w:val="center"/>
              <w:rPr>
                <w:rFonts w:ascii="Tahoma" w:hAnsi="Tahoma" w:cs="Tahoma"/>
                <w:sz w:val="18"/>
                <w:szCs w:val="18"/>
              </w:rPr>
            </w:pPr>
            <w:r w:rsidRPr="00EE1D92">
              <w:rPr>
                <w:rFonts w:ascii="Tahoma" w:hAnsi="Tahoma" w:cs="Tahoma"/>
                <w:sz w:val="18"/>
                <w:szCs w:val="18"/>
              </w:rPr>
              <w:t>Passivi</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39.215,56</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-30.932,25</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8.283,31</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8.283,31</w:t>
            </w:r>
          </w:p>
        </w:tc>
        <w:tc>
          <w:tcPr>
            <w:tcW w:w="1248"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0,00</w:t>
            </w:r>
          </w:p>
        </w:tc>
        <w:tc>
          <w:tcPr>
            <w:tcW w:w="1249"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3.251,70</w:t>
            </w:r>
          </w:p>
        </w:tc>
        <w:tc>
          <w:tcPr>
            <w:tcW w:w="1249" w:type="dxa"/>
            <w:shd w:val="clear" w:color="auto" w:fill="auto"/>
            <w:vAlign w:val="center"/>
          </w:tcPr>
          <w:p w:rsidR="002D5158" w:rsidRPr="00EE1D92" w:rsidRDefault="002D5158" w:rsidP="00EE1D92">
            <w:pPr>
              <w:spacing w:before="120" w:after="120"/>
              <w:jc w:val="right"/>
              <w:rPr>
                <w:rFonts w:ascii="Tahoma" w:hAnsi="Tahoma" w:cs="Tahoma"/>
                <w:sz w:val="18"/>
                <w:szCs w:val="18"/>
              </w:rPr>
            </w:pPr>
            <w:r w:rsidRPr="004B1034">
              <w:rPr>
                <w:rFonts w:ascii="Tahoma" w:hAnsi="Tahoma" w:cs="Tahoma"/>
                <w:noProof/>
                <w:sz w:val="18"/>
                <w:szCs w:val="18"/>
              </w:rPr>
              <w:t>3.251,70</w:t>
            </w:r>
          </w:p>
        </w:tc>
      </w:tr>
    </w:tbl>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t>I residui attivi e passivi sono elencati analiticamente nel modello L.</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br w:type="page"/>
      </w:r>
    </w:p>
    <w:p w:rsidR="002D5158" w:rsidRPr="00920D93" w:rsidRDefault="002D5158"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RIEPILOGO DELLE SPESE PER TIPOLOGIA DEI CONTI ECONOMICI</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dell’Istituto dal punto di vista economico. Una prima analisi si può ottenere rapportando le più importanti aggregazioni di spesa sul totale delle spese effettuate.</w:t>
      </w:r>
    </w:p>
    <w:p w:rsidR="002D5158" w:rsidRDefault="002D5158"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10"/>
        <w:gridCol w:w="1579"/>
        <w:gridCol w:w="1725"/>
      </w:tblGrid>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Tipo</w:t>
            </w:r>
          </w:p>
        </w:tc>
        <w:tc>
          <w:tcPr>
            <w:tcW w:w="6110"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Descrizione</w:t>
            </w:r>
          </w:p>
        </w:tc>
        <w:tc>
          <w:tcPr>
            <w:tcW w:w="1579"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Somme impegnate</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Rapporto tra Tipo e il totale delle somme impegnate</w:t>
            </w:r>
          </w:p>
        </w:tc>
      </w:tr>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noProof/>
                <w:sz w:val="18"/>
                <w:szCs w:val="18"/>
              </w:rPr>
              <w:t>01</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Spese di personale</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27.443,46</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10,61%</w:t>
            </w:r>
          </w:p>
        </w:tc>
      </w:tr>
      <w:tr w:rsidR="002D5158" w:rsidRPr="00EE1D92" w:rsidTr="005923F6">
        <w:tc>
          <w:tcPr>
            <w:tcW w:w="648" w:type="dxa"/>
            <w:shd w:val="clear" w:color="auto" w:fill="auto"/>
            <w:vAlign w:val="center"/>
          </w:tcPr>
          <w:p w:rsidR="002D5158" w:rsidRPr="00EE1D92" w:rsidRDefault="002D5158" w:rsidP="005923F6">
            <w:pPr>
              <w:spacing w:before="60" w:after="60"/>
              <w:jc w:val="center"/>
              <w:rPr>
                <w:rFonts w:ascii="Tahoma" w:hAnsi="Tahoma" w:cs="Tahoma"/>
                <w:sz w:val="18"/>
                <w:szCs w:val="18"/>
              </w:rPr>
            </w:pPr>
            <w:r>
              <w:rPr>
                <w:rFonts w:ascii="Tahoma" w:hAnsi="Tahoma" w:cs="Tahoma"/>
                <w:sz w:val="18"/>
                <w:szCs w:val="18"/>
              </w:rPr>
              <w:t>02</w:t>
            </w:r>
          </w:p>
        </w:tc>
        <w:tc>
          <w:tcPr>
            <w:tcW w:w="6110" w:type="dxa"/>
            <w:shd w:val="clear" w:color="auto" w:fill="auto"/>
            <w:vAlign w:val="center"/>
          </w:tcPr>
          <w:p w:rsidR="002D5158" w:rsidRPr="00EE1D92" w:rsidRDefault="002D5158" w:rsidP="005923F6">
            <w:pPr>
              <w:spacing w:before="60" w:after="60"/>
              <w:rPr>
                <w:rFonts w:ascii="Tahoma" w:hAnsi="Tahoma" w:cs="Tahoma"/>
                <w:sz w:val="18"/>
                <w:szCs w:val="18"/>
              </w:rPr>
            </w:pPr>
            <w:r>
              <w:rPr>
                <w:rFonts w:ascii="Tahoma" w:hAnsi="Tahoma" w:cs="Tahoma"/>
                <w:sz w:val="18"/>
                <w:szCs w:val="18"/>
              </w:rPr>
              <w:t>Acquisto di beni di consumo</w:t>
            </w:r>
          </w:p>
        </w:tc>
        <w:tc>
          <w:tcPr>
            <w:tcW w:w="1579" w:type="dxa"/>
            <w:shd w:val="clear" w:color="auto" w:fill="auto"/>
            <w:vAlign w:val="center"/>
          </w:tcPr>
          <w:p w:rsidR="002D5158" w:rsidRPr="00EE1D92" w:rsidRDefault="002D5158" w:rsidP="005923F6">
            <w:pPr>
              <w:spacing w:before="60" w:after="60"/>
              <w:jc w:val="right"/>
              <w:rPr>
                <w:rFonts w:ascii="Tahoma" w:hAnsi="Tahoma" w:cs="Tahoma"/>
                <w:sz w:val="18"/>
                <w:szCs w:val="18"/>
              </w:rPr>
            </w:pPr>
            <w:r>
              <w:rPr>
                <w:rFonts w:ascii="Tahoma" w:hAnsi="Tahoma" w:cs="Tahoma"/>
                <w:sz w:val="18"/>
                <w:szCs w:val="18"/>
              </w:rPr>
              <w:t>52.587,46</w:t>
            </w:r>
          </w:p>
        </w:tc>
        <w:tc>
          <w:tcPr>
            <w:tcW w:w="1725" w:type="dxa"/>
            <w:shd w:val="clear" w:color="auto" w:fill="auto"/>
            <w:vAlign w:val="center"/>
          </w:tcPr>
          <w:p w:rsidR="002D5158" w:rsidRPr="00EE1D92" w:rsidRDefault="002D5158" w:rsidP="005923F6">
            <w:pPr>
              <w:spacing w:before="60" w:after="60"/>
              <w:jc w:val="center"/>
              <w:rPr>
                <w:rFonts w:ascii="Tahoma" w:hAnsi="Tahoma" w:cs="Tahoma"/>
                <w:sz w:val="18"/>
                <w:szCs w:val="18"/>
              </w:rPr>
            </w:pPr>
            <w:r>
              <w:rPr>
                <w:rFonts w:ascii="Tahoma" w:hAnsi="Tahoma" w:cs="Tahoma"/>
                <w:sz w:val="18"/>
                <w:szCs w:val="18"/>
              </w:rPr>
              <w:t>20,32%</w:t>
            </w:r>
          </w:p>
        </w:tc>
      </w:tr>
      <w:tr w:rsidR="002D5158" w:rsidRPr="00EE1D92" w:rsidTr="005923F6">
        <w:tc>
          <w:tcPr>
            <w:tcW w:w="648" w:type="dxa"/>
            <w:shd w:val="clear" w:color="auto" w:fill="auto"/>
            <w:vAlign w:val="center"/>
          </w:tcPr>
          <w:p w:rsidR="002D5158" w:rsidRPr="00EE1D92" w:rsidRDefault="002D5158" w:rsidP="005923F6">
            <w:pPr>
              <w:spacing w:before="60" w:after="60"/>
              <w:jc w:val="center"/>
              <w:rPr>
                <w:rFonts w:ascii="Tahoma" w:hAnsi="Tahoma" w:cs="Tahoma"/>
                <w:sz w:val="18"/>
                <w:szCs w:val="18"/>
              </w:rPr>
            </w:pPr>
            <w:r>
              <w:rPr>
                <w:rFonts w:ascii="Tahoma" w:hAnsi="Tahoma" w:cs="Tahoma"/>
                <w:sz w:val="18"/>
                <w:szCs w:val="18"/>
              </w:rPr>
              <w:t>03</w:t>
            </w:r>
          </w:p>
        </w:tc>
        <w:tc>
          <w:tcPr>
            <w:tcW w:w="6110" w:type="dxa"/>
            <w:shd w:val="clear" w:color="auto" w:fill="auto"/>
            <w:vAlign w:val="center"/>
          </w:tcPr>
          <w:p w:rsidR="002D5158" w:rsidRPr="00EE1D92" w:rsidRDefault="002D5158" w:rsidP="005923F6">
            <w:pPr>
              <w:spacing w:before="60" w:after="60"/>
              <w:rPr>
                <w:rFonts w:ascii="Tahoma" w:hAnsi="Tahoma" w:cs="Tahoma"/>
                <w:sz w:val="18"/>
                <w:szCs w:val="18"/>
              </w:rPr>
            </w:pPr>
            <w:r>
              <w:rPr>
                <w:rFonts w:ascii="Tahoma" w:hAnsi="Tahoma" w:cs="Tahoma"/>
                <w:sz w:val="18"/>
                <w:szCs w:val="18"/>
              </w:rPr>
              <w:t>Acquisto di servizi ed utilizzo di beni di terzi</w:t>
            </w:r>
          </w:p>
        </w:tc>
        <w:tc>
          <w:tcPr>
            <w:tcW w:w="1579" w:type="dxa"/>
            <w:shd w:val="clear" w:color="auto" w:fill="auto"/>
            <w:vAlign w:val="center"/>
          </w:tcPr>
          <w:p w:rsidR="002D5158" w:rsidRPr="00EE1D92" w:rsidRDefault="002D5158" w:rsidP="005923F6">
            <w:pPr>
              <w:spacing w:before="60" w:after="60"/>
              <w:jc w:val="right"/>
              <w:rPr>
                <w:rFonts w:ascii="Tahoma" w:hAnsi="Tahoma" w:cs="Tahoma"/>
                <w:sz w:val="18"/>
                <w:szCs w:val="18"/>
              </w:rPr>
            </w:pPr>
            <w:r>
              <w:rPr>
                <w:rFonts w:ascii="Tahoma" w:hAnsi="Tahoma" w:cs="Tahoma"/>
                <w:sz w:val="18"/>
                <w:szCs w:val="18"/>
              </w:rPr>
              <w:t>176.776,30</w:t>
            </w:r>
          </w:p>
        </w:tc>
        <w:tc>
          <w:tcPr>
            <w:tcW w:w="1725" w:type="dxa"/>
            <w:shd w:val="clear" w:color="auto" w:fill="auto"/>
            <w:vAlign w:val="center"/>
          </w:tcPr>
          <w:p w:rsidR="002D5158" w:rsidRPr="00EE1D92" w:rsidRDefault="002D5158" w:rsidP="005923F6">
            <w:pPr>
              <w:spacing w:before="60" w:after="60"/>
              <w:jc w:val="center"/>
              <w:rPr>
                <w:rFonts w:ascii="Tahoma" w:hAnsi="Tahoma" w:cs="Tahoma"/>
                <w:sz w:val="18"/>
                <w:szCs w:val="18"/>
              </w:rPr>
            </w:pPr>
            <w:r>
              <w:rPr>
                <w:rFonts w:ascii="Tahoma" w:hAnsi="Tahoma" w:cs="Tahoma"/>
                <w:sz w:val="18"/>
                <w:szCs w:val="18"/>
              </w:rPr>
              <w:t>68,32%</w:t>
            </w:r>
          </w:p>
        </w:tc>
      </w:tr>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04</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Acquisto di beni d'investimento</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0,00%</w:t>
            </w:r>
          </w:p>
        </w:tc>
      </w:tr>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05</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Altre spese</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787,72</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0,30%</w:t>
            </w:r>
          </w:p>
        </w:tc>
      </w:tr>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06</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Imposte e tasse</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0,00%</w:t>
            </w:r>
          </w:p>
        </w:tc>
      </w:tr>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07</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Oneri straordinari e da contenzioso</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0,00%</w:t>
            </w:r>
          </w:p>
        </w:tc>
      </w:tr>
      <w:tr w:rsidR="002D5158" w:rsidRPr="00EE1D92" w:rsidTr="00EE1D92">
        <w:tc>
          <w:tcPr>
            <w:tcW w:w="648"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08</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Oneri finanziari</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0,00%</w:t>
            </w:r>
          </w:p>
        </w:tc>
      </w:tr>
      <w:tr w:rsidR="002D5158" w:rsidRPr="00EE1D92" w:rsidTr="00EE1D92">
        <w:tc>
          <w:tcPr>
            <w:tcW w:w="648" w:type="dxa"/>
            <w:tcBorders>
              <w:bottom w:val="single" w:sz="4" w:space="0" w:color="auto"/>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09</w:t>
            </w:r>
          </w:p>
        </w:tc>
        <w:tc>
          <w:tcPr>
            <w:tcW w:w="6110" w:type="dxa"/>
            <w:shd w:val="clear" w:color="auto" w:fill="auto"/>
            <w:vAlign w:val="center"/>
          </w:tcPr>
          <w:p w:rsidR="002D5158" w:rsidRPr="00EE1D92" w:rsidRDefault="002D5158" w:rsidP="00EE1D92">
            <w:pPr>
              <w:spacing w:before="60" w:after="60"/>
              <w:rPr>
                <w:rFonts w:ascii="Tahoma" w:hAnsi="Tahoma" w:cs="Tahoma"/>
                <w:sz w:val="18"/>
                <w:szCs w:val="18"/>
              </w:rPr>
            </w:pPr>
            <w:r>
              <w:rPr>
                <w:rFonts w:ascii="Tahoma" w:hAnsi="Tahoma" w:cs="Tahoma"/>
                <w:sz w:val="18"/>
                <w:szCs w:val="18"/>
              </w:rPr>
              <w:t>Rimborsi e poste correttive</w:t>
            </w:r>
          </w:p>
        </w:tc>
        <w:tc>
          <w:tcPr>
            <w:tcW w:w="1579" w:type="dxa"/>
            <w:shd w:val="clear" w:color="auto" w:fill="auto"/>
            <w:vAlign w:val="center"/>
          </w:tcPr>
          <w:p w:rsidR="002D5158" w:rsidRPr="00EE1D92" w:rsidRDefault="002D5158" w:rsidP="00EE1D92">
            <w:pPr>
              <w:spacing w:before="60" w:after="60"/>
              <w:jc w:val="right"/>
              <w:rPr>
                <w:rFonts w:ascii="Tahoma" w:hAnsi="Tahoma" w:cs="Tahoma"/>
                <w:sz w:val="18"/>
                <w:szCs w:val="18"/>
              </w:rPr>
            </w:pPr>
            <w:r>
              <w:rPr>
                <w:rFonts w:ascii="Tahoma" w:hAnsi="Tahoma" w:cs="Tahoma"/>
                <w:sz w:val="18"/>
                <w:szCs w:val="18"/>
              </w:rPr>
              <w:t>1.154,65</w:t>
            </w:r>
          </w:p>
        </w:tc>
        <w:tc>
          <w:tcPr>
            <w:tcW w:w="1725" w:type="dxa"/>
            <w:shd w:val="clear" w:color="auto" w:fill="auto"/>
            <w:vAlign w:val="center"/>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0,45%</w:t>
            </w:r>
          </w:p>
        </w:tc>
      </w:tr>
      <w:tr w:rsidR="002D5158" w:rsidRPr="00EE1D92" w:rsidTr="00EE1D92">
        <w:tc>
          <w:tcPr>
            <w:tcW w:w="648" w:type="dxa"/>
            <w:tcBorders>
              <w:left w:val="nil"/>
              <w:bottom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p>
        </w:tc>
        <w:tc>
          <w:tcPr>
            <w:tcW w:w="6110" w:type="dxa"/>
            <w:shd w:val="clear" w:color="auto" w:fill="auto"/>
            <w:vAlign w:val="center"/>
          </w:tcPr>
          <w:p w:rsidR="002D5158" w:rsidRPr="00403325" w:rsidRDefault="002D5158" w:rsidP="00EE1D92">
            <w:pPr>
              <w:spacing w:before="60" w:after="60"/>
              <w:jc w:val="right"/>
              <w:rPr>
                <w:rFonts w:ascii="Tahoma" w:hAnsi="Tahoma" w:cs="Tahoma"/>
                <w:b/>
                <w:sz w:val="18"/>
                <w:szCs w:val="18"/>
              </w:rPr>
            </w:pPr>
            <w:r w:rsidRPr="00403325">
              <w:rPr>
                <w:rFonts w:ascii="Tahoma" w:hAnsi="Tahoma" w:cs="Tahoma"/>
                <w:b/>
                <w:sz w:val="18"/>
                <w:szCs w:val="18"/>
              </w:rPr>
              <w:t>Totale generale</w:t>
            </w:r>
          </w:p>
        </w:tc>
        <w:tc>
          <w:tcPr>
            <w:tcW w:w="1579" w:type="dxa"/>
            <w:shd w:val="clear" w:color="auto" w:fill="auto"/>
            <w:vAlign w:val="center"/>
          </w:tcPr>
          <w:p w:rsidR="002D5158" w:rsidRPr="00403325" w:rsidRDefault="002D5158" w:rsidP="00EE1D92">
            <w:pPr>
              <w:spacing w:before="60" w:after="60"/>
              <w:jc w:val="right"/>
              <w:rPr>
                <w:rFonts w:ascii="Tahoma" w:hAnsi="Tahoma" w:cs="Tahoma"/>
                <w:b/>
                <w:sz w:val="18"/>
                <w:szCs w:val="18"/>
              </w:rPr>
            </w:pPr>
            <w:r w:rsidRPr="004B1034">
              <w:rPr>
                <w:rFonts w:ascii="Tahoma" w:hAnsi="Tahoma" w:cs="Tahoma"/>
                <w:b/>
                <w:noProof/>
                <w:sz w:val="18"/>
                <w:szCs w:val="18"/>
              </w:rPr>
              <w:t>258.749,59</w:t>
            </w:r>
          </w:p>
        </w:tc>
        <w:tc>
          <w:tcPr>
            <w:tcW w:w="1725" w:type="dxa"/>
            <w:shd w:val="clear" w:color="auto" w:fill="auto"/>
            <w:vAlign w:val="center"/>
          </w:tcPr>
          <w:p w:rsidR="002D5158" w:rsidRPr="00403325" w:rsidRDefault="002D5158" w:rsidP="00EE1D92">
            <w:pPr>
              <w:spacing w:before="60" w:after="60"/>
              <w:jc w:val="center"/>
              <w:rPr>
                <w:rFonts w:ascii="Tahoma" w:hAnsi="Tahoma" w:cs="Tahoma"/>
                <w:b/>
                <w:sz w:val="18"/>
                <w:szCs w:val="18"/>
              </w:rPr>
            </w:pPr>
            <w:r w:rsidRPr="00403325">
              <w:rPr>
                <w:rFonts w:ascii="Tahoma" w:hAnsi="Tahoma" w:cs="Tahoma"/>
                <w:b/>
                <w:sz w:val="18"/>
                <w:szCs w:val="18"/>
              </w:rPr>
              <w:t>100%</w:t>
            </w:r>
          </w:p>
        </w:tc>
      </w:tr>
    </w:tbl>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920D93" w:rsidRDefault="002D5158" w:rsidP="000303EA">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MINUTE SPESE</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t xml:space="preserve">La gestione delle minute spese per l’esercizio finanziario </w:t>
      </w:r>
      <w:r w:rsidRPr="004B1034">
        <w:rPr>
          <w:rFonts w:ascii="Tahoma" w:hAnsi="Tahoma" w:cs="Tahoma"/>
          <w:noProof/>
          <w:sz w:val="18"/>
          <w:szCs w:val="18"/>
        </w:rPr>
        <w:t>2022</w:t>
      </w:r>
      <w:r>
        <w:rPr>
          <w:rFonts w:ascii="Tahoma" w:hAnsi="Tahoma" w:cs="Tahoma"/>
          <w:sz w:val="18"/>
          <w:szCs w:val="18"/>
        </w:rPr>
        <w:t xml:space="preserve"> è stata effettuata correttamente dal D.S.G.A.; le spese sono state registrate nell’apposito registro ed il fondo iniziale di € </w:t>
      </w:r>
      <w:r w:rsidRPr="004B1034">
        <w:rPr>
          <w:rFonts w:ascii="Tahoma" w:hAnsi="Tahoma" w:cs="Tahoma"/>
          <w:noProof/>
          <w:sz w:val="18"/>
          <w:szCs w:val="18"/>
        </w:rPr>
        <w:t>500,00</w:t>
      </w:r>
      <w:r>
        <w:rPr>
          <w:rFonts w:ascii="Tahoma" w:hAnsi="Tahoma" w:cs="Tahoma"/>
          <w:sz w:val="18"/>
          <w:szCs w:val="18"/>
        </w:rPr>
        <w:t xml:space="preserve"> antici</w:t>
      </w:r>
      <w:r w:rsidR="005776FB">
        <w:rPr>
          <w:rFonts w:ascii="Tahoma" w:hAnsi="Tahoma" w:cs="Tahoma"/>
          <w:sz w:val="18"/>
          <w:szCs w:val="18"/>
        </w:rPr>
        <w:t>pato al D.S.G.A. con mandato n.</w:t>
      </w:r>
      <w:r w:rsidRPr="004B1034">
        <w:rPr>
          <w:rFonts w:ascii="Tahoma" w:hAnsi="Tahoma" w:cs="Tahoma"/>
          <w:noProof/>
          <w:sz w:val="18"/>
          <w:szCs w:val="18"/>
        </w:rPr>
        <w:t>102 del 31/03/2022</w:t>
      </w:r>
      <w:r>
        <w:rPr>
          <w:rFonts w:ascii="Tahoma" w:hAnsi="Tahoma" w:cs="Tahoma"/>
          <w:sz w:val="18"/>
          <w:szCs w:val="18"/>
        </w:rPr>
        <w:t xml:space="preserve"> è stato regolarmente restituito con apposita reversale n. </w:t>
      </w:r>
      <w:r w:rsidRPr="004B1034">
        <w:rPr>
          <w:rFonts w:ascii="Tahoma" w:hAnsi="Tahoma" w:cs="Tahoma"/>
          <w:noProof/>
          <w:sz w:val="18"/>
          <w:szCs w:val="18"/>
        </w:rPr>
        <w:t>50 del 06/12/2022</w:t>
      </w:r>
      <w:r>
        <w:rPr>
          <w:rFonts w:ascii="Tahoma" w:hAnsi="Tahoma" w:cs="Tahoma"/>
          <w:sz w:val="18"/>
          <w:szCs w:val="18"/>
        </w:rPr>
        <w:t>.</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t xml:space="preserve">I movimenti sulle partite di giro in entrata ed in uscita (anticipo, reintegri e restituzione anticipo) non sono presenti nei modelli H (conto finanziario), K (stato patrimoniale), J (situazione amministrativa definitiva) e nel modello N (riepilogo per tipologia di spesa); come indicato da una FAQ presente sul sito del </w:t>
      </w:r>
      <w:r w:rsidRPr="004B1034">
        <w:rPr>
          <w:rFonts w:ascii="Tahoma" w:hAnsi="Tahoma" w:cs="Tahoma"/>
          <w:noProof/>
          <w:sz w:val="18"/>
          <w:szCs w:val="18"/>
        </w:rPr>
        <w:t>Ministero dell'Istruzione</w:t>
      </w:r>
      <w:r w:rsidR="005776FB">
        <w:rPr>
          <w:rFonts w:ascii="Tahoma" w:hAnsi="Tahoma" w:cs="Tahoma"/>
          <w:noProof/>
          <w:sz w:val="18"/>
          <w:szCs w:val="18"/>
        </w:rPr>
        <w:t xml:space="preserve"> e del Merito</w:t>
      </w:r>
      <w:r>
        <w:rPr>
          <w:rFonts w:ascii="Tahoma" w:hAnsi="Tahoma" w:cs="Tahoma"/>
          <w:sz w:val="18"/>
          <w:szCs w:val="18"/>
        </w:rPr>
        <w:t>.</w:t>
      </w:r>
    </w:p>
    <w:p w:rsidR="002D5158" w:rsidRDefault="002D5158" w:rsidP="00F7181B">
      <w:pPr>
        <w:jc w:val="both"/>
        <w:rPr>
          <w:rFonts w:ascii="Tahoma" w:hAnsi="Tahoma" w:cs="Tahoma"/>
          <w:sz w:val="18"/>
          <w:szCs w:val="18"/>
        </w:rPr>
      </w:pPr>
    </w:p>
    <w:p w:rsidR="002D5158" w:rsidRPr="00920D93" w:rsidRDefault="002D5158"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INDICI DI BILANCIO</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r>
        <w:rPr>
          <w:rFonts w:ascii="Tahoma" w:hAnsi="Tahoma" w:cs="Tahoma"/>
          <w:sz w:val="18"/>
          <w:szCs w:val="18"/>
        </w:rPr>
        <w:t>Interessante appare il calcolo di alcuni indici, dai quali si possono ricavare informazioni circa l’andamento della gestione finanziaria.</w:t>
      </w:r>
    </w:p>
    <w:p w:rsidR="002D5158" w:rsidRDefault="002D5158" w:rsidP="00F7181B">
      <w:pPr>
        <w:jc w:val="both"/>
        <w:rPr>
          <w:rFonts w:ascii="Tahoma" w:hAnsi="Tahoma" w:cs="Tahoma"/>
          <w:sz w:val="18"/>
          <w:szCs w:val="18"/>
        </w:rPr>
      </w:pPr>
    </w:p>
    <w:p w:rsidR="002D5158" w:rsidRPr="000034C5" w:rsidRDefault="002D5158"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ENTRATE</w:t>
      </w:r>
    </w:p>
    <w:p w:rsidR="002D5158" w:rsidRDefault="002D5158" w:rsidP="00F7181B">
      <w:pPr>
        <w:jc w:val="both"/>
        <w:rPr>
          <w:rFonts w:ascii="Tahoma" w:hAnsi="Tahoma" w:cs="Tahoma"/>
          <w:sz w:val="18"/>
          <w:szCs w:val="18"/>
        </w:rPr>
      </w:pPr>
    </w:p>
    <w:p w:rsidR="002D5158" w:rsidRPr="00FB5055" w:rsidRDefault="002D5158" w:rsidP="00F7181B">
      <w:pPr>
        <w:jc w:val="both"/>
        <w:rPr>
          <w:rFonts w:ascii="Tahoma" w:hAnsi="Tahoma" w:cs="Tahoma"/>
          <w:b/>
          <w:sz w:val="20"/>
          <w:szCs w:val="20"/>
        </w:rPr>
      </w:pPr>
      <w:r w:rsidRPr="00FB5055">
        <w:rPr>
          <w:rFonts w:ascii="Tahoma" w:hAnsi="Tahoma" w:cs="Tahoma"/>
          <w:b/>
          <w:sz w:val="20"/>
          <w:szCs w:val="20"/>
        </w:rPr>
        <w:t>INDICE DI DIPENDENZA FINANZIARIA</w:t>
      </w:r>
    </w:p>
    <w:p w:rsidR="002D5158" w:rsidRDefault="002D5158" w:rsidP="00F7181B">
      <w:pPr>
        <w:jc w:val="both"/>
        <w:rPr>
          <w:rFonts w:ascii="Tahoma" w:hAnsi="Tahoma" w:cs="Tahoma"/>
          <w:sz w:val="18"/>
          <w:szCs w:val="18"/>
        </w:rPr>
      </w:pPr>
      <w:r>
        <w:rPr>
          <w:rFonts w:ascii="Tahoma" w:hAnsi="Tahoma" w:cs="Tahoma"/>
          <w:sz w:val="18"/>
          <w:szCs w:val="18"/>
        </w:rPr>
        <w:t>Indica il rapporto tra le entrate da trasferimenti ordinari (aggregati 03 e 04) e il totale degli accertamenti.</w:t>
      </w:r>
    </w:p>
    <w:p w:rsidR="002D5158" w:rsidRDefault="002D5158" w:rsidP="00F7181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Finanziamento dello Stato</w:t>
            </w:r>
            <w:r>
              <w:rPr>
                <w:rFonts w:ascii="Tahoma" w:hAnsi="Tahoma" w:cs="Tahoma"/>
                <w:sz w:val="18"/>
                <w:szCs w:val="18"/>
              </w:rPr>
              <w:t xml:space="preserve"> + Regione</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129.046,24</w:t>
            </w:r>
          </w:p>
        </w:tc>
        <w:tc>
          <w:tcPr>
            <w:tcW w:w="3306" w:type="dxa"/>
            <w:vMerge w:val="restart"/>
            <w:tcBorders>
              <w:top w:val="nil"/>
              <w:left w:val="nil"/>
              <w:bottom w:val="nil"/>
              <w:right w:val="nil"/>
            </w:tcBorders>
            <w:shd w:val="clear" w:color="auto" w:fill="auto"/>
            <w:vAlign w:val="center"/>
          </w:tcPr>
          <w:p w:rsidR="002D5158" w:rsidRPr="00EE1D92" w:rsidRDefault="002D5158" w:rsidP="00B11197">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0,48</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269.273,25</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Default="002D5158" w:rsidP="007B113F">
      <w:pPr>
        <w:jc w:val="both"/>
        <w:rPr>
          <w:rFonts w:ascii="Tahoma" w:hAnsi="Tahoma" w:cs="Tahoma"/>
          <w:b/>
          <w:sz w:val="20"/>
          <w:szCs w:val="20"/>
        </w:rPr>
      </w:pPr>
    </w:p>
    <w:p w:rsidR="002D5158" w:rsidRPr="00FB5055" w:rsidRDefault="002D5158"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AUTONOMIA</w:t>
      </w:r>
      <w:r w:rsidRPr="00FB5055">
        <w:rPr>
          <w:rFonts w:ascii="Tahoma" w:hAnsi="Tahoma" w:cs="Tahoma"/>
          <w:b/>
          <w:sz w:val="20"/>
          <w:szCs w:val="20"/>
        </w:rPr>
        <w:t xml:space="preserve"> FINANZIARIA</w:t>
      </w:r>
    </w:p>
    <w:p w:rsidR="002D5158" w:rsidRDefault="002D5158" w:rsidP="007B113F">
      <w:pPr>
        <w:jc w:val="both"/>
        <w:rPr>
          <w:rFonts w:ascii="Tahoma" w:hAnsi="Tahoma" w:cs="Tahoma"/>
          <w:sz w:val="18"/>
          <w:szCs w:val="18"/>
        </w:rPr>
      </w:pPr>
      <w:r>
        <w:rPr>
          <w:rFonts w:ascii="Tahoma" w:hAnsi="Tahoma" w:cs="Tahoma"/>
          <w:sz w:val="18"/>
          <w:szCs w:val="18"/>
        </w:rPr>
        <w:t>Indica il rapporto tra le entrate non provenienti da trasferimenti ordinari (aggregati 02 e 03) e il totale degli accertamenti, che esprime la capacità di reperimento di risorse proprie e autonome.</w:t>
      </w:r>
    </w:p>
    <w:p w:rsidR="002D5158" w:rsidRDefault="002D5158"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Pr>
                <w:rFonts w:ascii="Tahoma" w:hAnsi="Tahoma" w:cs="Tahoma"/>
                <w:sz w:val="18"/>
                <w:szCs w:val="18"/>
              </w:rPr>
              <w:t xml:space="preserve">UE - </w:t>
            </w:r>
            <w:r w:rsidRPr="00EE1D92">
              <w:rPr>
                <w:rFonts w:ascii="Tahoma" w:hAnsi="Tahoma" w:cs="Tahoma"/>
                <w:sz w:val="18"/>
                <w:szCs w:val="18"/>
              </w:rPr>
              <w:t>Enti + Privati + Altre entrate</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140.227,01</w:t>
            </w:r>
          </w:p>
        </w:tc>
        <w:tc>
          <w:tcPr>
            <w:tcW w:w="3306" w:type="dxa"/>
            <w:vMerge w:val="restart"/>
            <w:tcBorders>
              <w:top w:val="nil"/>
              <w:left w:val="nil"/>
              <w:bottom w:val="nil"/>
              <w:right w:val="nil"/>
            </w:tcBorders>
            <w:shd w:val="clear" w:color="auto" w:fill="auto"/>
            <w:vAlign w:val="center"/>
          </w:tcPr>
          <w:p w:rsidR="002D5158" w:rsidRPr="00EE1D92" w:rsidRDefault="002D5158" w:rsidP="00F31C41">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0,52</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269.273,25</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7B113F">
      <w:pPr>
        <w:jc w:val="both"/>
        <w:rPr>
          <w:rFonts w:ascii="Tahoma" w:hAnsi="Tahoma" w:cs="Tahoma"/>
          <w:sz w:val="18"/>
          <w:szCs w:val="18"/>
        </w:rPr>
      </w:pPr>
    </w:p>
    <w:p w:rsidR="002D5158" w:rsidRDefault="002D5158" w:rsidP="007B113F">
      <w:pPr>
        <w:jc w:val="both"/>
        <w:rPr>
          <w:rFonts w:ascii="Tahoma" w:hAnsi="Tahoma" w:cs="Tahoma"/>
          <w:b/>
          <w:sz w:val="20"/>
          <w:szCs w:val="20"/>
        </w:rPr>
      </w:pPr>
    </w:p>
    <w:p w:rsidR="005776FB" w:rsidRDefault="005776FB" w:rsidP="007B113F">
      <w:pPr>
        <w:jc w:val="both"/>
        <w:rPr>
          <w:rFonts w:ascii="Tahoma" w:hAnsi="Tahoma" w:cs="Tahoma"/>
          <w:b/>
          <w:sz w:val="20"/>
          <w:szCs w:val="20"/>
        </w:rPr>
      </w:pPr>
    </w:p>
    <w:p w:rsidR="005776FB" w:rsidRDefault="005776FB" w:rsidP="007B113F">
      <w:pPr>
        <w:jc w:val="both"/>
        <w:rPr>
          <w:rFonts w:ascii="Tahoma" w:hAnsi="Tahoma" w:cs="Tahoma"/>
          <w:b/>
          <w:sz w:val="20"/>
          <w:szCs w:val="20"/>
        </w:rPr>
      </w:pPr>
    </w:p>
    <w:p w:rsidR="002D5158" w:rsidRPr="00FB5055" w:rsidRDefault="002D5158" w:rsidP="007B113F">
      <w:pPr>
        <w:jc w:val="both"/>
        <w:rPr>
          <w:rFonts w:ascii="Tahoma" w:hAnsi="Tahoma" w:cs="Tahoma"/>
          <w:b/>
          <w:sz w:val="20"/>
          <w:szCs w:val="20"/>
        </w:rPr>
      </w:pPr>
      <w:r w:rsidRPr="00FB5055">
        <w:rPr>
          <w:rFonts w:ascii="Tahoma" w:hAnsi="Tahoma" w:cs="Tahoma"/>
          <w:b/>
          <w:sz w:val="20"/>
          <w:szCs w:val="20"/>
        </w:rPr>
        <w:lastRenderedPageBreak/>
        <w:t xml:space="preserve">INDICE DI </w:t>
      </w:r>
      <w:r>
        <w:rPr>
          <w:rFonts w:ascii="Tahoma" w:hAnsi="Tahoma" w:cs="Tahoma"/>
          <w:b/>
          <w:sz w:val="20"/>
          <w:szCs w:val="20"/>
        </w:rPr>
        <w:t>MANCATA RISCOSSIONE</w:t>
      </w:r>
    </w:p>
    <w:p w:rsidR="002D5158" w:rsidRDefault="002D5158" w:rsidP="007B113F">
      <w:pPr>
        <w:jc w:val="both"/>
        <w:rPr>
          <w:rFonts w:ascii="Tahoma" w:hAnsi="Tahoma" w:cs="Tahoma"/>
          <w:sz w:val="18"/>
          <w:szCs w:val="18"/>
        </w:rPr>
      </w:pPr>
      <w:r>
        <w:rPr>
          <w:rFonts w:ascii="Tahoma" w:hAnsi="Tahoma" w:cs="Tahoma"/>
          <w:sz w:val="18"/>
          <w:szCs w:val="18"/>
        </w:rPr>
        <w:t>Indica il rapporto tra il totale degli accertamenti e la previsione definitiva (escluso l’avanzo di amministrazione). Ed esprime il grado di “incertezza” (e dunque la maggiore o minore affidabilità) delle entrate su cui è basata la programmazione annuale.</w:t>
      </w:r>
    </w:p>
    <w:p w:rsidR="002D5158" w:rsidRDefault="002D5158"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269.273,25</w:t>
            </w:r>
          </w:p>
        </w:tc>
        <w:tc>
          <w:tcPr>
            <w:tcW w:w="3306" w:type="dxa"/>
            <w:vMerge w:val="restart"/>
            <w:tcBorders>
              <w:top w:val="nil"/>
              <w:left w:val="nil"/>
              <w:bottom w:val="nil"/>
              <w:right w:val="nil"/>
            </w:tcBorders>
            <w:shd w:val="clear" w:color="auto" w:fill="auto"/>
            <w:vAlign w:val="center"/>
          </w:tcPr>
          <w:p w:rsidR="002D5158" w:rsidRPr="00EE1D92" w:rsidRDefault="002D5158" w:rsidP="00F31C41">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1,00</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Previsione definitiva (escluso avanzo)</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269.273,25</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7B113F">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FB5055" w:rsidRDefault="002D5158" w:rsidP="008A5E7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ATTIVI</w:t>
      </w:r>
    </w:p>
    <w:p w:rsidR="002D5158" w:rsidRDefault="002D5158" w:rsidP="008A5E76">
      <w:pPr>
        <w:jc w:val="both"/>
        <w:rPr>
          <w:rFonts w:ascii="Tahoma" w:hAnsi="Tahoma" w:cs="Tahoma"/>
          <w:sz w:val="18"/>
          <w:szCs w:val="18"/>
        </w:rPr>
      </w:pPr>
      <w:r>
        <w:rPr>
          <w:rFonts w:ascii="Tahoma" w:hAnsi="Tahoma" w:cs="Tahoma"/>
          <w:sz w:val="18"/>
          <w:szCs w:val="18"/>
        </w:rPr>
        <w:t>Indica il rapporto tra gli accertamenti non riscossi sul totale degli accertamenti dell’esercizio di competenza.</w:t>
      </w:r>
    </w:p>
    <w:p w:rsidR="002D5158" w:rsidRDefault="002D5158" w:rsidP="008A5E7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Accertamenti non riscossi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57.175,20</w:t>
            </w:r>
          </w:p>
        </w:tc>
        <w:tc>
          <w:tcPr>
            <w:tcW w:w="3306" w:type="dxa"/>
            <w:vMerge w:val="restart"/>
            <w:tcBorders>
              <w:top w:val="nil"/>
              <w:left w:val="nil"/>
              <w:bottom w:val="nil"/>
              <w:right w:val="nil"/>
            </w:tcBorders>
            <w:shd w:val="clear" w:color="auto" w:fill="auto"/>
            <w:vAlign w:val="center"/>
          </w:tcPr>
          <w:p w:rsidR="002D5158" w:rsidRPr="00EE1D92" w:rsidRDefault="002D5158" w:rsidP="00947856">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0,21</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269.273,25</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Default="002D5158" w:rsidP="007A35A6">
      <w:pPr>
        <w:jc w:val="both"/>
        <w:rPr>
          <w:rFonts w:ascii="Tahoma" w:hAnsi="Tahoma" w:cs="Tahoma"/>
          <w:sz w:val="18"/>
          <w:szCs w:val="18"/>
        </w:rPr>
      </w:pPr>
    </w:p>
    <w:p w:rsidR="002D5158" w:rsidRPr="00FB5055" w:rsidRDefault="002D5158" w:rsidP="007A35A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ATTIVI</w:t>
      </w:r>
    </w:p>
    <w:p w:rsidR="002D5158" w:rsidRDefault="002D5158" w:rsidP="007A35A6">
      <w:pPr>
        <w:jc w:val="both"/>
        <w:rPr>
          <w:rFonts w:ascii="Tahoma" w:hAnsi="Tahoma" w:cs="Tahoma"/>
          <w:sz w:val="18"/>
          <w:szCs w:val="18"/>
        </w:rPr>
      </w:pPr>
      <w:r>
        <w:rPr>
          <w:rFonts w:ascii="Tahoma" w:hAnsi="Tahoma" w:cs="Tahoma"/>
          <w:sz w:val="18"/>
          <w:szCs w:val="18"/>
        </w:rPr>
        <w:t>Indica il rapporto tra le riscossioni e i residui attivi.</w:t>
      </w:r>
    </w:p>
    <w:p w:rsidR="002D5158" w:rsidRDefault="002D5158" w:rsidP="007A35A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Riscossioni residui attivi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20.000,00</w:t>
            </w:r>
          </w:p>
        </w:tc>
        <w:tc>
          <w:tcPr>
            <w:tcW w:w="3306" w:type="dxa"/>
            <w:vMerge w:val="restart"/>
            <w:tcBorders>
              <w:top w:val="nil"/>
              <w:left w:val="nil"/>
              <w:bottom w:val="nil"/>
              <w:right w:val="nil"/>
            </w:tcBorders>
            <w:shd w:val="clear" w:color="auto" w:fill="auto"/>
            <w:vAlign w:val="center"/>
          </w:tcPr>
          <w:p w:rsidR="002D5158" w:rsidRPr="00EE1D92" w:rsidRDefault="002D5158" w:rsidP="00947856">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0,99</w:t>
            </w:r>
          </w:p>
        </w:tc>
      </w:tr>
      <w:tr w:rsidR="002D5158" w:rsidRPr="00EE1D92" w:rsidTr="00EE1D92">
        <w:trPr>
          <w:trHeight w:val="219"/>
        </w:trPr>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Residui attivi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20.137,82</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7A35A6">
      <w:pPr>
        <w:jc w:val="both"/>
        <w:rPr>
          <w:rFonts w:ascii="Tahoma" w:hAnsi="Tahoma" w:cs="Tahoma"/>
          <w:sz w:val="18"/>
          <w:szCs w:val="18"/>
        </w:rPr>
      </w:pPr>
    </w:p>
    <w:p w:rsidR="002D5158" w:rsidRDefault="002D5158" w:rsidP="004671F2">
      <w:pPr>
        <w:jc w:val="both"/>
        <w:rPr>
          <w:rFonts w:ascii="Tahoma" w:hAnsi="Tahoma" w:cs="Tahoma"/>
          <w:b/>
          <w:sz w:val="20"/>
          <w:szCs w:val="20"/>
        </w:rPr>
      </w:pPr>
    </w:p>
    <w:p w:rsidR="002D5158" w:rsidRPr="00FB5055" w:rsidRDefault="002D5158" w:rsidP="004671F2">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ATTIVI</w:t>
      </w:r>
    </w:p>
    <w:p w:rsidR="002D5158" w:rsidRDefault="002D5158" w:rsidP="004671F2">
      <w:pPr>
        <w:jc w:val="both"/>
        <w:rPr>
          <w:rFonts w:ascii="Tahoma" w:hAnsi="Tahoma" w:cs="Tahoma"/>
          <w:sz w:val="18"/>
          <w:szCs w:val="18"/>
        </w:rPr>
      </w:pPr>
      <w:r>
        <w:rPr>
          <w:rFonts w:ascii="Tahoma" w:hAnsi="Tahoma" w:cs="Tahoma"/>
          <w:sz w:val="18"/>
          <w:szCs w:val="18"/>
        </w:rPr>
        <w:t>Indica il rapporto tra il totale dei residui attivi a fine anno e il totale degli accertamenti più il totale dei residui attivi ad inizio anno.</w:t>
      </w:r>
    </w:p>
    <w:p w:rsidR="002D5158" w:rsidRDefault="002D5158" w:rsidP="004671F2">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residui attivi a fine anno</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57.313,02</w:t>
            </w:r>
          </w:p>
        </w:tc>
        <w:tc>
          <w:tcPr>
            <w:tcW w:w="3306" w:type="dxa"/>
            <w:vMerge w:val="restart"/>
            <w:tcBorders>
              <w:top w:val="nil"/>
              <w:left w:val="nil"/>
              <w:bottom w:val="nil"/>
              <w:right w:val="nil"/>
            </w:tcBorders>
            <w:shd w:val="clear" w:color="auto" w:fill="auto"/>
            <w:vAlign w:val="center"/>
          </w:tcPr>
          <w:p w:rsidR="002D5158" w:rsidRPr="00EE1D92" w:rsidRDefault="002D5158" w:rsidP="00C74A44">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0,20</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accertamenti + Residui attivi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289.411,07</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4671F2">
      <w:pPr>
        <w:jc w:val="both"/>
        <w:rPr>
          <w:rFonts w:ascii="Tahoma" w:hAnsi="Tahoma" w:cs="Tahoma"/>
          <w:sz w:val="18"/>
          <w:szCs w:val="18"/>
        </w:rPr>
      </w:pPr>
    </w:p>
    <w:p w:rsidR="002D5158" w:rsidRDefault="002D5158" w:rsidP="000034C5">
      <w:pPr>
        <w:jc w:val="center"/>
        <w:rPr>
          <w:rFonts w:ascii="Tahoma" w:hAnsi="Tahoma" w:cs="Tahoma"/>
          <w:b/>
          <w:sz w:val="20"/>
          <w:szCs w:val="20"/>
        </w:rPr>
      </w:pPr>
    </w:p>
    <w:p w:rsidR="002D5158" w:rsidRDefault="002D5158"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w:t>
      </w:r>
      <w:r>
        <w:rPr>
          <w:rFonts w:ascii="Tahoma" w:hAnsi="Tahoma" w:cs="Tahoma"/>
          <w:b/>
          <w:sz w:val="20"/>
          <w:szCs w:val="20"/>
        </w:rPr>
        <w:t>SPESE</w:t>
      </w:r>
    </w:p>
    <w:p w:rsidR="002D5158" w:rsidRDefault="002D5158" w:rsidP="00F7181B">
      <w:pPr>
        <w:jc w:val="both"/>
        <w:rPr>
          <w:rFonts w:ascii="Tahoma" w:hAnsi="Tahoma" w:cs="Tahoma"/>
          <w:sz w:val="18"/>
          <w:szCs w:val="18"/>
        </w:rPr>
      </w:pPr>
    </w:p>
    <w:p w:rsidR="002D5158" w:rsidRPr="00FB5055" w:rsidRDefault="002D5158" w:rsidP="000034C5">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 xml:space="preserve">SPESE PER ATTIVITA’ </w:t>
      </w:r>
    </w:p>
    <w:p w:rsidR="002D5158" w:rsidRDefault="002D5158" w:rsidP="000034C5">
      <w:pPr>
        <w:jc w:val="both"/>
        <w:rPr>
          <w:rFonts w:ascii="Tahoma" w:hAnsi="Tahoma" w:cs="Tahoma"/>
          <w:sz w:val="18"/>
          <w:szCs w:val="18"/>
        </w:rPr>
      </w:pPr>
      <w:r>
        <w:rPr>
          <w:rFonts w:ascii="Tahoma" w:hAnsi="Tahoma" w:cs="Tahoma"/>
          <w:sz w:val="18"/>
          <w:szCs w:val="18"/>
        </w:rPr>
        <w:t>Si ottiene rapportando la somma degli impegni relativi a tutte le attività, al totale degli impegni.</w:t>
      </w:r>
    </w:p>
    <w:p w:rsidR="002D5158" w:rsidRDefault="002D5158" w:rsidP="000034C5">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 xml:space="preserve">Impegni </w:t>
            </w:r>
            <w:r>
              <w:rPr>
                <w:rFonts w:ascii="Tahoma" w:hAnsi="Tahoma" w:cs="Tahoma"/>
                <w:sz w:val="18"/>
                <w:szCs w:val="18"/>
              </w:rPr>
              <w:t>Attività</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220.669,63</w:t>
            </w:r>
          </w:p>
        </w:tc>
        <w:tc>
          <w:tcPr>
            <w:tcW w:w="3306" w:type="dxa"/>
            <w:vMerge w:val="restart"/>
            <w:tcBorders>
              <w:top w:val="nil"/>
              <w:left w:val="nil"/>
              <w:bottom w:val="nil"/>
              <w:right w:val="nil"/>
            </w:tcBorders>
            <w:shd w:val="clear" w:color="auto" w:fill="auto"/>
            <w:vAlign w:val="center"/>
          </w:tcPr>
          <w:p w:rsidR="002D5158" w:rsidRPr="00EE1D92" w:rsidRDefault="002D5158" w:rsidP="00A2670C">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0,85</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258.749,59</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0034C5">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FB5055" w:rsidRDefault="002D5158" w:rsidP="000241D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PROGETTI</w:t>
      </w:r>
    </w:p>
    <w:p w:rsidR="002D5158" w:rsidRDefault="002D5158" w:rsidP="000241D6">
      <w:pPr>
        <w:jc w:val="both"/>
        <w:rPr>
          <w:rFonts w:ascii="Tahoma" w:hAnsi="Tahoma" w:cs="Tahoma"/>
          <w:sz w:val="18"/>
          <w:szCs w:val="18"/>
        </w:rPr>
      </w:pPr>
      <w:r>
        <w:rPr>
          <w:rFonts w:ascii="Tahoma" w:hAnsi="Tahoma" w:cs="Tahoma"/>
          <w:sz w:val="18"/>
          <w:szCs w:val="18"/>
        </w:rPr>
        <w:t>Si ottiene rapportando la somma degli impegni relativi all’aggregato A01, al totale degli impegni.</w:t>
      </w:r>
    </w:p>
    <w:p w:rsidR="002D5158" w:rsidRDefault="002D5158" w:rsidP="000241D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 xml:space="preserve">Impegni </w:t>
            </w:r>
            <w:r>
              <w:rPr>
                <w:rFonts w:ascii="Tahoma" w:hAnsi="Tahoma" w:cs="Tahoma"/>
                <w:sz w:val="18"/>
                <w:szCs w:val="18"/>
              </w:rPr>
              <w:t>Progetti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38.079,96</w:t>
            </w:r>
          </w:p>
        </w:tc>
        <w:tc>
          <w:tcPr>
            <w:tcW w:w="3306" w:type="dxa"/>
            <w:vMerge w:val="restart"/>
            <w:tcBorders>
              <w:top w:val="nil"/>
              <w:left w:val="nil"/>
              <w:bottom w:val="nil"/>
              <w:right w:val="nil"/>
            </w:tcBorders>
            <w:shd w:val="clear" w:color="auto" w:fill="auto"/>
            <w:vAlign w:val="center"/>
          </w:tcPr>
          <w:p w:rsidR="002D5158" w:rsidRPr="00EE1D92" w:rsidRDefault="002D5158" w:rsidP="00F25B60">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0,15</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258.749,59</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FB5055" w:rsidRDefault="002D5158" w:rsidP="004846E0">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PASSIVI</w:t>
      </w:r>
    </w:p>
    <w:p w:rsidR="002D5158" w:rsidRDefault="002D5158" w:rsidP="004846E0">
      <w:pPr>
        <w:jc w:val="both"/>
        <w:rPr>
          <w:rFonts w:ascii="Tahoma" w:hAnsi="Tahoma" w:cs="Tahoma"/>
          <w:sz w:val="18"/>
          <w:szCs w:val="18"/>
        </w:rPr>
      </w:pPr>
      <w:r>
        <w:rPr>
          <w:rFonts w:ascii="Tahoma" w:hAnsi="Tahoma" w:cs="Tahoma"/>
          <w:sz w:val="18"/>
          <w:szCs w:val="18"/>
        </w:rPr>
        <w:t>Rapporto tra gli impegni non pagati sul totale degli impegni dell’esercizio di competenza.</w:t>
      </w:r>
    </w:p>
    <w:p w:rsidR="002D5158" w:rsidRDefault="002D5158" w:rsidP="004846E0">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Impegni non pagati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3.251,70</w:t>
            </w:r>
          </w:p>
        </w:tc>
        <w:tc>
          <w:tcPr>
            <w:tcW w:w="3306" w:type="dxa"/>
            <w:vMerge w:val="restart"/>
            <w:tcBorders>
              <w:top w:val="nil"/>
              <w:left w:val="nil"/>
              <w:bottom w:val="nil"/>
              <w:right w:val="nil"/>
            </w:tcBorders>
            <w:shd w:val="clear" w:color="auto" w:fill="auto"/>
            <w:vAlign w:val="center"/>
          </w:tcPr>
          <w:p w:rsidR="002D5158" w:rsidRPr="00EE1D92" w:rsidRDefault="002D5158" w:rsidP="00F25B60">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0,01</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258.749,59</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Default="002D5158" w:rsidP="00711C1C">
      <w:pPr>
        <w:jc w:val="both"/>
        <w:rPr>
          <w:rFonts w:ascii="Tahoma" w:hAnsi="Tahoma" w:cs="Tahoma"/>
          <w:sz w:val="18"/>
          <w:szCs w:val="18"/>
        </w:rPr>
      </w:pPr>
    </w:p>
    <w:p w:rsidR="005776FB" w:rsidRDefault="005776FB" w:rsidP="00711C1C">
      <w:pPr>
        <w:jc w:val="both"/>
        <w:rPr>
          <w:rFonts w:ascii="Tahoma" w:hAnsi="Tahoma" w:cs="Tahoma"/>
          <w:b/>
          <w:sz w:val="20"/>
          <w:szCs w:val="20"/>
        </w:rPr>
      </w:pPr>
    </w:p>
    <w:p w:rsidR="005776FB" w:rsidRDefault="005776FB" w:rsidP="00711C1C">
      <w:pPr>
        <w:jc w:val="both"/>
        <w:rPr>
          <w:rFonts w:ascii="Tahoma" w:hAnsi="Tahoma" w:cs="Tahoma"/>
          <w:b/>
          <w:sz w:val="20"/>
          <w:szCs w:val="20"/>
        </w:rPr>
      </w:pPr>
    </w:p>
    <w:p w:rsidR="005776FB" w:rsidRDefault="005776FB" w:rsidP="00711C1C">
      <w:pPr>
        <w:jc w:val="both"/>
        <w:rPr>
          <w:rFonts w:ascii="Tahoma" w:hAnsi="Tahoma" w:cs="Tahoma"/>
          <w:b/>
          <w:sz w:val="20"/>
          <w:szCs w:val="20"/>
        </w:rPr>
      </w:pPr>
    </w:p>
    <w:p w:rsidR="005776FB" w:rsidRDefault="005776FB" w:rsidP="00711C1C">
      <w:pPr>
        <w:jc w:val="both"/>
        <w:rPr>
          <w:rFonts w:ascii="Tahoma" w:hAnsi="Tahoma" w:cs="Tahoma"/>
          <w:b/>
          <w:sz w:val="20"/>
          <w:szCs w:val="20"/>
        </w:rPr>
      </w:pPr>
    </w:p>
    <w:p w:rsidR="002D5158" w:rsidRPr="00FB5055" w:rsidRDefault="002D5158" w:rsidP="00711C1C">
      <w:pPr>
        <w:jc w:val="both"/>
        <w:rPr>
          <w:rFonts w:ascii="Tahoma" w:hAnsi="Tahoma" w:cs="Tahoma"/>
          <w:b/>
          <w:sz w:val="20"/>
          <w:szCs w:val="20"/>
        </w:rPr>
      </w:pPr>
      <w:r w:rsidRPr="00FB5055">
        <w:rPr>
          <w:rFonts w:ascii="Tahoma" w:hAnsi="Tahoma" w:cs="Tahoma"/>
          <w:b/>
          <w:sz w:val="20"/>
          <w:szCs w:val="20"/>
        </w:rPr>
        <w:lastRenderedPageBreak/>
        <w:t xml:space="preserve">INDICE </w:t>
      </w:r>
      <w:r>
        <w:rPr>
          <w:rFonts w:ascii="Tahoma" w:hAnsi="Tahoma" w:cs="Tahoma"/>
          <w:b/>
          <w:sz w:val="20"/>
          <w:szCs w:val="20"/>
        </w:rPr>
        <w:t>SMALTIMENTO RESIDUI PASSIVI</w:t>
      </w:r>
    </w:p>
    <w:p w:rsidR="002D5158" w:rsidRDefault="002D5158" w:rsidP="00711C1C">
      <w:pPr>
        <w:jc w:val="both"/>
        <w:rPr>
          <w:rFonts w:ascii="Tahoma" w:hAnsi="Tahoma" w:cs="Tahoma"/>
          <w:sz w:val="18"/>
          <w:szCs w:val="18"/>
        </w:rPr>
      </w:pPr>
      <w:r>
        <w:rPr>
          <w:rFonts w:ascii="Tahoma" w:hAnsi="Tahoma" w:cs="Tahoma"/>
          <w:sz w:val="18"/>
          <w:szCs w:val="18"/>
        </w:rPr>
        <w:t>Rapporto tra i pagamenti e i residui passivi iniziali.</w:t>
      </w:r>
    </w:p>
    <w:p w:rsidR="002D5158" w:rsidRDefault="002D5158" w:rsidP="00711C1C">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Pagamenti residui passivi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8.283,31</w:t>
            </w:r>
          </w:p>
        </w:tc>
        <w:tc>
          <w:tcPr>
            <w:tcW w:w="3306" w:type="dxa"/>
            <w:vMerge w:val="restart"/>
            <w:tcBorders>
              <w:top w:val="nil"/>
              <w:left w:val="nil"/>
              <w:bottom w:val="nil"/>
              <w:right w:val="nil"/>
            </w:tcBorders>
            <w:shd w:val="clear" w:color="auto" w:fill="auto"/>
            <w:vAlign w:val="center"/>
          </w:tcPr>
          <w:p w:rsidR="002D5158" w:rsidRPr="00EE1D92" w:rsidRDefault="002D5158" w:rsidP="003B75C5">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0,21</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residui passivi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39.215,56</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Pr="00FB5055" w:rsidRDefault="002D5158" w:rsidP="001F0CBB">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PASSIVI</w:t>
      </w:r>
    </w:p>
    <w:p w:rsidR="002D5158" w:rsidRDefault="002D5158" w:rsidP="001F0CBB">
      <w:pPr>
        <w:jc w:val="both"/>
        <w:rPr>
          <w:rFonts w:ascii="Tahoma" w:hAnsi="Tahoma" w:cs="Tahoma"/>
          <w:sz w:val="18"/>
          <w:szCs w:val="18"/>
        </w:rPr>
      </w:pPr>
      <w:r>
        <w:rPr>
          <w:rFonts w:ascii="Tahoma" w:hAnsi="Tahoma" w:cs="Tahoma"/>
          <w:sz w:val="18"/>
          <w:szCs w:val="18"/>
        </w:rPr>
        <w:t>Indica il rapporto tra il totale dei residui passivi a fine anno e il totale della massa spendibile (impegni sulla competenza e residui passivi anni precedenti)</w:t>
      </w:r>
    </w:p>
    <w:p w:rsidR="002D5158" w:rsidRDefault="002D5158" w:rsidP="001F0CB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residui passivi a fine anno</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3.251,70</w:t>
            </w:r>
          </w:p>
        </w:tc>
        <w:tc>
          <w:tcPr>
            <w:tcW w:w="3306" w:type="dxa"/>
            <w:vMerge w:val="restart"/>
            <w:tcBorders>
              <w:top w:val="nil"/>
              <w:left w:val="nil"/>
              <w:bottom w:val="nil"/>
              <w:right w:val="nil"/>
            </w:tcBorders>
            <w:shd w:val="clear" w:color="auto" w:fill="auto"/>
            <w:vAlign w:val="center"/>
          </w:tcPr>
          <w:p w:rsidR="002D5158" w:rsidRPr="00EE1D92" w:rsidRDefault="002D5158" w:rsidP="005B7E05">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0,01</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impegni + Residui passivi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267.032,90</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FB5055" w:rsidRDefault="002D5158" w:rsidP="00FC47F1">
      <w:pPr>
        <w:jc w:val="both"/>
        <w:rPr>
          <w:rFonts w:ascii="Tahoma" w:hAnsi="Tahoma" w:cs="Tahoma"/>
          <w:b/>
          <w:sz w:val="20"/>
          <w:szCs w:val="20"/>
        </w:rPr>
      </w:pPr>
      <w:r>
        <w:rPr>
          <w:rFonts w:ascii="Tahoma" w:hAnsi="Tahoma" w:cs="Tahoma"/>
          <w:b/>
          <w:sz w:val="20"/>
          <w:szCs w:val="20"/>
        </w:rPr>
        <w:t>SPESA PRO-CAPITE PER ALUNNO</w:t>
      </w:r>
    </w:p>
    <w:p w:rsidR="002D5158" w:rsidRDefault="002D5158" w:rsidP="00FC47F1">
      <w:pPr>
        <w:jc w:val="both"/>
        <w:rPr>
          <w:rFonts w:ascii="Tahoma" w:hAnsi="Tahoma" w:cs="Tahoma"/>
          <w:sz w:val="18"/>
          <w:szCs w:val="18"/>
        </w:rPr>
      </w:pPr>
      <w:r>
        <w:rPr>
          <w:rFonts w:ascii="Tahoma" w:hAnsi="Tahoma" w:cs="Tahoma"/>
          <w:sz w:val="18"/>
          <w:szCs w:val="18"/>
        </w:rPr>
        <w:t>Rapporto tra il totale degli impegni e il numero degli alunni</w:t>
      </w:r>
    </w:p>
    <w:p w:rsidR="002D5158" w:rsidRDefault="002D5158" w:rsidP="00FC47F1">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2D5158" w:rsidRPr="00EE1D92" w:rsidTr="00EE1D92">
        <w:tc>
          <w:tcPr>
            <w:tcW w:w="3747"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val="restart"/>
            <w:tcBorders>
              <w:top w:val="nil"/>
              <w:left w:val="nil"/>
              <w:bottom w:val="nil"/>
              <w:right w:val="nil"/>
            </w:tcBorders>
            <w:shd w:val="clear" w:color="auto" w:fill="auto"/>
            <w:vAlign w:val="center"/>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258.749,59</w:t>
            </w:r>
          </w:p>
        </w:tc>
        <w:tc>
          <w:tcPr>
            <w:tcW w:w="3306" w:type="dxa"/>
            <w:vMerge w:val="restart"/>
            <w:tcBorders>
              <w:top w:val="nil"/>
              <w:left w:val="nil"/>
              <w:bottom w:val="nil"/>
              <w:right w:val="nil"/>
            </w:tcBorders>
            <w:shd w:val="clear" w:color="auto" w:fill="auto"/>
            <w:vAlign w:val="center"/>
          </w:tcPr>
          <w:p w:rsidR="002D5158" w:rsidRPr="00EE1D92" w:rsidRDefault="002D5158" w:rsidP="003724EE">
            <w:pPr>
              <w:rPr>
                <w:rFonts w:ascii="Tahoma" w:hAnsi="Tahoma" w:cs="Tahoma"/>
                <w:sz w:val="20"/>
                <w:szCs w:val="20"/>
              </w:rPr>
            </w:pPr>
            <w:r w:rsidRPr="00EE1D92">
              <w:rPr>
                <w:rFonts w:ascii="Tahoma" w:hAnsi="Tahoma" w:cs="Tahoma"/>
                <w:sz w:val="20"/>
                <w:szCs w:val="20"/>
              </w:rPr>
              <w:t xml:space="preserve">= </w:t>
            </w:r>
            <w:r w:rsidRPr="004B1034">
              <w:rPr>
                <w:rFonts w:ascii="Tahoma" w:hAnsi="Tahoma" w:cs="Tahoma"/>
                <w:b/>
                <w:noProof/>
                <w:sz w:val="20"/>
                <w:szCs w:val="20"/>
              </w:rPr>
              <w:t>217,44</w:t>
            </w:r>
          </w:p>
        </w:tc>
      </w:tr>
      <w:tr w:rsidR="002D5158" w:rsidRPr="00EE1D92" w:rsidTr="00EE1D92">
        <w:tc>
          <w:tcPr>
            <w:tcW w:w="3747"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rsidR="002D5158" w:rsidRPr="00EE1D92" w:rsidRDefault="002D5158"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2D5158" w:rsidRPr="00EE1D92" w:rsidRDefault="002D5158" w:rsidP="00EE1D92">
            <w:pPr>
              <w:spacing w:before="60" w:after="60"/>
              <w:jc w:val="center"/>
              <w:rPr>
                <w:rFonts w:ascii="Tahoma" w:hAnsi="Tahoma" w:cs="Tahoma"/>
                <w:sz w:val="18"/>
                <w:szCs w:val="18"/>
              </w:rPr>
            </w:pPr>
            <w:r w:rsidRPr="004B1034">
              <w:rPr>
                <w:rFonts w:ascii="Tahoma" w:hAnsi="Tahoma" w:cs="Tahoma"/>
                <w:noProof/>
                <w:sz w:val="18"/>
                <w:szCs w:val="18"/>
              </w:rPr>
              <w:t>1.190</w:t>
            </w:r>
          </w:p>
        </w:tc>
        <w:tc>
          <w:tcPr>
            <w:tcW w:w="3306" w:type="dxa"/>
            <w:vMerge/>
            <w:tcBorders>
              <w:top w:val="nil"/>
              <w:left w:val="nil"/>
              <w:bottom w:val="nil"/>
              <w:right w:val="nil"/>
            </w:tcBorders>
            <w:shd w:val="clear" w:color="auto" w:fill="auto"/>
          </w:tcPr>
          <w:p w:rsidR="002D5158" w:rsidRPr="00EE1D92" w:rsidRDefault="002D5158" w:rsidP="00EE1D92">
            <w:pPr>
              <w:jc w:val="both"/>
              <w:rPr>
                <w:rFonts w:ascii="Tahoma" w:hAnsi="Tahoma" w:cs="Tahoma"/>
                <w:sz w:val="18"/>
                <w:szCs w:val="18"/>
              </w:rPr>
            </w:pPr>
          </w:p>
        </w:tc>
      </w:tr>
    </w:tbl>
    <w:p w:rsidR="002D5158" w:rsidRDefault="002D5158" w:rsidP="00F7181B">
      <w:pPr>
        <w:jc w:val="both"/>
        <w:rPr>
          <w:rFonts w:ascii="Tahoma" w:hAnsi="Tahoma" w:cs="Tahoma"/>
          <w:sz w:val="18"/>
          <w:szCs w:val="18"/>
        </w:rPr>
      </w:pPr>
    </w:p>
    <w:p w:rsidR="002D5158" w:rsidRDefault="002D5158" w:rsidP="00FC47F1">
      <w:pPr>
        <w:jc w:val="both"/>
        <w:rPr>
          <w:rFonts w:ascii="Tahoma" w:hAnsi="Tahoma" w:cs="Tahoma"/>
          <w:b/>
          <w:sz w:val="20"/>
          <w:szCs w:val="20"/>
        </w:rPr>
      </w:pPr>
    </w:p>
    <w:p w:rsidR="002D5158" w:rsidRDefault="002D5158" w:rsidP="00F7181B">
      <w:pPr>
        <w:jc w:val="both"/>
        <w:rPr>
          <w:rFonts w:ascii="Tahoma" w:hAnsi="Tahoma" w:cs="Tahoma"/>
          <w:sz w:val="18"/>
          <w:szCs w:val="18"/>
        </w:rPr>
      </w:pPr>
    </w:p>
    <w:p w:rsidR="002D5158" w:rsidRPr="00920D93" w:rsidRDefault="002D5158"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rsidR="002D5158" w:rsidRDefault="002D5158" w:rsidP="00F7181B">
      <w:pPr>
        <w:jc w:val="both"/>
        <w:rPr>
          <w:rFonts w:ascii="Tahoma" w:hAnsi="Tahoma" w:cs="Tahoma"/>
          <w:sz w:val="18"/>
          <w:szCs w:val="18"/>
        </w:rPr>
      </w:pPr>
    </w:p>
    <w:p w:rsidR="00B54AF6" w:rsidRDefault="00DA4E49" w:rsidP="00B54AF6">
      <w:pPr>
        <w:spacing w:line="360" w:lineRule="auto"/>
        <w:jc w:val="both"/>
        <w:rPr>
          <w:sz w:val="22"/>
          <w:szCs w:val="22"/>
        </w:rPr>
      </w:pPr>
      <w:r>
        <w:rPr>
          <w:sz w:val="22"/>
          <w:szCs w:val="22"/>
        </w:rPr>
        <w:t>Nel corso dell’esercizio 2022</w:t>
      </w:r>
      <w:r w:rsidR="00B54AF6">
        <w:rPr>
          <w:sz w:val="22"/>
          <w:szCs w:val="22"/>
        </w:rPr>
        <w:t xml:space="preserve">, </w:t>
      </w:r>
      <w:r>
        <w:rPr>
          <w:sz w:val="22"/>
          <w:szCs w:val="22"/>
        </w:rPr>
        <w:t>si è operato al fine di rispettare</w:t>
      </w:r>
      <w:r w:rsidR="00B54AF6">
        <w:rPr>
          <w:sz w:val="22"/>
          <w:szCs w:val="22"/>
        </w:rPr>
        <w:t xml:space="preserve"> l’azione</w:t>
      </w:r>
      <w:r w:rsidR="00B54AF6" w:rsidRPr="00580FAE">
        <w:rPr>
          <w:sz w:val="22"/>
          <w:szCs w:val="22"/>
        </w:rPr>
        <w:t xml:space="preserve"> di armonizzazione degli obiettivi e delle azioni della programmazione finanziaria con quelli della programmazione educativo-didattica in relazione: </w:t>
      </w:r>
    </w:p>
    <w:p w:rsidR="00B54AF6" w:rsidRPr="00DA4E49" w:rsidRDefault="00B54AF6" w:rsidP="00B54AF6">
      <w:pPr>
        <w:spacing w:line="360" w:lineRule="auto"/>
        <w:jc w:val="both"/>
        <w:rPr>
          <w:i/>
          <w:sz w:val="22"/>
          <w:szCs w:val="22"/>
        </w:rPr>
      </w:pPr>
      <w:r w:rsidRPr="00580FAE">
        <w:rPr>
          <w:sz w:val="22"/>
          <w:szCs w:val="22"/>
        </w:rPr>
        <w:sym w:font="Symbol" w:char="F0B7"/>
      </w:r>
      <w:r w:rsidRPr="00DA4E49">
        <w:rPr>
          <w:i/>
          <w:sz w:val="22"/>
          <w:szCs w:val="22"/>
        </w:rPr>
        <w:t>Alle spese per il funzionamento amministrativo e didattico;</w:t>
      </w:r>
    </w:p>
    <w:p w:rsidR="00B54AF6" w:rsidRDefault="00B54AF6" w:rsidP="00B54AF6">
      <w:pPr>
        <w:spacing w:line="360" w:lineRule="auto"/>
        <w:jc w:val="both"/>
        <w:rPr>
          <w:sz w:val="22"/>
          <w:szCs w:val="22"/>
        </w:rPr>
      </w:pPr>
      <w:r w:rsidRPr="00580FAE">
        <w:rPr>
          <w:sz w:val="22"/>
          <w:szCs w:val="22"/>
        </w:rPr>
        <w:sym w:font="Symbol" w:char="F0B7"/>
      </w:r>
      <w:r w:rsidRPr="00DA4E49">
        <w:rPr>
          <w:i/>
          <w:sz w:val="22"/>
          <w:szCs w:val="22"/>
        </w:rPr>
        <w:t>Alle spese per le forni</w:t>
      </w:r>
      <w:r w:rsidR="00DA4E49" w:rsidRPr="00DA4E49">
        <w:rPr>
          <w:i/>
          <w:sz w:val="22"/>
          <w:szCs w:val="22"/>
        </w:rPr>
        <w:t>ture e i servizi</w:t>
      </w:r>
      <w:r w:rsidRPr="00DA4E49">
        <w:rPr>
          <w:i/>
          <w:sz w:val="22"/>
          <w:szCs w:val="22"/>
        </w:rPr>
        <w:t>;</w:t>
      </w:r>
    </w:p>
    <w:p w:rsidR="00B54AF6" w:rsidRPr="00DA4E49" w:rsidRDefault="00B54AF6" w:rsidP="00B54AF6">
      <w:pPr>
        <w:spacing w:line="360" w:lineRule="auto"/>
        <w:jc w:val="both"/>
        <w:rPr>
          <w:i/>
          <w:sz w:val="22"/>
          <w:szCs w:val="22"/>
        </w:rPr>
      </w:pPr>
      <w:r w:rsidRPr="00580FAE">
        <w:rPr>
          <w:sz w:val="22"/>
          <w:szCs w:val="22"/>
        </w:rPr>
        <w:sym w:font="Symbol" w:char="F0B7"/>
      </w:r>
      <w:r w:rsidRPr="00DA4E49">
        <w:rPr>
          <w:i/>
          <w:sz w:val="22"/>
          <w:szCs w:val="22"/>
        </w:rPr>
        <w:t>Alle spese collegate alla realizzazione di diversi perc</w:t>
      </w:r>
      <w:r w:rsidR="00DA4E49">
        <w:rPr>
          <w:i/>
          <w:sz w:val="22"/>
          <w:szCs w:val="22"/>
        </w:rPr>
        <w:t>orsi progettuali, anche in orario extracurricolare.</w:t>
      </w:r>
    </w:p>
    <w:p w:rsidR="00B54AF6" w:rsidRDefault="00B54AF6" w:rsidP="00B54AF6">
      <w:pPr>
        <w:spacing w:line="360" w:lineRule="auto"/>
        <w:jc w:val="both"/>
        <w:rPr>
          <w:sz w:val="22"/>
          <w:szCs w:val="22"/>
        </w:rPr>
      </w:pPr>
      <w:r w:rsidRPr="00580FAE">
        <w:rPr>
          <w:sz w:val="22"/>
          <w:szCs w:val="22"/>
        </w:rPr>
        <w:t>Dura</w:t>
      </w:r>
      <w:r w:rsidR="00DA4E49">
        <w:rPr>
          <w:sz w:val="22"/>
          <w:szCs w:val="22"/>
        </w:rPr>
        <w:t>nte l’esercizio finanziario 2022</w:t>
      </w:r>
      <w:r w:rsidRPr="00580FAE">
        <w:rPr>
          <w:sz w:val="22"/>
          <w:szCs w:val="22"/>
        </w:rPr>
        <w:t>, nell’</w:t>
      </w:r>
      <w:r w:rsidR="00DA4E49">
        <w:rPr>
          <w:sz w:val="22"/>
          <w:szCs w:val="22"/>
        </w:rPr>
        <w:t>Istituto sono stati realizzati numerosi</w:t>
      </w:r>
      <w:r w:rsidRPr="00580FAE">
        <w:rPr>
          <w:sz w:val="22"/>
          <w:szCs w:val="22"/>
        </w:rPr>
        <w:t xml:space="preserve"> progetti che hanno dato</w:t>
      </w:r>
      <w:r w:rsidR="00DA4E49">
        <w:rPr>
          <w:sz w:val="22"/>
          <w:szCs w:val="22"/>
        </w:rPr>
        <w:t xml:space="preserve"> ampia</w:t>
      </w:r>
      <w:r w:rsidRPr="00580FAE">
        <w:rPr>
          <w:sz w:val="22"/>
          <w:szCs w:val="22"/>
        </w:rPr>
        <w:t xml:space="preserve"> risposta ai bisogni dell’utenza e h</w:t>
      </w:r>
      <w:r w:rsidR="00DA4E49">
        <w:rPr>
          <w:sz w:val="22"/>
          <w:szCs w:val="22"/>
        </w:rPr>
        <w:t>anno incrementato il livello dell’</w:t>
      </w:r>
      <w:r w:rsidRPr="00580FAE">
        <w:rPr>
          <w:sz w:val="22"/>
          <w:szCs w:val="22"/>
        </w:rPr>
        <w:t xml:space="preserve">offerta formativa. </w:t>
      </w:r>
    </w:p>
    <w:p w:rsidR="00B54AF6" w:rsidRDefault="00B54AF6" w:rsidP="00B54AF6">
      <w:pPr>
        <w:spacing w:line="360" w:lineRule="auto"/>
        <w:jc w:val="both"/>
        <w:rPr>
          <w:sz w:val="22"/>
          <w:szCs w:val="22"/>
        </w:rPr>
      </w:pPr>
      <w:r w:rsidRPr="00580FAE">
        <w:rPr>
          <w:sz w:val="22"/>
          <w:szCs w:val="22"/>
          <w:u w:val="single"/>
        </w:rPr>
        <w:t>I contributi volontari delle famiglie</w:t>
      </w:r>
      <w:r w:rsidR="00DA4E49" w:rsidRPr="00DA4E49">
        <w:rPr>
          <w:sz w:val="22"/>
          <w:szCs w:val="22"/>
        </w:rPr>
        <w:t>, rendic</w:t>
      </w:r>
      <w:r w:rsidR="00DA4E49">
        <w:rPr>
          <w:sz w:val="22"/>
          <w:szCs w:val="22"/>
        </w:rPr>
        <w:t>ontati in sede di Consiglio di I</w:t>
      </w:r>
      <w:r w:rsidR="00DA4E49" w:rsidRPr="00DA4E49">
        <w:rPr>
          <w:sz w:val="22"/>
          <w:szCs w:val="22"/>
        </w:rPr>
        <w:t>stituto,</w:t>
      </w:r>
      <w:r w:rsidR="00DA4E49">
        <w:rPr>
          <w:sz w:val="22"/>
          <w:szCs w:val="22"/>
        </w:rPr>
        <w:t xml:space="preserve"> sono stati utilizzati </w:t>
      </w:r>
      <w:r w:rsidRPr="00580FAE">
        <w:rPr>
          <w:sz w:val="22"/>
          <w:szCs w:val="22"/>
        </w:rPr>
        <w:t>per i corsi</w:t>
      </w:r>
      <w:r>
        <w:rPr>
          <w:sz w:val="22"/>
          <w:szCs w:val="22"/>
        </w:rPr>
        <w:t xml:space="preserve"> di lingue</w:t>
      </w:r>
      <w:r w:rsidRPr="00580FAE">
        <w:rPr>
          <w:sz w:val="22"/>
          <w:szCs w:val="22"/>
        </w:rPr>
        <w:t xml:space="preserve">, </w:t>
      </w:r>
      <w:r>
        <w:rPr>
          <w:sz w:val="22"/>
          <w:szCs w:val="22"/>
        </w:rPr>
        <w:t xml:space="preserve">svolti </w:t>
      </w:r>
      <w:r w:rsidR="00DA4E49">
        <w:rPr>
          <w:sz w:val="22"/>
          <w:szCs w:val="22"/>
        </w:rPr>
        <w:t>in orario extracurricolare (</w:t>
      </w:r>
      <w:r>
        <w:rPr>
          <w:sz w:val="22"/>
          <w:szCs w:val="22"/>
        </w:rPr>
        <w:t>in particolare</w:t>
      </w:r>
      <w:r w:rsidR="00DA4E49">
        <w:rPr>
          <w:sz w:val="22"/>
          <w:szCs w:val="22"/>
        </w:rPr>
        <w:t xml:space="preserve">, corsi </w:t>
      </w:r>
      <w:r>
        <w:rPr>
          <w:sz w:val="22"/>
          <w:szCs w:val="22"/>
        </w:rPr>
        <w:t xml:space="preserve"> di</w:t>
      </w:r>
      <w:r w:rsidRPr="00DA4E49">
        <w:rPr>
          <w:sz w:val="22"/>
          <w:szCs w:val="22"/>
        </w:rPr>
        <w:t>Inglese</w:t>
      </w:r>
      <w:r w:rsidR="00DA4E49">
        <w:rPr>
          <w:sz w:val="22"/>
          <w:szCs w:val="22"/>
        </w:rPr>
        <w:t xml:space="preserve"> e </w:t>
      </w:r>
      <w:r w:rsidRPr="00DA4E49">
        <w:rPr>
          <w:sz w:val="22"/>
          <w:szCs w:val="22"/>
        </w:rPr>
        <w:t>Tedesco</w:t>
      </w:r>
      <w:r w:rsidR="00DA4E49">
        <w:rPr>
          <w:sz w:val="22"/>
          <w:szCs w:val="22"/>
        </w:rPr>
        <w:t xml:space="preserve">), </w:t>
      </w:r>
      <w:r w:rsidRPr="003805D4">
        <w:rPr>
          <w:sz w:val="22"/>
          <w:szCs w:val="22"/>
        </w:rPr>
        <w:t>per il pagamento</w:t>
      </w:r>
      <w:r w:rsidR="00DA4E49">
        <w:rPr>
          <w:sz w:val="22"/>
          <w:szCs w:val="22"/>
        </w:rPr>
        <w:t xml:space="preserve"> dell’assicurazione integrativa e per la manutenzione delle attrezzature tecnologiche e digitali. Sono state riattivate e</w:t>
      </w:r>
      <w:r w:rsidR="00BC2DA8">
        <w:rPr>
          <w:sz w:val="22"/>
          <w:szCs w:val="22"/>
        </w:rPr>
        <w:t>d</w:t>
      </w:r>
      <w:r w:rsidR="00DA4E49">
        <w:rPr>
          <w:sz w:val="22"/>
          <w:szCs w:val="22"/>
        </w:rPr>
        <w:t xml:space="preserve">implementate </w:t>
      </w:r>
      <w:r w:rsidR="00DA4E49" w:rsidRPr="003805D4">
        <w:rPr>
          <w:sz w:val="22"/>
          <w:szCs w:val="22"/>
        </w:rPr>
        <w:t>le uscite didattiche e le visite di istruzione</w:t>
      </w:r>
      <w:r w:rsidR="00DA4E49">
        <w:rPr>
          <w:sz w:val="22"/>
          <w:szCs w:val="22"/>
        </w:rPr>
        <w:t>,</w:t>
      </w:r>
      <w:r w:rsidR="00DA4E49" w:rsidRPr="003805D4">
        <w:rPr>
          <w:sz w:val="22"/>
          <w:szCs w:val="22"/>
        </w:rPr>
        <w:t xml:space="preserve"> previste nel PTOF e già programmat</w:t>
      </w:r>
      <w:r w:rsidR="00DA4E49">
        <w:rPr>
          <w:sz w:val="22"/>
          <w:szCs w:val="22"/>
        </w:rPr>
        <w:t>e, dopo la sospensione dovuta al</w:t>
      </w:r>
      <w:r w:rsidRPr="003805D4">
        <w:rPr>
          <w:sz w:val="22"/>
          <w:szCs w:val="22"/>
        </w:rPr>
        <w:t>l’emergenza epidemiologica</w:t>
      </w:r>
      <w:r w:rsidR="00DA4E49">
        <w:rPr>
          <w:sz w:val="22"/>
          <w:szCs w:val="22"/>
        </w:rPr>
        <w:t xml:space="preserve"> da Covid19</w:t>
      </w:r>
      <w:r>
        <w:rPr>
          <w:sz w:val="22"/>
          <w:szCs w:val="22"/>
        </w:rPr>
        <w:t xml:space="preserve">. </w:t>
      </w:r>
    </w:p>
    <w:p w:rsidR="00B54AF6" w:rsidRDefault="00B54AF6" w:rsidP="00B54AF6">
      <w:pPr>
        <w:spacing w:line="360" w:lineRule="auto"/>
        <w:jc w:val="both"/>
        <w:rPr>
          <w:sz w:val="22"/>
          <w:szCs w:val="22"/>
        </w:rPr>
      </w:pPr>
      <w:r>
        <w:rPr>
          <w:sz w:val="22"/>
          <w:szCs w:val="22"/>
        </w:rPr>
        <w:t xml:space="preserve">L’Istituto ha utilizzato diversi fondi a disposizione </w:t>
      </w:r>
      <w:r w:rsidRPr="00EA50D3">
        <w:rPr>
          <w:sz w:val="22"/>
          <w:szCs w:val="22"/>
          <w:u w:val="single"/>
        </w:rPr>
        <w:t>per supportare la comunità scolastica in questo grave periodo di emergenza sanitaria, psicologica e sociale</w:t>
      </w:r>
      <w:r>
        <w:rPr>
          <w:sz w:val="22"/>
          <w:szCs w:val="22"/>
        </w:rPr>
        <w:t xml:space="preserve">. </w:t>
      </w:r>
    </w:p>
    <w:p w:rsidR="00B54AF6" w:rsidRDefault="00B54AF6" w:rsidP="00B54AF6">
      <w:pPr>
        <w:spacing w:line="360" w:lineRule="auto"/>
        <w:jc w:val="both"/>
        <w:rPr>
          <w:sz w:val="22"/>
          <w:szCs w:val="22"/>
        </w:rPr>
      </w:pPr>
      <w:r>
        <w:rPr>
          <w:sz w:val="22"/>
          <w:szCs w:val="22"/>
        </w:rPr>
        <w:t>In particolare:</w:t>
      </w:r>
    </w:p>
    <w:p w:rsidR="00B54AF6" w:rsidRDefault="00B54AF6" w:rsidP="00B54AF6">
      <w:pPr>
        <w:pStyle w:val="Paragrafoelenco"/>
        <w:numPr>
          <w:ilvl w:val="0"/>
          <w:numId w:val="35"/>
        </w:numPr>
        <w:spacing w:line="360" w:lineRule="auto"/>
        <w:jc w:val="both"/>
        <w:rPr>
          <w:sz w:val="22"/>
          <w:szCs w:val="22"/>
        </w:rPr>
      </w:pPr>
      <w:r>
        <w:rPr>
          <w:sz w:val="22"/>
          <w:szCs w:val="22"/>
        </w:rPr>
        <w:t xml:space="preserve">Sono stati utilizzati </w:t>
      </w:r>
      <w:r w:rsidRPr="00EA50D3">
        <w:rPr>
          <w:i/>
          <w:sz w:val="22"/>
          <w:szCs w:val="22"/>
          <w:u w:val="single"/>
        </w:rPr>
        <w:t>i fondi del Progetto 39/21 ex D.M. 48/2021, “Contrasto alla povertà e all'emergenza educativa”</w:t>
      </w:r>
      <w:r>
        <w:rPr>
          <w:sz w:val="22"/>
          <w:szCs w:val="22"/>
        </w:rPr>
        <w:t xml:space="preserve"> per supportare gli alunni sia nel recupero delle competenze di base, nell’area linguistica e tecnologica, sia nel potenziamento delle loro abilità e delle esperienze, connesse alla conoscenza del territorio.</w:t>
      </w:r>
    </w:p>
    <w:p w:rsidR="00B54AF6" w:rsidRDefault="00B54AF6" w:rsidP="00B54AF6">
      <w:pPr>
        <w:pStyle w:val="Paragrafoelenco"/>
        <w:numPr>
          <w:ilvl w:val="0"/>
          <w:numId w:val="35"/>
        </w:numPr>
        <w:spacing w:line="360" w:lineRule="auto"/>
        <w:jc w:val="both"/>
        <w:rPr>
          <w:sz w:val="22"/>
          <w:szCs w:val="22"/>
        </w:rPr>
      </w:pPr>
      <w:r>
        <w:rPr>
          <w:sz w:val="22"/>
          <w:szCs w:val="22"/>
        </w:rPr>
        <w:t xml:space="preserve">Sono stati utilizzati </w:t>
      </w:r>
      <w:r w:rsidRPr="00EA50D3">
        <w:rPr>
          <w:i/>
          <w:sz w:val="22"/>
          <w:szCs w:val="22"/>
          <w:u w:val="single"/>
        </w:rPr>
        <w:t>i fondi dell’Assistenza psicologica</w:t>
      </w:r>
      <w:r>
        <w:rPr>
          <w:sz w:val="22"/>
          <w:szCs w:val="22"/>
        </w:rPr>
        <w:t xml:space="preserve"> per mettere a disposizione degli alunni e delle loro famiglie uno sportello di supporto psicologico e di relazione di aiuto.</w:t>
      </w:r>
    </w:p>
    <w:p w:rsidR="00B54AF6" w:rsidRDefault="00B54AF6" w:rsidP="00B54AF6">
      <w:pPr>
        <w:spacing w:line="360" w:lineRule="auto"/>
        <w:jc w:val="both"/>
        <w:rPr>
          <w:sz w:val="22"/>
          <w:szCs w:val="22"/>
        </w:rPr>
      </w:pPr>
      <w:r w:rsidRPr="0046241B">
        <w:rPr>
          <w:sz w:val="22"/>
          <w:szCs w:val="22"/>
        </w:rPr>
        <w:lastRenderedPageBreak/>
        <w:t>Le risorse</w:t>
      </w:r>
      <w:r>
        <w:rPr>
          <w:sz w:val="22"/>
          <w:szCs w:val="22"/>
        </w:rPr>
        <w:t>,</w:t>
      </w:r>
      <w:r w:rsidRPr="0046241B">
        <w:rPr>
          <w:sz w:val="22"/>
          <w:szCs w:val="22"/>
        </w:rPr>
        <w:t xml:space="preserve"> messe a disposizione</w:t>
      </w:r>
      <w:r w:rsidR="00BC2DA8">
        <w:rPr>
          <w:sz w:val="22"/>
          <w:szCs w:val="22"/>
        </w:rPr>
        <w:t xml:space="preserve"> dal Programma annuale </w:t>
      </w:r>
      <w:proofErr w:type="spellStart"/>
      <w:r w:rsidR="00BC2DA8">
        <w:rPr>
          <w:sz w:val="22"/>
          <w:szCs w:val="22"/>
        </w:rPr>
        <w:t>e.f.</w:t>
      </w:r>
      <w:proofErr w:type="spellEnd"/>
      <w:r w:rsidR="00BC2DA8">
        <w:rPr>
          <w:sz w:val="22"/>
          <w:szCs w:val="22"/>
        </w:rPr>
        <w:t xml:space="preserve"> 2022</w:t>
      </w:r>
      <w:r>
        <w:rPr>
          <w:sz w:val="22"/>
          <w:szCs w:val="22"/>
        </w:rPr>
        <w:t>,</w:t>
      </w:r>
      <w:r w:rsidRPr="0046241B">
        <w:rPr>
          <w:sz w:val="22"/>
          <w:szCs w:val="22"/>
        </w:rPr>
        <w:t xml:space="preserve"> sono state gestite in modo da migliorare ed ampliare la qualità del servizio scolastico, secondo le linee programmatiche e i percorsi educativo-didattic</w:t>
      </w:r>
      <w:r w:rsidR="00BC2DA8">
        <w:rPr>
          <w:sz w:val="22"/>
          <w:szCs w:val="22"/>
        </w:rPr>
        <w:t>i, proposti nel</w:t>
      </w:r>
      <w:r w:rsidRPr="0046241B">
        <w:rPr>
          <w:sz w:val="22"/>
          <w:szCs w:val="22"/>
        </w:rPr>
        <w:t xml:space="preserve"> Piano triennale dell’offerta formativa. </w:t>
      </w:r>
    </w:p>
    <w:p w:rsidR="00B54AF6" w:rsidRDefault="00B54AF6" w:rsidP="00B54AF6">
      <w:pPr>
        <w:spacing w:line="360" w:lineRule="auto"/>
        <w:jc w:val="both"/>
        <w:rPr>
          <w:sz w:val="22"/>
          <w:szCs w:val="22"/>
        </w:rPr>
      </w:pPr>
      <w:r w:rsidRPr="0046241B">
        <w:rPr>
          <w:sz w:val="22"/>
          <w:szCs w:val="22"/>
        </w:rPr>
        <w:t>Dall’esame dettagliato delle risultanze del conto</w:t>
      </w:r>
      <w:r>
        <w:rPr>
          <w:sz w:val="22"/>
          <w:szCs w:val="22"/>
        </w:rPr>
        <w:t xml:space="preserve"> consuntivo, si rileva che </w:t>
      </w:r>
      <w:r w:rsidRPr="0046241B">
        <w:rPr>
          <w:sz w:val="22"/>
          <w:szCs w:val="22"/>
        </w:rPr>
        <w:t>tutti i progetti</w:t>
      </w:r>
      <w:r>
        <w:rPr>
          <w:sz w:val="22"/>
          <w:szCs w:val="22"/>
        </w:rPr>
        <w:t>,</w:t>
      </w:r>
      <w:r w:rsidRPr="0046241B">
        <w:rPr>
          <w:sz w:val="22"/>
          <w:szCs w:val="22"/>
        </w:rPr>
        <w:t xml:space="preserve"> previsti</w:t>
      </w:r>
      <w:r>
        <w:rPr>
          <w:sz w:val="22"/>
          <w:szCs w:val="22"/>
        </w:rPr>
        <w:t xml:space="preserve"> nel Program</w:t>
      </w:r>
      <w:r w:rsidR="00BC2DA8">
        <w:rPr>
          <w:sz w:val="22"/>
          <w:szCs w:val="22"/>
        </w:rPr>
        <w:t xml:space="preserve">ma annuale </w:t>
      </w:r>
      <w:proofErr w:type="spellStart"/>
      <w:r w:rsidR="00BC2DA8">
        <w:rPr>
          <w:sz w:val="22"/>
          <w:szCs w:val="22"/>
        </w:rPr>
        <w:t>e.f.</w:t>
      </w:r>
      <w:proofErr w:type="spellEnd"/>
      <w:r w:rsidR="00BC2DA8">
        <w:rPr>
          <w:sz w:val="22"/>
          <w:szCs w:val="22"/>
        </w:rPr>
        <w:t xml:space="preserve"> 2022</w:t>
      </w:r>
      <w:r w:rsidRPr="0046241B">
        <w:rPr>
          <w:sz w:val="22"/>
          <w:szCs w:val="22"/>
        </w:rPr>
        <w:t xml:space="preserve"> sono stati pienamente attuati. </w:t>
      </w:r>
    </w:p>
    <w:p w:rsidR="00B54AF6" w:rsidRPr="0046241B" w:rsidRDefault="00B54AF6" w:rsidP="00B54AF6">
      <w:pPr>
        <w:spacing w:line="360" w:lineRule="auto"/>
        <w:jc w:val="both"/>
        <w:rPr>
          <w:sz w:val="22"/>
          <w:szCs w:val="22"/>
        </w:rPr>
      </w:pPr>
      <w:r w:rsidRPr="0046241B">
        <w:rPr>
          <w:sz w:val="22"/>
          <w:szCs w:val="22"/>
        </w:rPr>
        <w:t>Il presente Conto Consuntivo è redatto da Dirigente Scolastico e trasmesso, accompagnato dalla presente relazione, all’esame dei Revisori dei conti per il parere previsto dall’art. 23 comma 2 del Regolamento di Contabilità delle Istituzioni Scolastiche.</w:t>
      </w: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Default="002D5158" w:rsidP="00F7181B">
      <w:pPr>
        <w:jc w:val="both"/>
        <w:rPr>
          <w:rFonts w:ascii="Tahoma" w:hAnsi="Tahoma" w:cs="Tahoma"/>
          <w:sz w:val="18"/>
          <w:szCs w:val="18"/>
        </w:rPr>
      </w:pPr>
    </w:p>
    <w:p w:rsidR="002D5158" w:rsidRPr="00005C0D" w:rsidRDefault="002D5158" w:rsidP="00005C0D">
      <w:pPr>
        <w:tabs>
          <w:tab w:val="center" w:pos="7020"/>
        </w:tabs>
        <w:jc w:val="both"/>
        <w:rPr>
          <w:rFonts w:ascii="Tahoma" w:hAnsi="Tahoma" w:cs="Tahoma"/>
          <w:b/>
          <w:sz w:val="20"/>
          <w:szCs w:val="20"/>
        </w:rPr>
      </w:pPr>
      <w:r w:rsidRPr="00005C0D">
        <w:rPr>
          <w:rFonts w:ascii="Tahoma" w:hAnsi="Tahoma" w:cs="Tahoma"/>
          <w:sz w:val="20"/>
          <w:szCs w:val="20"/>
        </w:rPr>
        <w:tab/>
      </w:r>
      <w:r w:rsidRPr="004B1034">
        <w:rPr>
          <w:rFonts w:ascii="Tahoma" w:hAnsi="Tahoma" w:cs="Tahoma"/>
          <w:b/>
          <w:noProof/>
          <w:sz w:val="20"/>
          <w:szCs w:val="20"/>
        </w:rPr>
        <w:t>IL DIRIGENTE SCOLASTICO</w:t>
      </w:r>
    </w:p>
    <w:p w:rsidR="002D5158" w:rsidRDefault="002D5158" w:rsidP="00005C0D">
      <w:pPr>
        <w:tabs>
          <w:tab w:val="center" w:pos="7020"/>
        </w:tabs>
        <w:jc w:val="both"/>
        <w:rPr>
          <w:rFonts w:ascii="Tahoma" w:hAnsi="Tahoma" w:cs="Tahoma"/>
          <w:sz w:val="20"/>
          <w:szCs w:val="20"/>
        </w:rPr>
        <w:sectPr w:rsidR="002D5158" w:rsidSect="002D5158">
          <w:headerReference w:type="even" r:id="rId8"/>
          <w:headerReference w:type="default" r:id="rId9"/>
          <w:footerReference w:type="even" r:id="rId10"/>
          <w:footerReference w:type="default" r:id="rId11"/>
          <w:headerReference w:type="first" r:id="rId12"/>
          <w:footerReference w:type="first" r:id="rId13"/>
          <w:pgSz w:w="11906" w:h="16838"/>
          <w:pgMar w:top="540" w:right="926" w:bottom="1134" w:left="1134" w:header="708" w:footer="32" w:gutter="0"/>
          <w:pgNumType w:start="1"/>
          <w:cols w:space="708"/>
          <w:docGrid w:linePitch="360"/>
        </w:sectPr>
      </w:pPr>
      <w:r w:rsidRPr="00005C0D">
        <w:rPr>
          <w:rFonts w:ascii="Tahoma" w:hAnsi="Tahoma" w:cs="Tahoma"/>
          <w:sz w:val="20"/>
          <w:szCs w:val="20"/>
        </w:rPr>
        <w:tab/>
      </w:r>
      <w:r w:rsidRPr="004B1034">
        <w:rPr>
          <w:rFonts w:ascii="Tahoma" w:hAnsi="Tahoma" w:cs="Tahoma"/>
          <w:noProof/>
          <w:sz w:val="20"/>
          <w:szCs w:val="20"/>
        </w:rPr>
        <w:t>Dott. Flavio DI SILVESTRE</w:t>
      </w:r>
    </w:p>
    <w:p w:rsidR="002D5158" w:rsidRPr="00005C0D" w:rsidRDefault="002D5158" w:rsidP="00005C0D">
      <w:pPr>
        <w:tabs>
          <w:tab w:val="center" w:pos="7020"/>
        </w:tabs>
        <w:jc w:val="both"/>
        <w:rPr>
          <w:rFonts w:ascii="Tahoma" w:hAnsi="Tahoma" w:cs="Tahoma"/>
          <w:sz w:val="20"/>
          <w:szCs w:val="20"/>
        </w:rPr>
      </w:pPr>
    </w:p>
    <w:sectPr w:rsidR="002D5158" w:rsidRPr="00005C0D" w:rsidSect="002D5158">
      <w:type w:val="continuous"/>
      <w:pgSz w:w="11906" w:h="16838"/>
      <w:pgMar w:top="540" w:right="926" w:bottom="1134" w:left="1134"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F6" w:rsidRDefault="00B54AF6" w:rsidP="008A1557">
      <w:r>
        <w:separator/>
      </w:r>
    </w:p>
  </w:endnote>
  <w:endnote w:type="continuationSeparator" w:id="1">
    <w:p w:rsidR="00B54AF6" w:rsidRDefault="00B54AF6" w:rsidP="008A1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6" w:rsidRDefault="00B54AF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6" w:rsidRDefault="00B54AF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6" w:rsidRDefault="00B54A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F6" w:rsidRDefault="00B54AF6" w:rsidP="008A1557">
      <w:r>
        <w:separator/>
      </w:r>
    </w:p>
  </w:footnote>
  <w:footnote w:type="continuationSeparator" w:id="1">
    <w:p w:rsidR="00B54AF6" w:rsidRDefault="00B54AF6" w:rsidP="008A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6" w:rsidRDefault="00B54AF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6" w:rsidRDefault="00B54AF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F6" w:rsidRDefault="00B54A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96C1A22"/>
    <w:multiLevelType w:val="hybridMultilevel"/>
    <w:tmpl w:val="377869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5D2B0F7C"/>
    <w:multiLevelType w:val="hybridMultilevel"/>
    <w:tmpl w:val="BBDEB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nsid w:val="7A876913"/>
    <w:multiLevelType w:val="hybridMultilevel"/>
    <w:tmpl w:val="187E07D8"/>
    <w:lvl w:ilvl="0" w:tplc="0410000F">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5"/>
  </w:num>
  <w:num w:numId="2">
    <w:abstractNumId w:val="20"/>
  </w:num>
  <w:num w:numId="3">
    <w:abstractNumId w:val="12"/>
  </w:num>
  <w:num w:numId="4">
    <w:abstractNumId w:val="19"/>
  </w:num>
  <w:num w:numId="5">
    <w:abstractNumId w:val="33"/>
  </w:num>
  <w:num w:numId="6">
    <w:abstractNumId w:val="22"/>
  </w:num>
  <w:num w:numId="7">
    <w:abstractNumId w:val="17"/>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1"/>
  </w:num>
  <w:num w:numId="20">
    <w:abstractNumId w:val="21"/>
  </w:num>
  <w:num w:numId="21">
    <w:abstractNumId w:val="28"/>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10"/>
  </w:num>
  <w:num w:numId="27">
    <w:abstractNumId w:val="18"/>
  </w:num>
  <w:num w:numId="28">
    <w:abstractNumId w:val="16"/>
  </w:num>
  <w:num w:numId="29">
    <w:abstractNumId w:val="23"/>
  </w:num>
  <w:num w:numId="30">
    <w:abstractNumId w:val="15"/>
  </w:num>
  <w:num w:numId="31">
    <w:abstractNumId w:val="11"/>
  </w:num>
  <w:num w:numId="32">
    <w:abstractNumId w:val="30"/>
  </w:num>
  <w:num w:numId="33">
    <w:abstractNumId w:val="13"/>
  </w:num>
  <w:num w:numId="34">
    <w:abstractNumId w:val="3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0"/>
  <w:activeWritingStyle w:appName="MSWord" w:lang="en-GB" w:vendorID="64" w:dllVersion="5" w:nlCheck="1" w:checkStyle="1"/>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proofState w:spelling="clean"/>
  <w:stylePaneFormatFilter w:val="0004"/>
  <w:defaultTabStop w:val="709"/>
  <w:hyphenationZone w:val="283"/>
  <w:noPunctuationKerning/>
  <w:characterSpacingControl w:val="doNotCompress"/>
  <w:footnotePr>
    <w:footnote w:id="0"/>
    <w:footnote w:id="1"/>
  </w:footnotePr>
  <w:endnotePr>
    <w:endnote w:id="0"/>
    <w:endnote w:id="1"/>
  </w:endnotePr>
  <w:compat/>
  <w:rsids>
    <w:rsidRoot w:val="00AD787D"/>
    <w:rsid w:val="00000102"/>
    <w:rsid w:val="000002BF"/>
    <w:rsid w:val="00003477"/>
    <w:rsid w:val="000034C5"/>
    <w:rsid w:val="00004BA4"/>
    <w:rsid w:val="00005C0D"/>
    <w:rsid w:val="00007C0B"/>
    <w:rsid w:val="000159EB"/>
    <w:rsid w:val="00023213"/>
    <w:rsid w:val="00023791"/>
    <w:rsid w:val="000241D6"/>
    <w:rsid w:val="000303EA"/>
    <w:rsid w:val="00030C9B"/>
    <w:rsid w:val="00030F5A"/>
    <w:rsid w:val="0003102A"/>
    <w:rsid w:val="000326F1"/>
    <w:rsid w:val="0003498E"/>
    <w:rsid w:val="0004461B"/>
    <w:rsid w:val="00045A1D"/>
    <w:rsid w:val="00050DC1"/>
    <w:rsid w:val="00052EBF"/>
    <w:rsid w:val="00053D71"/>
    <w:rsid w:val="000673B6"/>
    <w:rsid w:val="000755B6"/>
    <w:rsid w:val="0008565A"/>
    <w:rsid w:val="00086831"/>
    <w:rsid w:val="000913FA"/>
    <w:rsid w:val="00092E50"/>
    <w:rsid w:val="00093283"/>
    <w:rsid w:val="00096007"/>
    <w:rsid w:val="000969B6"/>
    <w:rsid w:val="000A0498"/>
    <w:rsid w:val="000A1B2A"/>
    <w:rsid w:val="000A34DB"/>
    <w:rsid w:val="000A525B"/>
    <w:rsid w:val="000B0D47"/>
    <w:rsid w:val="000B42B4"/>
    <w:rsid w:val="000B53E0"/>
    <w:rsid w:val="000C0543"/>
    <w:rsid w:val="000C10EC"/>
    <w:rsid w:val="000C1472"/>
    <w:rsid w:val="000C3B0B"/>
    <w:rsid w:val="000C58CF"/>
    <w:rsid w:val="000E7A20"/>
    <w:rsid w:val="000F0965"/>
    <w:rsid w:val="000F63D1"/>
    <w:rsid w:val="000F7754"/>
    <w:rsid w:val="00102983"/>
    <w:rsid w:val="0010342D"/>
    <w:rsid w:val="00103F33"/>
    <w:rsid w:val="0010485C"/>
    <w:rsid w:val="001102EE"/>
    <w:rsid w:val="00114612"/>
    <w:rsid w:val="0011522A"/>
    <w:rsid w:val="00122499"/>
    <w:rsid w:val="001256F7"/>
    <w:rsid w:val="00126091"/>
    <w:rsid w:val="001274B4"/>
    <w:rsid w:val="00136CCE"/>
    <w:rsid w:val="001449A2"/>
    <w:rsid w:val="00162795"/>
    <w:rsid w:val="00165D3D"/>
    <w:rsid w:val="001666F4"/>
    <w:rsid w:val="00177CD0"/>
    <w:rsid w:val="00180B3B"/>
    <w:rsid w:val="001828A7"/>
    <w:rsid w:val="0018401D"/>
    <w:rsid w:val="00190D70"/>
    <w:rsid w:val="001910E2"/>
    <w:rsid w:val="00193EE9"/>
    <w:rsid w:val="001956E3"/>
    <w:rsid w:val="00197AB6"/>
    <w:rsid w:val="001A154E"/>
    <w:rsid w:val="001A36A5"/>
    <w:rsid w:val="001A631C"/>
    <w:rsid w:val="001B177D"/>
    <w:rsid w:val="001B1E70"/>
    <w:rsid w:val="001B4EA4"/>
    <w:rsid w:val="001B600C"/>
    <w:rsid w:val="001B6887"/>
    <w:rsid w:val="001C374C"/>
    <w:rsid w:val="001C601B"/>
    <w:rsid w:val="001D00E2"/>
    <w:rsid w:val="001D447F"/>
    <w:rsid w:val="001D57F8"/>
    <w:rsid w:val="001E0499"/>
    <w:rsid w:val="001E2BD4"/>
    <w:rsid w:val="001E6259"/>
    <w:rsid w:val="001F00AD"/>
    <w:rsid w:val="001F0CBB"/>
    <w:rsid w:val="002049FD"/>
    <w:rsid w:val="00207E62"/>
    <w:rsid w:val="0021779B"/>
    <w:rsid w:val="002200CC"/>
    <w:rsid w:val="00225B5D"/>
    <w:rsid w:val="00232016"/>
    <w:rsid w:val="00232661"/>
    <w:rsid w:val="00232F70"/>
    <w:rsid w:val="002345CC"/>
    <w:rsid w:val="00240921"/>
    <w:rsid w:val="00240E71"/>
    <w:rsid w:val="00241E2C"/>
    <w:rsid w:val="0024286E"/>
    <w:rsid w:val="00254FDA"/>
    <w:rsid w:val="00255B51"/>
    <w:rsid w:val="0025604C"/>
    <w:rsid w:val="0026418E"/>
    <w:rsid w:val="002663AC"/>
    <w:rsid w:val="00271F4E"/>
    <w:rsid w:val="00272381"/>
    <w:rsid w:val="002733FE"/>
    <w:rsid w:val="00274AE5"/>
    <w:rsid w:val="0027624B"/>
    <w:rsid w:val="00277A87"/>
    <w:rsid w:val="00277EA1"/>
    <w:rsid w:val="00283FA9"/>
    <w:rsid w:val="00285F4E"/>
    <w:rsid w:val="00292C66"/>
    <w:rsid w:val="002A3176"/>
    <w:rsid w:val="002A7035"/>
    <w:rsid w:val="002B5CF0"/>
    <w:rsid w:val="002B5D84"/>
    <w:rsid w:val="002B6D5E"/>
    <w:rsid w:val="002C0B93"/>
    <w:rsid w:val="002C54A2"/>
    <w:rsid w:val="002C6005"/>
    <w:rsid w:val="002C6290"/>
    <w:rsid w:val="002C747E"/>
    <w:rsid w:val="002D1D22"/>
    <w:rsid w:val="002D4AD4"/>
    <w:rsid w:val="002D4F3E"/>
    <w:rsid w:val="002D5158"/>
    <w:rsid w:val="002D6B9B"/>
    <w:rsid w:val="002D7479"/>
    <w:rsid w:val="002D7B95"/>
    <w:rsid w:val="002F247D"/>
    <w:rsid w:val="002F393B"/>
    <w:rsid w:val="002F498A"/>
    <w:rsid w:val="00300291"/>
    <w:rsid w:val="00302303"/>
    <w:rsid w:val="00303115"/>
    <w:rsid w:val="00305329"/>
    <w:rsid w:val="00307ADA"/>
    <w:rsid w:val="003106D7"/>
    <w:rsid w:val="00311358"/>
    <w:rsid w:val="00311B18"/>
    <w:rsid w:val="00316979"/>
    <w:rsid w:val="00317434"/>
    <w:rsid w:val="00331DD1"/>
    <w:rsid w:val="00332446"/>
    <w:rsid w:val="00333CCF"/>
    <w:rsid w:val="00333DA6"/>
    <w:rsid w:val="00334B67"/>
    <w:rsid w:val="003434F1"/>
    <w:rsid w:val="003435FA"/>
    <w:rsid w:val="00346B44"/>
    <w:rsid w:val="00346C79"/>
    <w:rsid w:val="00354378"/>
    <w:rsid w:val="003563D5"/>
    <w:rsid w:val="00361A52"/>
    <w:rsid w:val="00366CCD"/>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6881"/>
    <w:rsid w:val="003B47BB"/>
    <w:rsid w:val="003B4BD5"/>
    <w:rsid w:val="003B5B2B"/>
    <w:rsid w:val="003B5CEE"/>
    <w:rsid w:val="003B75C5"/>
    <w:rsid w:val="003C38CE"/>
    <w:rsid w:val="003C4727"/>
    <w:rsid w:val="003C5B58"/>
    <w:rsid w:val="003D5021"/>
    <w:rsid w:val="003D610E"/>
    <w:rsid w:val="003E093D"/>
    <w:rsid w:val="003E16D1"/>
    <w:rsid w:val="003E1A37"/>
    <w:rsid w:val="003E2CF0"/>
    <w:rsid w:val="003E3A3B"/>
    <w:rsid w:val="003E6E09"/>
    <w:rsid w:val="003F4060"/>
    <w:rsid w:val="003F6023"/>
    <w:rsid w:val="003F79B3"/>
    <w:rsid w:val="00402102"/>
    <w:rsid w:val="00403325"/>
    <w:rsid w:val="00404BCF"/>
    <w:rsid w:val="00415C76"/>
    <w:rsid w:val="00417B85"/>
    <w:rsid w:val="004216A7"/>
    <w:rsid w:val="004226E6"/>
    <w:rsid w:val="00426DBA"/>
    <w:rsid w:val="00430627"/>
    <w:rsid w:val="004376A8"/>
    <w:rsid w:val="00441A4B"/>
    <w:rsid w:val="00447FC3"/>
    <w:rsid w:val="0045022A"/>
    <w:rsid w:val="0045488F"/>
    <w:rsid w:val="00454FCF"/>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6E5B"/>
    <w:rsid w:val="004977A9"/>
    <w:rsid w:val="004A0D2A"/>
    <w:rsid w:val="004A2B34"/>
    <w:rsid w:val="004A38BC"/>
    <w:rsid w:val="004A3D70"/>
    <w:rsid w:val="004B37EF"/>
    <w:rsid w:val="004B7432"/>
    <w:rsid w:val="004C0A97"/>
    <w:rsid w:val="004C0E41"/>
    <w:rsid w:val="004C10D9"/>
    <w:rsid w:val="004C1FCD"/>
    <w:rsid w:val="004C3320"/>
    <w:rsid w:val="004D0FE6"/>
    <w:rsid w:val="004D2723"/>
    <w:rsid w:val="004E272E"/>
    <w:rsid w:val="004F01B7"/>
    <w:rsid w:val="004F12DC"/>
    <w:rsid w:val="004F17BA"/>
    <w:rsid w:val="004F491C"/>
    <w:rsid w:val="00501826"/>
    <w:rsid w:val="00503EDB"/>
    <w:rsid w:val="00505CF7"/>
    <w:rsid w:val="00512A76"/>
    <w:rsid w:val="00520EE5"/>
    <w:rsid w:val="00526D6D"/>
    <w:rsid w:val="0052740C"/>
    <w:rsid w:val="00535746"/>
    <w:rsid w:val="005363F5"/>
    <w:rsid w:val="0054033A"/>
    <w:rsid w:val="00540BFD"/>
    <w:rsid w:val="00541798"/>
    <w:rsid w:val="005418CF"/>
    <w:rsid w:val="005418DB"/>
    <w:rsid w:val="00546359"/>
    <w:rsid w:val="00561282"/>
    <w:rsid w:val="00561B38"/>
    <w:rsid w:val="005624F0"/>
    <w:rsid w:val="00562CCA"/>
    <w:rsid w:val="0056589F"/>
    <w:rsid w:val="00565921"/>
    <w:rsid w:val="00566A3B"/>
    <w:rsid w:val="00567520"/>
    <w:rsid w:val="0057104B"/>
    <w:rsid w:val="00571E83"/>
    <w:rsid w:val="00573C51"/>
    <w:rsid w:val="00575E2F"/>
    <w:rsid w:val="0057624A"/>
    <w:rsid w:val="00576FC0"/>
    <w:rsid w:val="005776FB"/>
    <w:rsid w:val="00580EAB"/>
    <w:rsid w:val="0058579D"/>
    <w:rsid w:val="005923F6"/>
    <w:rsid w:val="00592423"/>
    <w:rsid w:val="0059299E"/>
    <w:rsid w:val="005A356D"/>
    <w:rsid w:val="005A4B9A"/>
    <w:rsid w:val="005A53F6"/>
    <w:rsid w:val="005A7175"/>
    <w:rsid w:val="005B15A7"/>
    <w:rsid w:val="005B4065"/>
    <w:rsid w:val="005B7683"/>
    <w:rsid w:val="005B7E05"/>
    <w:rsid w:val="005C0681"/>
    <w:rsid w:val="005D5271"/>
    <w:rsid w:val="005E1BF3"/>
    <w:rsid w:val="005E1FDE"/>
    <w:rsid w:val="005E4748"/>
    <w:rsid w:val="005E6138"/>
    <w:rsid w:val="005F1F35"/>
    <w:rsid w:val="005F495C"/>
    <w:rsid w:val="005F571D"/>
    <w:rsid w:val="00600E1A"/>
    <w:rsid w:val="00601B6A"/>
    <w:rsid w:val="00604B1C"/>
    <w:rsid w:val="00605E37"/>
    <w:rsid w:val="006152A2"/>
    <w:rsid w:val="006205E6"/>
    <w:rsid w:val="006250C8"/>
    <w:rsid w:val="006300AF"/>
    <w:rsid w:val="006377B7"/>
    <w:rsid w:val="0064130D"/>
    <w:rsid w:val="00644C87"/>
    <w:rsid w:val="0064711B"/>
    <w:rsid w:val="00647B76"/>
    <w:rsid w:val="00651952"/>
    <w:rsid w:val="006557A7"/>
    <w:rsid w:val="0065666C"/>
    <w:rsid w:val="00657DD6"/>
    <w:rsid w:val="00662FA9"/>
    <w:rsid w:val="0066315B"/>
    <w:rsid w:val="0067251F"/>
    <w:rsid w:val="006752DC"/>
    <w:rsid w:val="006821CC"/>
    <w:rsid w:val="0068234D"/>
    <w:rsid w:val="00682ECF"/>
    <w:rsid w:val="0068782C"/>
    <w:rsid w:val="006A4F99"/>
    <w:rsid w:val="006A55AC"/>
    <w:rsid w:val="006A7A9D"/>
    <w:rsid w:val="006B24C7"/>
    <w:rsid w:val="006B3D91"/>
    <w:rsid w:val="006C52E0"/>
    <w:rsid w:val="006D33E1"/>
    <w:rsid w:val="006D65A0"/>
    <w:rsid w:val="006E3847"/>
    <w:rsid w:val="006E3FCD"/>
    <w:rsid w:val="006E76F1"/>
    <w:rsid w:val="006E7712"/>
    <w:rsid w:val="006E7FF5"/>
    <w:rsid w:val="006F4CCF"/>
    <w:rsid w:val="006F55C7"/>
    <w:rsid w:val="00703E96"/>
    <w:rsid w:val="0071096E"/>
    <w:rsid w:val="00711C1C"/>
    <w:rsid w:val="00712128"/>
    <w:rsid w:val="00712152"/>
    <w:rsid w:val="007150E4"/>
    <w:rsid w:val="007178D8"/>
    <w:rsid w:val="00720A3C"/>
    <w:rsid w:val="00724F23"/>
    <w:rsid w:val="007256CE"/>
    <w:rsid w:val="00725A3B"/>
    <w:rsid w:val="00732430"/>
    <w:rsid w:val="00733E53"/>
    <w:rsid w:val="00733F20"/>
    <w:rsid w:val="00734053"/>
    <w:rsid w:val="0073428C"/>
    <w:rsid w:val="0074097F"/>
    <w:rsid w:val="00742406"/>
    <w:rsid w:val="007451CF"/>
    <w:rsid w:val="00747E6D"/>
    <w:rsid w:val="00753273"/>
    <w:rsid w:val="0076153F"/>
    <w:rsid w:val="00767E7B"/>
    <w:rsid w:val="00770466"/>
    <w:rsid w:val="00770FE7"/>
    <w:rsid w:val="00772A72"/>
    <w:rsid w:val="007874A6"/>
    <w:rsid w:val="00796094"/>
    <w:rsid w:val="00797DF5"/>
    <w:rsid w:val="007A35A6"/>
    <w:rsid w:val="007A60F3"/>
    <w:rsid w:val="007A7169"/>
    <w:rsid w:val="007B0F5E"/>
    <w:rsid w:val="007B113F"/>
    <w:rsid w:val="007B13A7"/>
    <w:rsid w:val="007B7E2C"/>
    <w:rsid w:val="007C1B40"/>
    <w:rsid w:val="007D358A"/>
    <w:rsid w:val="007D62F3"/>
    <w:rsid w:val="007D6945"/>
    <w:rsid w:val="007E523F"/>
    <w:rsid w:val="007F1CD7"/>
    <w:rsid w:val="007F32E3"/>
    <w:rsid w:val="007F5C77"/>
    <w:rsid w:val="00800407"/>
    <w:rsid w:val="00803A44"/>
    <w:rsid w:val="00804A79"/>
    <w:rsid w:val="00806234"/>
    <w:rsid w:val="00813929"/>
    <w:rsid w:val="00815829"/>
    <w:rsid w:val="00815EC7"/>
    <w:rsid w:val="00817615"/>
    <w:rsid w:val="00817D6B"/>
    <w:rsid w:val="008236DE"/>
    <w:rsid w:val="0082587C"/>
    <w:rsid w:val="008278AA"/>
    <w:rsid w:val="008403F4"/>
    <w:rsid w:val="00846D21"/>
    <w:rsid w:val="0085224D"/>
    <w:rsid w:val="00853645"/>
    <w:rsid w:val="00854EDC"/>
    <w:rsid w:val="00855313"/>
    <w:rsid w:val="0086039D"/>
    <w:rsid w:val="00860DBC"/>
    <w:rsid w:val="00863125"/>
    <w:rsid w:val="00883536"/>
    <w:rsid w:val="00884B4A"/>
    <w:rsid w:val="00885738"/>
    <w:rsid w:val="00885A1F"/>
    <w:rsid w:val="008869C1"/>
    <w:rsid w:val="00890C29"/>
    <w:rsid w:val="008A1557"/>
    <w:rsid w:val="008A30F0"/>
    <w:rsid w:val="008A3DC8"/>
    <w:rsid w:val="008A5E76"/>
    <w:rsid w:val="008A6188"/>
    <w:rsid w:val="008B003E"/>
    <w:rsid w:val="008B1462"/>
    <w:rsid w:val="008B69AA"/>
    <w:rsid w:val="008D3535"/>
    <w:rsid w:val="008D4D3C"/>
    <w:rsid w:val="008D773C"/>
    <w:rsid w:val="008E01F2"/>
    <w:rsid w:val="008E7A30"/>
    <w:rsid w:val="008E7C9D"/>
    <w:rsid w:val="008E7F19"/>
    <w:rsid w:val="008F0E11"/>
    <w:rsid w:val="008F14AF"/>
    <w:rsid w:val="008F72A0"/>
    <w:rsid w:val="00902EB3"/>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1BAF"/>
    <w:rsid w:val="009450A3"/>
    <w:rsid w:val="00947856"/>
    <w:rsid w:val="00947AAA"/>
    <w:rsid w:val="00951991"/>
    <w:rsid w:val="0095440D"/>
    <w:rsid w:val="0095693C"/>
    <w:rsid w:val="00961E8C"/>
    <w:rsid w:val="00965653"/>
    <w:rsid w:val="00967410"/>
    <w:rsid w:val="00971F00"/>
    <w:rsid w:val="00980135"/>
    <w:rsid w:val="00990CB0"/>
    <w:rsid w:val="00990CB6"/>
    <w:rsid w:val="00994ED5"/>
    <w:rsid w:val="009963BD"/>
    <w:rsid w:val="0099649C"/>
    <w:rsid w:val="009A2142"/>
    <w:rsid w:val="009A737C"/>
    <w:rsid w:val="009B673E"/>
    <w:rsid w:val="009C4AEB"/>
    <w:rsid w:val="009C5AF7"/>
    <w:rsid w:val="009D26D7"/>
    <w:rsid w:val="009D529F"/>
    <w:rsid w:val="009D7704"/>
    <w:rsid w:val="009E1C5D"/>
    <w:rsid w:val="009E289A"/>
    <w:rsid w:val="009E2F91"/>
    <w:rsid w:val="009E3989"/>
    <w:rsid w:val="009E5061"/>
    <w:rsid w:val="009E5D55"/>
    <w:rsid w:val="009F498B"/>
    <w:rsid w:val="009F5738"/>
    <w:rsid w:val="009F63A0"/>
    <w:rsid w:val="00A02B58"/>
    <w:rsid w:val="00A07537"/>
    <w:rsid w:val="00A1031B"/>
    <w:rsid w:val="00A1236B"/>
    <w:rsid w:val="00A17E11"/>
    <w:rsid w:val="00A2489A"/>
    <w:rsid w:val="00A2670C"/>
    <w:rsid w:val="00A31747"/>
    <w:rsid w:val="00A32F61"/>
    <w:rsid w:val="00A35ABA"/>
    <w:rsid w:val="00A42F33"/>
    <w:rsid w:val="00A4384D"/>
    <w:rsid w:val="00A43EB5"/>
    <w:rsid w:val="00A44ABF"/>
    <w:rsid w:val="00A5319D"/>
    <w:rsid w:val="00A54C72"/>
    <w:rsid w:val="00A679FD"/>
    <w:rsid w:val="00A7118B"/>
    <w:rsid w:val="00A71983"/>
    <w:rsid w:val="00A74014"/>
    <w:rsid w:val="00A76B40"/>
    <w:rsid w:val="00A80625"/>
    <w:rsid w:val="00A938EE"/>
    <w:rsid w:val="00A9550F"/>
    <w:rsid w:val="00A97D9E"/>
    <w:rsid w:val="00AA3E57"/>
    <w:rsid w:val="00AA6F5F"/>
    <w:rsid w:val="00AA7BC5"/>
    <w:rsid w:val="00AA7BC6"/>
    <w:rsid w:val="00AB0178"/>
    <w:rsid w:val="00AB201D"/>
    <w:rsid w:val="00AB45F3"/>
    <w:rsid w:val="00AB5E86"/>
    <w:rsid w:val="00AB60C5"/>
    <w:rsid w:val="00AC2120"/>
    <w:rsid w:val="00AC423B"/>
    <w:rsid w:val="00AC640D"/>
    <w:rsid w:val="00AD1D14"/>
    <w:rsid w:val="00AD787D"/>
    <w:rsid w:val="00AE1B9E"/>
    <w:rsid w:val="00AE5740"/>
    <w:rsid w:val="00AE70BF"/>
    <w:rsid w:val="00AF0EDB"/>
    <w:rsid w:val="00AF54E4"/>
    <w:rsid w:val="00AF7586"/>
    <w:rsid w:val="00B005E0"/>
    <w:rsid w:val="00B0172D"/>
    <w:rsid w:val="00B02A4B"/>
    <w:rsid w:val="00B04CE7"/>
    <w:rsid w:val="00B10AE9"/>
    <w:rsid w:val="00B11197"/>
    <w:rsid w:val="00B14443"/>
    <w:rsid w:val="00B23A43"/>
    <w:rsid w:val="00B27C7B"/>
    <w:rsid w:val="00B31F7C"/>
    <w:rsid w:val="00B339BA"/>
    <w:rsid w:val="00B34717"/>
    <w:rsid w:val="00B34D84"/>
    <w:rsid w:val="00B36F78"/>
    <w:rsid w:val="00B37AE3"/>
    <w:rsid w:val="00B45BF1"/>
    <w:rsid w:val="00B46E87"/>
    <w:rsid w:val="00B53409"/>
    <w:rsid w:val="00B54AF6"/>
    <w:rsid w:val="00B60967"/>
    <w:rsid w:val="00B67BAF"/>
    <w:rsid w:val="00B7121F"/>
    <w:rsid w:val="00B74A27"/>
    <w:rsid w:val="00B764CC"/>
    <w:rsid w:val="00B77466"/>
    <w:rsid w:val="00B80F86"/>
    <w:rsid w:val="00B82C76"/>
    <w:rsid w:val="00B85091"/>
    <w:rsid w:val="00B85375"/>
    <w:rsid w:val="00B91C81"/>
    <w:rsid w:val="00B938D6"/>
    <w:rsid w:val="00B96196"/>
    <w:rsid w:val="00BA3B8E"/>
    <w:rsid w:val="00BA5312"/>
    <w:rsid w:val="00BB22C3"/>
    <w:rsid w:val="00BB2840"/>
    <w:rsid w:val="00BB6900"/>
    <w:rsid w:val="00BB76DB"/>
    <w:rsid w:val="00BB7749"/>
    <w:rsid w:val="00BB7C5E"/>
    <w:rsid w:val="00BC1047"/>
    <w:rsid w:val="00BC2DA8"/>
    <w:rsid w:val="00BC302F"/>
    <w:rsid w:val="00BC4E9C"/>
    <w:rsid w:val="00BC6EDE"/>
    <w:rsid w:val="00BD0FC7"/>
    <w:rsid w:val="00BD1E98"/>
    <w:rsid w:val="00BD24ED"/>
    <w:rsid w:val="00BE2226"/>
    <w:rsid w:val="00BE3246"/>
    <w:rsid w:val="00BE370E"/>
    <w:rsid w:val="00BE389B"/>
    <w:rsid w:val="00BF0310"/>
    <w:rsid w:val="00BF087E"/>
    <w:rsid w:val="00BF275E"/>
    <w:rsid w:val="00BF291B"/>
    <w:rsid w:val="00BF45C8"/>
    <w:rsid w:val="00BF5705"/>
    <w:rsid w:val="00BF57E1"/>
    <w:rsid w:val="00BF6096"/>
    <w:rsid w:val="00BF69EB"/>
    <w:rsid w:val="00C02B7D"/>
    <w:rsid w:val="00C03E80"/>
    <w:rsid w:val="00C26577"/>
    <w:rsid w:val="00C34B86"/>
    <w:rsid w:val="00C4358D"/>
    <w:rsid w:val="00C47E2D"/>
    <w:rsid w:val="00C52D3F"/>
    <w:rsid w:val="00C57B3F"/>
    <w:rsid w:val="00C6766C"/>
    <w:rsid w:val="00C72596"/>
    <w:rsid w:val="00C74A44"/>
    <w:rsid w:val="00C7633C"/>
    <w:rsid w:val="00C81A1F"/>
    <w:rsid w:val="00C85891"/>
    <w:rsid w:val="00C85A2F"/>
    <w:rsid w:val="00C901C1"/>
    <w:rsid w:val="00C924B3"/>
    <w:rsid w:val="00C92517"/>
    <w:rsid w:val="00C964FC"/>
    <w:rsid w:val="00C96D58"/>
    <w:rsid w:val="00CA77D4"/>
    <w:rsid w:val="00CB0A07"/>
    <w:rsid w:val="00CB5085"/>
    <w:rsid w:val="00CC6496"/>
    <w:rsid w:val="00CD3FFB"/>
    <w:rsid w:val="00CE5D12"/>
    <w:rsid w:val="00CF0351"/>
    <w:rsid w:val="00CF0B14"/>
    <w:rsid w:val="00CF27E3"/>
    <w:rsid w:val="00CF427C"/>
    <w:rsid w:val="00CF4621"/>
    <w:rsid w:val="00CF573A"/>
    <w:rsid w:val="00D10970"/>
    <w:rsid w:val="00D11AB5"/>
    <w:rsid w:val="00D15749"/>
    <w:rsid w:val="00D161F2"/>
    <w:rsid w:val="00D16E56"/>
    <w:rsid w:val="00D20209"/>
    <w:rsid w:val="00D256F3"/>
    <w:rsid w:val="00D31797"/>
    <w:rsid w:val="00D343B9"/>
    <w:rsid w:val="00D35F3A"/>
    <w:rsid w:val="00D36D80"/>
    <w:rsid w:val="00D50483"/>
    <w:rsid w:val="00D52AAF"/>
    <w:rsid w:val="00D55697"/>
    <w:rsid w:val="00D558ED"/>
    <w:rsid w:val="00D66DF5"/>
    <w:rsid w:val="00D67E93"/>
    <w:rsid w:val="00D7028C"/>
    <w:rsid w:val="00D70CA9"/>
    <w:rsid w:val="00D71F35"/>
    <w:rsid w:val="00D72DE1"/>
    <w:rsid w:val="00D91590"/>
    <w:rsid w:val="00D92937"/>
    <w:rsid w:val="00D95E14"/>
    <w:rsid w:val="00D978D1"/>
    <w:rsid w:val="00DA26C9"/>
    <w:rsid w:val="00DA4E49"/>
    <w:rsid w:val="00DA5A41"/>
    <w:rsid w:val="00DA6E4C"/>
    <w:rsid w:val="00DB0D6F"/>
    <w:rsid w:val="00DC1D2B"/>
    <w:rsid w:val="00DC5AF6"/>
    <w:rsid w:val="00DC7726"/>
    <w:rsid w:val="00DD532A"/>
    <w:rsid w:val="00DD6986"/>
    <w:rsid w:val="00DE28DB"/>
    <w:rsid w:val="00DE3D52"/>
    <w:rsid w:val="00DF05CE"/>
    <w:rsid w:val="00DF0CF2"/>
    <w:rsid w:val="00DF3C68"/>
    <w:rsid w:val="00E00EDD"/>
    <w:rsid w:val="00E06B76"/>
    <w:rsid w:val="00E07993"/>
    <w:rsid w:val="00E1020B"/>
    <w:rsid w:val="00E1174C"/>
    <w:rsid w:val="00E13FFC"/>
    <w:rsid w:val="00E14058"/>
    <w:rsid w:val="00E148C0"/>
    <w:rsid w:val="00E14F35"/>
    <w:rsid w:val="00E163A1"/>
    <w:rsid w:val="00E2465D"/>
    <w:rsid w:val="00E314B5"/>
    <w:rsid w:val="00E33D7E"/>
    <w:rsid w:val="00E36DE3"/>
    <w:rsid w:val="00E54A28"/>
    <w:rsid w:val="00E5567C"/>
    <w:rsid w:val="00E63322"/>
    <w:rsid w:val="00E64742"/>
    <w:rsid w:val="00E679C1"/>
    <w:rsid w:val="00E72C22"/>
    <w:rsid w:val="00E80671"/>
    <w:rsid w:val="00E964BF"/>
    <w:rsid w:val="00E97B02"/>
    <w:rsid w:val="00EA1195"/>
    <w:rsid w:val="00EA2C9A"/>
    <w:rsid w:val="00EA37EB"/>
    <w:rsid w:val="00EA76C4"/>
    <w:rsid w:val="00EB0AD8"/>
    <w:rsid w:val="00EB1010"/>
    <w:rsid w:val="00EC34D7"/>
    <w:rsid w:val="00EC6A97"/>
    <w:rsid w:val="00EE121B"/>
    <w:rsid w:val="00EE1826"/>
    <w:rsid w:val="00EE1D92"/>
    <w:rsid w:val="00EE6CE1"/>
    <w:rsid w:val="00EF1638"/>
    <w:rsid w:val="00F000CF"/>
    <w:rsid w:val="00F04CF6"/>
    <w:rsid w:val="00F07C47"/>
    <w:rsid w:val="00F10129"/>
    <w:rsid w:val="00F11902"/>
    <w:rsid w:val="00F14743"/>
    <w:rsid w:val="00F149E2"/>
    <w:rsid w:val="00F24E73"/>
    <w:rsid w:val="00F254E7"/>
    <w:rsid w:val="00F25B60"/>
    <w:rsid w:val="00F31A98"/>
    <w:rsid w:val="00F31C41"/>
    <w:rsid w:val="00F46271"/>
    <w:rsid w:val="00F56672"/>
    <w:rsid w:val="00F56BD9"/>
    <w:rsid w:val="00F578BF"/>
    <w:rsid w:val="00F63627"/>
    <w:rsid w:val="00F7181B"/>
    <w:rsid w:val="00F742FC"/>
    <w:rsid w:val="00F7473E"/>
    <w:rsid w:val="00F753D1"/>
    <w:rsid w:val="00F86560"/>
    <w:rsid w:val="00F86810"/>
    <w:rsid w:val="00F92E23"/>
    <w:rsid w:val="00F93D29"/>
    <w:rsid w:val="00F940B0"/>
    <w:rsid w:val="00F94777"/>
    <w:rsid w:val="00F9513C"/>
    <w:rsid w:val="00F96B42"/>
    <w:rsid w:val="00F972FA"/>
    <w:rsid w:val="00FB42A1"/>
    <w:rsid w:val="00FB5055"/>
    <w:rsid w:val="00FB5ABA"/>
    <w:rsid w:val="00FB5FF5"/>
    <w:rsid w:val="00FC47F1"/>
    <w:rsid w:val="00FC5F95"/>
    <w:rsid w:val="00FD29F0"/>
    <w:rsid w:val="00FD64A2"/>
    <w:rsid w:val="00FE2B47"/>
    <w:rsid w:val="00FF0AA3"/>
    <w:rsid w:val="00FF57F1"/>
    <w:rsid w:val="00FF5AD0"/>
    <w:rsid w:val="00FF67F7"/>
    <w:rsid w:val="00FF6E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deltesto">
    <w:name w:val="Body Text"/>
    <w:basedOn w:val="Normale"/>
    <w:rsid w:val="00C964FC"/>
    <w:pPr>
      <w:jc w:val="both"/>
    </w:pPr>
    <w:rPr>
      <w:rFonts w:ascii="Arial" w:hAnsi="Arial"/>
      <w:sz w:val="22"/>
      <w:szCs w:val="20"/>
    </w:rPr>
  </w:style>
  <w:style w:type="paragraph" w:styleId="Testofumetto">
    <w:name w:val="Balloon Text"/>
    <w:basedOn w:val="Normale"/>
    <w:link w:val="TestofumettoCarattere"/>
    <w:rsid w:val="00162795"/>
    <w:rPr>
      <w:rFonts w:ascii="Tahoma" w:hAnsi="Tahoma" w:cs="Tahoma"/>
      <w:sz w:val="16"/>
      <w:szCs w:val="16"/>
    </w:rPr>
  </w:style>
  <w:style w:type="character" w:customStyle="1" w:styleId="TestofumettoCarattere">
    <w:name w:val="Testo fumetto Carattere"/>
    <w:basedOn w:val="Carpredefinitoparagrafo"/>
    <w:link w:val="Testofumetto"/>
    <w:rsid w:val="00162795"/>
    <w:rPr>
      <w:rFonts w:ascii="Tahoma" w:hAnsi="Tahoma" w:cs="Tahoma"/>
      <w:sz w:val="16"/>
      <w:szCs w:val="16"/>
    </w:rPr>
  </w:style>
  <w:style w:type="paragraph" w:styleId="Paragrafoelenco">
    <w:name w:val="List Paragraph"/>
    <w:basedOn w:val="Normale"/>
    <w:uiPriority w:val="34"/>
    <w:qFormat/>
    <w:rsid w:val="00B54AF6"/>
    <w:pPr>
      <w:ind w:left="720"/>
      <w:contextualSpacing/>
    </w:pPr>
  </w:style>
</w:styles>
</file>

<file path=word/webSettings.xml><?xml version="1.0" encoding="utf-8"?>
<w:webSettings xmlns:r="http://schemas.openxmlformats.org/officeDocument/2006/relationships" xmlns:w="http://schemas.openxmlformats.org/wordprocessingml/2006/main">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24</Pages>
  <Words>6560</Words>
  <Characters>40783</Characters>
  <Application>Microsoft Office Word</Application>
  <DocSecurity>0</DocSecurity>
  <Lines>339</Lines>
  <Paragraphs>94</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47249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subject/>
  <dc:creator>Axios Italia Enginnering</dc:creator>
  <cp:keywords/>
  <dc:description>TAB[/axstab_01//axstab_02//axstab_03/][MM]</dc:description>
  <cp:lastModifiedBy>Dirigente</cp:lastModifiedBy>
  <cp:revision>13</cp:revision>
  <dcterms:created xsi:type="dcterms:W3CDTF">2023-03-22T11:52:00Z</dcterms:created>
  <dcterms:modified xsi:type="dcterms:W3CDTF">2023-04-03T14:20:00Z</dcterms:modified>
  <cp:category>AB</cp:category>
</cp:coreProperties>
</file>