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7F16" w14:textId="77777777" w:rsidR="00B46C11" w:rsidRPr="000D60B3" w:rsidRDefault="000D60B3">
      <w:pPr>
        <w:pStyle w:val="Titolo3"/>
        <w:spacing w:before="0" w:after="0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0D60B3">
        <w:rPr>
          <w:highlight w:val="white"/>
          <w:lang w:val="it-IT"/>
        </w:rPr>
        <w:t>ALLEGATO B) “Scheda autovalutazione”</w:t>
      </w:r>
    </w:p>
    <w:p w14:paraId="1377283E" w14:textId="73562D52" w:rsidR="00B46C11" w:rsidRPr="000D60B3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0D60B3">
        <w:rPr>
          <w:rFonts w:eastAsia="Liberation Serif" w:cs="Liberation Serif"/>
          <w:b/>
          <w:color w:val="000000"/>
          <w:highlight w:val="white"/>
          <w:lang w:val="it-IT"/>
        </w:rPr>
        <w:br/>
        <w:t>Oggetto: Avviso di Selezione Interna di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  <w:lang w:val="it-IT"/>
        </w:rPr>
        <w:t xml:space="preserve"> </w:t>
      </w:r>
      <w:r w:rsidRPr="000D60B3">
        <w:rPr>
          <w:rFonts w:eastAsia="Liberation Serif" w:cs="Liberation Serif"/>
          <w:b/>
          <w:color w:val="000000"/>
          <w:highlight w:val="white"/>
          <w:lang w:val="it-IT"/>
        </w:rPr>
        <w:t xml:space="preserve">Docenti Tutor esperti interni per la costituzione della </w:t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>Comunità di pratiche per l’apprendimento</w:t>
      </w:r>
      <w:r w:rsidRPr="000D60B3">
        <w:rPr>
          <w:rFonts w:eastAsia="Liberation Serif" w:cs="Liberation Serif"/>
          <w:b/>
          <w:color w:val="000000"/>
          <w:highlight w:val="white"/>
          <w:lang w:val="it-IT"/>
        </w:rPr>
        <w:t xml:space="preserve"> per la programmazione, realizzazione e documentazione delle attività relative ai Percorsi didattici e Laboratori di formazione sul campo finanziati nell’ambito delle azioni per la</w:t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 xml:space="preserve"> “Formazione del personale scolastico per la transizione digitale" - prot. n</w:t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 xml:space="preserve"> </w:t>
      </w:r>
      <w:bookmarkStart w:id="4" w:name="bookmark=id.2et92p0" w:colFirst="0" w:colLast="0"/>
      <w:bookmarkEnd w:id="4"/>
      <w:r>
        <w:rPr>
          <w:rFonts w:eastAsia="Liberation Serif" w:cs="Liberation Serif"/>
          <w:i/>
          <w:color w:val="000000"/>
          <w:lang w:val="it-IT"/>
        </w:rPr>
        <w:t>6556</w:t>
      </w:r>
    </w:p>
    <w:p w14:paraId="70A58F6F" w14:textId="387E4DFF" w:rsidR="000D60B3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i/>
          <w:color w:val="000000"/>
          <w:highlight w:val="white"/>
          <w:lang w:val="it-IT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 w:rsidRPr="000D60B3">
        <w:rPr>
          <w:rFonts w:eastAsia="Liberation Serif" w:cs="Liberation Serif"/>
          <w:color w:val="000000"/>
          <w:highlight w:val="white"/>
          <w:lang w:val="it-IT"/>
        </w:rPr>
        <w:br/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7" w:name="bookmark=id.1t3h5sf" w:colFirst="0" w:colLast="0"/>
      <w:bookmarkEnd w:id="7"/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</w:t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>transizione digitale per il personale scolastico” del Piano nazionale di ripresa e resilienza, finanziato dall’Unione europea – Next Generation EU</w:t>
      </w:r>
      <w:r w:rsidRPr="000D60B3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  <w:lang w:val="it-IT"/>
        </w:rPr>
        <w:t>–</w:t>
      </w:r>
      <w:r w:rsidRPr="000D60B3">
        <w:rPr>
          <w:rFonts w:eastAsia="Liberation Serif" w:cs="Liberation Serif"/>
          <w:i/>
          <w:color w:val="000000"/>
          <w:highlight w:val="white"/>
          <w:lang w:val="it-IT"/>
        </w:rPr>
        <w:t xml:space="preserve"> </w:t>
      </w:r>
    </w:p>
    <w:p w14:paraId="5D4F7D4E" w14:textId="4C15853F" w:rsidR="00B46C11" w:rsidRPr="000D60B3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bCs/>
          <w:color w:val="000000"/>
          <w:lang w:val="it-IT"/>
        </w:rPr>
      </w:pPr>
      <w:r w:rsidRPr="000D60B3">
        <w:rPr>
          <w:rFonts w:eastAsia="Liberation Serif" w:cs="Liberation Serif"/>
          <w:b/>
          <w:bCs/>
          <w:i/>
          <w:color w:val="000000"/>
          <w:highlight w:val="white"/>
          <w:lang w:val="it-IT"/>
        </w:rPr>
        <w:t xml:space="preserve">CUP: </w:t>
      </w:r>
      <w:bookmarkStart w:id="8" w:name="bookmark=id.4d34og8" w:colFirst="0" w:colLast="0"/>
      <w:bookmarkEnd w:id="8"/>
      <w:r w:rsidRPr="000D60B3">
        <w:rPr>
          <w:rFonts w:eastAsia="Liberation Serif" w:cs="Liberation Serif"/>
          <w:b/>
          <w:bCs/>
          <w:i/>
          <w:color w:val="000000"/>
          <w:highlight w:val="white"/>
          <w:lang w:val="it-IT"/>
        </w:rPr>
        <w:t>G24D23004920006</w:t>
      </w:r>
    </w:p>
    <w:p w14:paraId="4D870EAC" w14:textId="77777777" w:rsidR="00B46C11" w:rsidRPr="000D60B3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0D60B3">
        <w:rPr>
          <w:rFonts w:eastAsia="Liberation Serif" w:cs="Liberation Serif"/>
          <w:color w:val="000000"/>
          <w:highlight w:val="white"/>
          <w:lang w:val="it-IT"/>
        </w:rPr>
        <w:br/>
        <w:t xml:space="preserve">Titolo progetto: </w:t>
      </w:r>
      <w:bookmarkStart w:id="9" w:name="bookmark=id.2s8eyo1" w:colFirst="0" w:colLast="0"/>
      <w:bookmarkEnd w:id="9"/>
      <w:r w:rsidRPr="000D60B3">
        <w:rPr>
          <w:rFonts w:eastAsia="Liberation Serif" w:cs="Liberation Serif"/>
          <w:color w:val="000000"/>
          <w:highlight w:val="white"/>
          <w:lang w:val="it-IT"/>
        </w:rPr>
        <w:t>L'implementazione delle competenze digitali</w:t>
      </w:r>
    </w:p>
    <w:p w14:paraId="514AC78E" w14:textId="77777777" w:rsidR="00B46C11" w:rsidRPr="000D60B3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b/>
          <w:bCs/>
          <w:color w:val="000000"/>
          <w:highlight w:val="white"/>
          <w:lang w:val="it-IT"/>
        </w:rPr>
      </w:pPr>
      <w:r w:rsidRPr="000D60B3">
        <w:rPr>
          <w:rFonts w:eastAsia="Liberation Serif" w:cs="Liberation Serif"/>
          <w:b/>
          <w:bCs/>
          <w:color w:val="000000"/>
          <w:highlight w:val="white"/>
          <w:lang w:val="it-IT"/>
        </w:rPr>
        <w:t xml:space="preserve">Codice progetto: </w:t>
      </w:r>
      <w:bookmarkStart w:id="10" w:name="bookmark=id.17dp8vu" w:colFirst="0" w:colLast="0"/>
      <w:bookmarkEnd w:id="10"/>
      <w:r w:rsidRPr="000D60B3">
        <w:rPr>
          <w:rFonts w:eastAsia="Liberation Serif" w:cs="Liberation Serif"/>
          <w:b/>
          <w:bCs/>
          <w:color w:val="000000"/>
          <w:highlight w:val="white"/>
          <w:lang w:val="it-IT"/>
        </w:rPr>
        <w:t>M4C1I2.</w:t>
      </w:r>
      <w:r w:rsidRPr="000D60B3">
        <w:rPr>
          <w:rFonts w:eastAsia="Liberation Serif" w:cs="Liberation Serif"/>
          <w:b/>
          <w:bCs/>
          <w:color w:val="000000"/>
          <w:highlight w:val="white"/>
          <w:lang w:val="it-IT"/>
        </w:rPr>
        <w:t>1-2023-1222-P-42784</w:t>
      </w:r>
    </w:p>
    <w:p w14:paraId="3CD68214" w14:textId="77777777" w:rsidR="00B46C11" w:rsidRPr="000D60B3" w:rsidRDefault="00B46C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highlight w:val="white"/>
          <w:lang w:val="it-IT"/>
        </w:rPr>
      </w:pPr>
    </w:p>
    <w:p w14:paraId="0C491DE6" w14:textId="77777777" w:rsidR="00B46C11" w:rsidRPr="000D60B3" w:rsidRDefault="000D60B3">
      <w:pPr>
        <w:pStyle w:val="Titolo3"/>
        <w:spacing w:before="0" w:after="0"/>
        <w:jc w:val="center"/>
        <w:rPr>
          <w:highlight w:val="white"/>
          <w:lang w:val="it-IT"/>
        </w:rPr>
      </w:pPr>
      <w:bookmarkStart w:id="11" w:name="bookmark=id.26in1rg" w:colFirst="0" w:colLast="0"/>
      <w:bookmarkStart w:id="12" w:name="bookmark=id.3rdcrjn" w:colFirst="0" w:colLast="0"/>
      <w:bookmarkStart w:id="13" w:name="bookmark=id.lnxbz9" w:colFirst="0" w:colLast="0"/>
      <w:bookmarkEnd w:id="11"/>
      <w:bookmarkEnd w:id="12"/>
      <w:bookmarkEnd w:id="13"/>
      <w:r w:rsidRPr="000D60B3">
        <w:rPr>
          <w:highlight w:val="white"/>
          <w:lang w:val="it-IT"/>
        </w:rPr>
        <w:t>TABELLA DEI TITOLI DA VALUTARE</w:t>
      </w:r>
    </w:p>
    <w:p w14:paraId="6C0CB1DB" w14:textId="77777777" w:rsidR="00B46C11" w:rsidRPr="000D60B3" w:rsidRDefault="00B46C11">
      <w:pPr>
        <w:rPr>
          <w:rFonts w:ascii="Calibri" w:eastAsia="Calibri" w:hAnsi="Calibri" w:cs="Calibri"/>
          <w:b/>
          <w:sz w:val="15"/>
          <w:szCs w:val="15"/>
          <w:lang w:val="it-IT"/>
        </w:rPr>
      </w:pPr>
    </w:p>
    <w:p w14:paraId="3E100C54" w14:textId="77777777" w:rsidR="00B46C11" w:rsidRPr="000D60B3" w:rsidRDefault="00B46C1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8B5D068" w14:textId="77777777" w:rsidR="00B46C11" w:rsidRPr="000D60B3" w:rsidRDefault="00B46C11">
      <w:pPr>
        <w:rPr>
          <w:rFonts w:ascii="Calibri" w:eastAsia="Calibri" w:hAnsi="Calibri" w:cs="Calibri"/>
          <w:b/>
          <w:sz w:val="15"/>
          <w:szCs w:val="15"/>
          <w:lang w:val="it-IT"/>
        </w:rPr>
      </w:pPr>
    </w:p>
    <w:sdt>
      <w:sdtPr>
        <w:tag w:val="goog_rdk_0"/>
        <w:id w:val="-621992715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 w:tblpX="20"/>
            <w:tblW w:w="10755" w:type="dxa"/>
            <w:tblInd w:w="0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775"/>
            <w:gridCol w:w="3780"/>
            <w:gridCol w:w="1170"/>
            <w:gridCol w:w="1575"/>
            <w:gridCol w:w="1455"/>
          </w:tblGrid>
          <w:tr w:rsidR="00B46C11" w14:paraId="4E3DD4CA" w14:textId="77777777">
            <w:trPr>
              <w:trHeight w:val="1028"/>
            </w:trPr>
            <w:tc>
              <w:tcPr>
                <w:tcW w:w="2775" w:type="dxa"/>
              </w:tcPr>
              <w:p w14:paraId="4208C9BF" w14:textId="77777777" w:rsidR="00B46C11" w:rsidRDefault="000D60B3">
                <w:pPr>
                  <w:ind w:left="1149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SETTORE</w:t>
                </w:r>
              </w:p>
            </w:tc>
            <w:tc>
              <w:tcPr>
                <w:tcW w:w="3780" w:type="dxa"/>
              </w:tcPr>
              <w:p w14:paraId="6630856B" w14:textId="77777777" w:rsidR="00B46C11" w:rsidRDefault="000D60B3">
                <w:pPr>
                  <w:ind w:left="45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Titoli ( altri oltre il tutolo di accesso)</w:t>
                </w:r>
              </w:p>
            </w:tc>
            <w:tc>
              <w:tcPr>
                <w:tcW w:w="1170" w:type="dxa"/>
              </w:tcPr>
              <w:p w14:paraId="6E7B3C53" w14:textId="77777777" w:rsidR="00B46C11" w:rsidRDefault="000D60B3">
                <w:pPr>
                  <w:spacing w:line="244" w:lineRule="auto"/>
                  <w:ind w:left="762" w:right="239" w:hanging="428"/>
                  <w:jc w:val="center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Punti </w:t>
                </w:r>
              </w:p>
              <w:p w14:paraId="08C62FEC" w14:textId="77777777" w:rsidR="00B46C11" w:rsidRDefault="000D60B3">
                <w:pPr>
                  <w:spacing w:line="244" w:lineRule="auto"/>
                  <w:ind w:left="762" w:right="239" w:hanging="428"/>
                  <w:jc w:val="center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per </w:t>
                </w:r>
              </w:p>
              <w:p w14:paraId="36291646" w14:textId="77777777" w:rsidR="00B46C11" w:rsidRDefault="000D60B3">
                <w:pPr>
                  <w:spacing w:line="244" w:lineRule="auto"/>
                  <w:ind w:left="762" w:right="239" w:hanging="428"/>
                  <w:jc w:val="center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ogni</w:t>
                </w:r>
              </w:p>
              <w:p w14:paraId="61485558" w14:textId="77777777" w:rsidR="00B46C11" w:rsidRDefault="000D60B3">
                <w:pPr>
                  <w:spacing w:line="244" w:lineRule="auto"/>
                  <w:ind w:left="762" w:right="239" w:hanging="428"/>
                  <w:jc w:val="center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titolo</w:t>
                </w:r>
              </w:p>
            </w:tc>
            <w:tc>
              <w:tcPr>
                <w:tcW w:w="1575" w:type="dxa"/>
              </w:tcPr>
              <w:p w14:paraId="2EFEE99C" w14:textId="77777777" w:rsidR="00B46C11" w:rsidRDefault="000D60B3">
                <w:pPr>
                  <w:ind w:left="383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MAX</w:t>
                </w:r>
              </w:p>
              <w:p w14:paraId="0454DAF2" w14:textId="77777777" w:rsidR="00B46C11" w:rsidRDefault="000D60B3">
                <w:pPr>
                  <w:spacing w:before="4"/>
                  <w:ind w:left="443" w:right="94" w:hanging="60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titoli valutabil</w:t>
                </w:r>
              </w:p>
              <w:p w14:paraId="46601E27" w14:textId="77777777" w:rsidR="00B46C11" w:rsidRDefault="000D60B3">
                <w:pPr>
                  <w:spacing w:before="8" w:line="238" w:lineRule="auto"/>
                  <w:ind w:left="443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i</w:t>
                </w:r>
              </w:p>
            </w:tc>
            <w:tc>
              <w:tcPr>
                <w:tcW w:w="1455" w:type="dxa"/>
              </w:tcPr>
              <w:p w14:paraId="70718665" w14:textId="77777777" w:rsidR="00B46C11" w:rsidRDefault="000D60B3">
                <w:pP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PUNTEGGIO CANDIDATO</w:t>
                </w:r>
              </w:p>
            </w:tc>
          </w:tr>
          <w:tr w:rsidR="00B46C11" w14:paraId="63B7B6DA" w14:textId="77777777">
            <w:trPr>
              <w:trHeight w:val="485"/>
            </w:trPr>
            <w:tc>
              <w:tcPr>
                <w:tcW w:w="2775" w:type="dxa"/>
                <w:vMerge w:val="restart"/>
              </w:tcPr>
              <w:p w14:paraId="35192C37" w14:textId="77777777" w:rsidR="00B46C11" w:rsidRDefault="000D60B3">
                <w:pPr>
                  <w:ind w:left="532" w:hanging="392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A)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Titoli di studio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afferenti la funzione specifica</w:t>
                </w:r>
              </w:p>
              <w:p w14:paraId="21C203DD" w14:textId="77777777" w:rsidR="00B46C11" w:rsidRDefault="000D60B3">
                <w:pPr>
                  <w:ind w:left="249" w:righ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Il Diploma di Istruz. Sec. (Magistrale) Abilitante per l’insegnamento alla Scuola Primaria ed Infanzia equivale a titolo di accesso non viene valutato come punteggio.</w:t>
                </w:r>
              </w:p>
              <w:p w14:paraId="2B1AEC82" w14:textId="77777777" w:rsidR="00B46C11" w:rsidRDefault="000D60B3">
                <w:pPr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40</w:t>
                </w:r>
              </w:p>
            </w:tc>
            <w:tc>
              <w:tcPr>
                <w:tcW w:w="3780" w:type="dxa"/>
              </w:tcPr>
              <w:p w14:paraId="42F00C0C" w14:textId="77777777" w:rsidR="00B46C11" w:rsidRDefault="000D60B3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Laurea Vecchio ordinamento</w:t>
                </w:r>
              </w:p>
            </w:tc>
            <w:tc>
              <w:tcPr>
                <w:tcW w:w="1170" w:type="dxa"/>
              </w:tcPr>
              <w:p w14:paraId="0E0AF384" w14:textId="77777777" w:rsidR="00B46C11" w:rsidRDefault="000D60B3">
                <w:pPr>
                  <w:spacing w:line="246" w:lineRule="auto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75" w:type="dxa"/>
              </w:tcPr>
              <w:p w14:paraId="552CC98C" w14:textId="77777777" w:rsidR="00B46C11" w:rsidRDefault="000D60B3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323CDB59" w14:textId="77777777" w:rsidR="00B46C11" w:rsidRDefault="00B46C11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263B8C4A" w14:textId="77777777">
            <w:trPr>
              <w:trHeight w:val="483"/>
            </w:trPr>
            <w:tc>
              <w:tcPr>
                <w:tcW w:w="2775" w:type="dxa"/>
                <w:vMerge/>
              </w:tcPr>
              <w:p w14:paraId="19EEBB04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7689388E" w14:textId="77777777" w:rsidR="00B46C11" w:rsidRDefault="000D60B3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Laurea Magistrale</w:t>
                </w:r>
              </w:p>
            </w:tc>
            <w:tc>
              <w:tcPr>
                <w:tcW w:w="1170" w:type="dxa"/>
              </w:tcPr>
              <w:p w14:paraId="094B90F5" w14:textId="77777777" w:rsidR="00B46C11" w:rsidRDefault="000D60B3">
                <w:pPr>
                  <w:spacing w:line="244" w:lineRule="auto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75" w:type="dxa"/>
              </w:tcPr>
              <w:p w14:paraId="3304B3BD" w14:textId="77777777" w:rsidR="00B46C11" w:rsidRDefault="000D60B3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56701DFE" w14:textId="77777777" w:rsidR="00B46C11" w:rsidRDefault="00B46C11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0D6987F3" w14:textId="77777777">
            <w:trPr>
              <w:trHeight w:val="526"/>
            </w:trPr>
            <w:tc>
              <w:tcPr>
                <w:tcW w:w="2775" w:type="dxa"/>
                <w:vMerge/>
              </w:tcPr>
              <w:p w14:paraId="5581C5C1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6E8C52E7" w14:textId="77777777" w:rsidR="00B46C11" w:rsidRDefault="000D60B3">
                <w:pPr>
                  <w:spacing w:before="2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Diploma di Laurea triennale</w:t>
                </w:r>
              </w:p>
            </w:tc>
            <w:tc>
              <w:tcPr>
                <w:tcW w:w="1170" w:type="dxa"/>
              </w:tcPr>
              <w:p w14:paraId="1855674C" w14:textId="77777777" w:rsidR="00B46C11" w:rsidRDefault="000D60B3">
                <w:pPr>
                  <w:spacing w:before="2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575" w:type="dxa"/>
              </w:tcPr>
              <w:p w14:paraId="1F68A05C" w14:textId="77777777" w:rsidR="00B46C11" w:rsidRDefault="000D60B3">
                <w:pPr>
                  <w:spacing w:before="2"/>
                  <w:ind w:left="615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</w:t>
                </w:r>
              </w:p>
              <w:p w14:paraId="0BDCA36B" w14:textId="77777777" w:rsidR="00B46C11" w:rsidRDefault="000D60B3">
                <w:pPr>
                  <w:spacing w:before="9" w:line="242" w:lineRule="auto"/>
                  <w:ind w:left="65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455" w:type="dxa"/>
              </w:tcPr>
              <w:p w14:paraId="2A7609FA" w14:textId="77777777" w:rsidR="00B46C11" w:rsidRDefault="00B46C11">
                <w:pPr>
                  <w:spacing w:before="2"/>
                  <w:ind w:left="615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23FA0EE1" w14:textId="77777777">
            <w:trPr>
              <w:trHeight w:val="486"/>
            </w:trPr>
            <w:tc>
              <w:tcPr>
                <w:tcW w:w="2775" w:type="dxa"/>
                <w:vMerge/>
              </w:tcPr>
              <w:p w14:paraId="24913DBC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72FA2192" w14:textId="77777777" w:rsidR="00B46C11" w:rsidRDefault="000D60B3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4) Altro Diploma Sc. Sec. di 2° Grado</w:t>
                </w:r>
              </w:p>
            </w:tc>
            <w:tc>
              <w:tcPr>
                <w:tcW w:w="1170" w:type="dxa"/>
              </w:tcPr>
              <w:p w14:paraId="00E6DACD" w14:textId="77777777" w:rsidR="00B46C11" w:rsidRDefault="000D60B3">
                <w:pPr>
                  <w:spacing w:line="246" w:lineRule="auto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575" w:type="dxa"/>
              </w:tcPr>
              <w:p w14:paraId="33648838" w14:textId="77777777" w:rsidR="00B46C11" w:rsidRDefault="000D60B3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32CAAA75" w14:textId="77777777" w:rsidR="00B46C11" w:rsidRDefault="00B46C11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716D30B0" w14:textId="77777777">
            <w:trPr>
              <w:trHeight w:val="514"/>
            </w:trPr>
            <w:tc>
              <w:tcPr>
                <w:tcW w:w="2775" w:type="dxa"/>
                <w:vMerge/>
              </w:tcPr>
              <w:p w14:paraId="4B198AB1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2DEA8C4B" w14:textId="77777777" w:rsidR="00B46C11" w:rsidRDefault="000D60B3">
                <w:pPr>
                  <w:spacing w:line="256" w:lineRule="auto"/>
                  <w:ind w:left="217" w:right="326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5) Altra abilitazione all’insegnamento oltre la propria classe di concorso</w:t>
                </w:r>
              </w:p>
            </w:tc>
            <w:tc>
              <w:tcPr>
                <w:tcW w:w="1170" w:type="dxa"/>
              </w:tcPr>
              <w:p w14:paraId="1A14EF44" w14:textId="77777777" w:rsidR="00B46C11" w:rsidRDefault="000D60B3">
                <w:pPr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575" w:type="dxa"/>
              </w:tcPr>
              <w:p w14:paraId="302BCB43" w14:textId="77777777" w:rsidR="00B46C11" w:rsidRDefault="000D60B3">
                <w:pPr>
                  <w:spacing w:line="256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1B218EBA" w14:textId="77777777" w:rsidR="00B46C11" w:rsidRDefault="00B46C11">
                <w:pPr>
                  <w:spacing w:line="256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5E565A2C" w14:textId="77777777">
            <w:trPr>
              <w:trHeight w:val="512"/>
            </w:trPr>
            <w:tc>
              <w:tcPr>
                <w:tcW w:w="2775" w:type="dxa"/>
                <w:vMerge/>
              </w:tcPr>
              <w:p w14:paraId="04F1B5D8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47D9D425" w14:textId="77777777" w:rsidR="00B46C11" w:rsidRDefault="000D60B3">
                <w:pPr>
                  <w:spacing w:line="254" w:lineRule="auto"/>
                  <w:ind w:left="217" w:right="949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6) Corso di perfezionamento e/o formazione/aggiornamento biennale</w:t>
                </w:r>
              </w:p>
            </w:tc>
            <w:tc>
              <w:tcPr>
                <w:tcW w:w="1170" w:type="dxa"/>
              </w:tcPr>
              <w:p w14:paraId="0AAC5D85" w14:textId="77777777" w:rsidR="00B46C11" w:rsidRDefault="000D60B3">
                <w:pPr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75" w:type="dxa"/>
              </w:tcPr>
              <w:p w14:paraId="118C7523" w14:textId="77777777" w:rsidR="00B46C11" w:rsidRDefault="000D60B3">
                <w:pPr>
                  <w:spacing w:line="254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54766D92" w14:textId="77777777" w:rsidR="00B46C11" w:rsidRDefault="00B46C11">
                <w:pPr>
                  <w:spacing w:line="254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491C1631" w14:textId="77777777">
            <w:trPr>
              <w:trHeight w:val="485"/>
            </w:trPr>
            <w:tc>
              <w:tcPr>
                <w:tcW w:w="2775" w:type="dxa"/>
                <w:vMerge/>
              </w:tcPr>
              <w:p w14:paraId="31CE258C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4C834459" w14:textId="77777777" w:rsidR="00B46C11" w:rsidRDefault="000D60B3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7) Master 1° o 2° livello 60 CF (ore 1500)</w:t>
                </w:r>
              </w:p>
            </w:tc>
            <w:tc>
              <w:tcPr>
                <w:tcW w:w="1170" w:type="dxa"/>
              </w:tcPr>
              <w:p w14:paraId="62E1F806" w14:textId="77777777" w:rsidR="00B46C11" w:rsidRDefault="000D60B3">
                <w:pPr>
                  <w:spacing w:line="246" w:lineRule="auto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75" w:type="dxa"/>
              </w:tcPr>
              <w:p w14:paraId="11F4FB63" w14:textId="77777777" w:rsidR="00B46C11" w:rsidRDefault="000D60B3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455" w:type="dxa"/>
              </w:tcPr>
              <w:p w14:paraId="7E5CCC71" w14:textId="77777777" w:rsidR="00B46C11" w:rsidRDefault="00B46C11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25FC34F1" w14:textId="77777777">
            <w:trPr>
              <w:trHeight w:val="483"/>
            </w:trPr>
            <w:tc>
              <w:tcPr>
                <w:tcW w:w="2775" w:type="dxa"/>
                <w:vMerge/>
              </w:tcPr>
              <w:p w14:paraId="558C3B7A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7FD2A3D0" w14:textId="77777777" w:rsidR="00B46C11" w:rsidRDefault="000D60B3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8) Dottorato di ricerca</w:t>
                </w:r>
              </w:p>
            </w:tc>
            <w:tc>
              <w:tcPr>
                <w:tcW w:w="1170" w:type="dxa"/>
              </w:tcPr>
              <w:p w14:paraId="4EE3635D" w14:textId="77777777" w:rsidR="00B46C11" w:rsidRDefault="000D60B3">
                <w:pPr>
                  <w:spacing w:line="244" w:lineRule="auto"/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75" w:type="dxa"/>
              </w:tcPr>
              <w:p w14:paraId="0467C9EB" w14:textId="77777777" w:rsidR="00B46C11" w:rsidRDefault="000D60B3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1CB9FBC3" w14:textId="77777777" w:rsidR="00B46C11" w:rsidRDefault="00B46C11">
                <w:pPr>
                  <w:spacing w:line="24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2C7D6DC1" w14:textId="77777777">
            <w:trPr>
              <w:trHeight w:val="510"/>
            </w:trPr>
            <w:tc>
              <w:tcPr>
                <w:tcW w:w="2775" w:type="dxa"/>
                <w:vMerge w:val="restart"/>
              </w:tcPr>
              <w:p w14:paraId="5787D7DE" w14:textId="77777777" w:rsidR="00B46C11" w:rsidRDefault="000D60B3">
                <w:pPr>
                  <w:ind w:left="217" w:right="558" w:hanging="104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B)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Esperienza Lavorativa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afferente alla tipologia del modulo</w:t>
                </w:r>
              </w:p>
              <w:p w14:paraId="11714315" w14:textId="77777777" w:rsidR="00B46C11" w:rsidRDefault="000D60B3">
                <w:pPr>
                  <w:spacing w:line="25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42</w:t>
                </w:r>
              </w:p>
            </w:tc>
            <w:tc>
              <w:tcPr>
                <w:tcW w:w="3780" w:type="dxa"/>
              </w:tcPr>
              <w:p w14:paraId="41273187" w14:textId="77777777" w:rsidR="00B46C11" w:rsidRDefault="000D60B3">
                <w:pPr>
                  <w:spacing w:before="1" w:line="230" w:lineRule="auto"/>
                  <w:ind w:left="217" w:right="178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Attività di docenza nell’ambito di progetti europei di tematica attinente (almeno 25 ore)</w:t>
                </w:r>
              </w:p>
            </w:tc>
            <w:tc>
              <w:tcPr>
                <w:tcW w:w="1170" w:type="dxa"/>
              </w:tcPr>
              <w:p w14:paraId="17A3EB07" w14:textId="77777777" w:rsidR="00B46C11" w:rsidRDefault="000D60B3">
                <w:pPr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75" w:type="dxa"/>
              </w:tcPr>
              <w:p w14:paraId="067C1D00" w14:textId="77777777" w:rsidR="00B46C11" w:rsidRDefault="000D60B3">
                <w:pPr>
                  <w:spacing w:line="25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5</w:t>
                </w:r>
              </w:p>
            </w:tc>
            <w:tc>
              <w:tcPr>
                <w:tcW w:w="1455" w:type="dxa"/>
              </w:tcPr>
              <w:p w14:paraId="627137FA" w14:textId="77777777" w:rsidR="00B46C11" w:rsidRDefault="00B46C11">
                <w:pPr>
                  <w:spacing w:line="252" w:lineRule="auto"/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0E374208" w14:textId="77777777">
            <w:trPr>
              <w:trHeight w:val="1031"/>
            </w:trPr>
            <w:tc>
              <w:tcPr>
                <w:tcW w:w="2775" w:type="dxa"/>
                <w:vMerge/>
              </w:tcPr>
              <w:p w14:paraId="62E84939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044DEDD2" w14:textId="77777777" w:rsidR="00B46C11" w:rsidRDefault="000D60B3">
                <w:pPr>
                  <w:spacing w:before="1" w:line="230" w:lineRule="auto"/>
                  <w:ind w:left="217" w:right="151"/>
                  <w:jc w:val="both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Attività di docenza in progetti di tematica attinente svolti in ambito scolastico ( minimo di 12 ore cadauno)</w:t>
                </w:r>
              </w:p>
            </w:tc>
            <w:tc>
              <w:tcPr>
                <w:tcW w:w="1170" w:type="dxa"/>
              </w:tcPr>
              <w:p w14:paraId="3CA94A29" w14:textId="77777777" w:rsidR="00B46C11" w:rsidRDefault="000D60B3">
                <w:pPr>
                  <w:ind w:right="87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4</w:t>
                </w:r>
              </w:p>
            </w:tc>
            <w:tc>
              <w:tcPr>
                <w:tcW w:w="1575" w:type="dxa"/>
              </w:tcPr>
              <w:p w14:paraId="458EDB90" w14:textId="77777777" w:rsidR="00B46C11" w:rsidRDefault="000D60B3">
                <w:pPr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3</w:t>
                </w:r>
              </w:p>
            </w:tc>
            <w:tc>
              <w:tcPr>
                <w:tcW w:w="1455" w:type="dxa"/>
              </w:tcPr>
              <w:p w14:paraId="148A06E5" w14:textId="77777777" w:rsidR="00B46C11" w:rsidRDefault="00B46C11">
                <w:pPr>
                  <w:ind w:left="617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6E6C2247" w14:textId="77777777">
            <w:trPr>
              <w:trHeight w:val="769"/>
            </w:trPr>
            <w:tc>
              <w:tcPr>
                <w:tcW w:w="2775" w:type="dxa"/>
                <w:vMerge/>
              </w:tcPr>
              <w:p w14:paraId="78ECE147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328B5FB9" w14:textId="77777777" w:rsidR="00B46C11" w:rsidRDefault="000D60B3">
                <w:pPr>
                  <w:spacing w:line="251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Attività di docenza in progetti analoghi</w:t>
                </w:r>
              </w:p>
              <w:p w14:paraId="27E40AA9" w14:textId="77777777" w:rsidR="00B46C11" w:rsidRDefault="000D60B3">
                <w:pPr>
                  <w:spacing w:line="252" w:lineRule="auto"/>
                  <w:ind w:left="217" w:right="191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svolti in ambito scolastico (extra-curriculari) minimo di 15 ore cadauno</w:t>
                </w:r>
              </w:p>
            </w:tc>
            <w:tc>
              <w:tcPr>
                <w:tcW w:w="1170" w:type="dxa"/>
              </w:tcPr>
              <w:p w14:paraId="7279AFB0" w14:textId="77777777" w:rsidR="00B46C11" w:rsidRDefault="000D60B3">
                <w:pPr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575" w:type="dxa"/>
              </w:tcPr>
              <w:p w14:paraId="4155D8EA" w14:textId="77777777" w:rsidR="00B46C11" w:rsidRDefault="000D60B3">
                <w:pPr>
                  <w:spacing w:line="244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5</w:t>
                </w:r>
              </w:p>
            </w:tc>
            <w:tc>
              <w:tcPr>
                <w:tcW w:w="1455" w:type="dxa"/>
              </w:tcPr>
              <w:p w14:paraId="156F6B18" w14:textId="77777777" w:rsidR="00B46C11" w:rsidRDefault="00B46C11">
                <w:pPr>
                  <w:spacing w:line="244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494107A4" w14:textId="77777777">
            <w:trPr>
              <w:trHeight w:val="485"/>
            </w:trPr>
            <w:tc>
              <w:tcPr>
                <w:tcW w:w="2775" w:type="dxa"/>
                <w:vMerge w:val="restart"/>
              </w:tcPr>
              <w:p w14:paraId="456BDE3A" w14:textId="77777777" w:rsidR="00B46C11" w:rsidRDefault="000D60B3">
                <w:pPr>
                  <w:spacing w:line="250" w:lineRule="auto"/>
                  <w:ind w:left="114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C)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Attività di docenza</w:t>
                </w:r>
              </w:p>
              <w:p w14:paraId="56392837" w14:textId="77777777" w:rsidR="00B46C11" w:rsidRDefault="000D60B3">
                <w:pPr>
                  <w:spacing w:line="252" w:lineRule="auto"/>
                  <w:ind w:left="114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9</w:t>
                </w:r>
              </w:p>
            </w:tc>
            <w:tc>
              <w:tcPr>
                <w:tcW w:w="3780" w:type="dxa"/>
              </w:tcPr>
              <w:p w14:paraId="69C8BB51" w14:textId="77777777" w:rsidR="00B46C11" w:rsidRDefault="000D60B3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Esperienza da 0 a 10 anni</w:t>
                </w:r>
              </w:p>
            </w:tc>
            <w:tc>
              <w:tcPr>
                <w:tcW w:w="1170" w:type="dxa"/>
              </w:tcPr>
              <w:p w14:paraId="54C6FD7F" w14:textId="77777777" w:rsidR="00B46C11" w:rsidRDefault="000D60B3">
                <w:pPr>
                  <w:spacing w:line="246" w:lineRule="auto"/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75" w:type="dxa"/>
              </w:tcPr>
              <w:p w14:paraId="70F7E0A1" w14:textId="77777777" w:rsidR="00B46C11" w:rsidRDefault="000D60B3">
                <w:pPr>
                  <w:spacing w:line="242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7071651D" w14:textId="77777777" w:rsidR="00B46C11" w:rsidRDefault="00B46C11">
                <w:pPr>
                  <w:spacing w:line="242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2868CA49" w14:textId="77777777">
            <w:trPr>
              <w:trHeight w:val="510"/>
            </w:trPr>
            <w:tc>
              <w:tcPr>
                <w:tcW w:w="2775" w:type="dxa"/>
                <w:vMerge/>
              </w:tcPr>
              <w:p w14:paraId="5ECEED07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43680633" w14:textId="77777777" w:rsidR="00B46C11" w:rsidRDefault="000D60B3">
                <w:pPr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Esperienza da 11 a 25</w:t>
                </w:r>
              </w:p>
            </w:tc>
            <w:tc>
              <w:tcPr>
                <w:tcW w:w="1170" w:type="dxa"/>
              </w:tcPr>
              <w:p w14:paraId="08C2B882" w14:textId="77777777" w:rsidR="00B46C11" w:rsidRDefault="000D60B3">
                <w:pPr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7</w:t>
                </w:r>
              </w:p>
            </w:tc>
            <w:tc>
              <w:tcPr>
                <w:tcW w:w="1575" w:type="dxa"/>
              </w:tcPr>
              <w:p w14:paraId="312D0EDF" w14:textId="77777777" w:rsidR="00B46C11" w:rsidRDefault="000D60B3">
                <w:pPr>
                  <w:spacing w:line="254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28A04AF8" w14:textId="77777777" w:rsidR="00B46C11" w:rsidRDefault="00B46C11">
                <w:pPr>
                  <w:spacing w:line="254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5925B397" w14:textId="77777777">
            <w:trPr>
              <w:trHeight w:val="483"/>
            </w:trPr>
            <w:tc>
              <w:tcPr>
                <w:tcW w:w="2775" w:type="dxa"/>
                <w:vMerge/>
              </w:tcPr>
              <w:p w14:paraId="57252337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46C4E6DF" w14:textId="77777777" w:rsidR="00B46C11" w:rsidRDefault="000D60B3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Esperienza da 26 a tutt’oggi</w:t>
                </w:r>
              </w:p>
            </w:tc>
            <w:tc>
              <w:tcPr>
                <w:tcW w:w="1170" w:type="dxa"/>
              </w:tcPr>
              <w:p w14:paraId="0AD9D673" w14:textId="77777777" w:rsidR="00B46C11" w:rsidRDefault="000D60B3">
                <w:pPr>
                  <w:spacing w:line="244" w:lineRule="auto"/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9</w:t>
                </w:r>
              </w:p>
            </w:tc>
            <w:tc>
              <w:tcPr>
                <w:tcW w:w="1575" w:type="dxa"/>
              </w:tcPr>
              <w:p w14:paraId="6204C0A8" w14:textId="77777777" w:rsidR="00B46C11" w:rsidRDefault="000D60B3">
                <w:pPr>
                  <w:spacing w:line="242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6B5FE6CA" w14:textId="77777777" w:rsidR="00B46C11" w:rsidRDefault="00B46C11">
                <w:pPr>
                  <w:spacing w:line="242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B46C11" w14:paraId="098BA5EC" w14:textId="77777777">
            <w:trPr>
              <w:trHeight w:val="738"/>
            </w:trPr>
            <w:tc>
              <w:tcPr>
                <w:tcW w:w="2775" w:type="dxa"/>
                <w:vMerge w:val="restart"/>
              </w:tcPr>
              <w:p w14:paraId="16678A64" w14:textId="77777777" w:rsidR="00B46C11" w:rsidRDefault="000D60B3">
                <w:pPr>
                  <w:spacing w:line="252" w:lineRule="auto"/>
                  <w:ind w:left="114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D)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Certificazioni informatiche</w:t>
                </w:r>
              </w:p>
              <w:p w14:paraId="1D34CC56" w14:textId="77777777" w:rsidR="00B46C11" w:rsidRDefault="000D60B3">
                <w:pPr>
                  <w:spacing w:line="252" w:lineRule="auto"/>
                  <w:ind w:left="114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29</w:t>
                </w:r>
              </w:p>
            </w:tc>
            <w:tc>
              <w:tcPr>
                <w:tcW w:w="3780" w:type="dxa"/>
              </w:tcPr>
              <w:p w14:paraId="0D8FC6F4" w14:textId="77777777" w:rsidR="00B46C11" w:rsidRDefault="000D60B3">
                <w:pPr>
                  <w:spacing w:before="2"/>
                  <w:ind w:left="217" w:right="2470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1.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DigComp 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: Livello base</w:t>
                </w:r>
              </w:p>
            </w:tc>
            <w:tc>
              <w:tcPr>
                <w:tcW w:w="1170" w:type="dxa"/>
              </w:tcPr>
              <w:p w14:paraId="5FD02B99" w14:textId="77777777" w:rsidR="00B46C11" w:rsidRDefault="00B46C11">
                <w:pPr>
                  <w:spacing w:before="7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  <w:p w14:paraId="502565D2" w14:textId="77777777" w:rsidR="00B46C11" w:rsidRDefault="000D60B3">
                <w:pPr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575" w:type="dxa"/>
              </w:tcPr>
              <w:p w14:paraId="45C00FF1" w14:textId="77777777" w:rsidR="00B46C11" w:rsidRDefault="00B46C11">
                <w:pPr>
                  <w:spacing w:before="9"/>
                  <w:rPr>
                    <w:rFonts w:ascii="Calibri" w:eastAsia="Calibri" w:hAnsi="Calibri" w:cs="Calibri"/>
                    <w:b/>
                    <w:sz w:val="19"/>
                    <w:szCs w:val="19"/>
                  </w:rPr>
                </w:pPr>
              </w:p>
              <w:p w14:paraId="7430648B" w14:textId="77777777" w:rsidR="00B46C11" w:rsidRDefault="000D60B3">
                <w:pPr>
                  <w:spacing w:line="238" w:lineRule="auto"/>
                  <w:ind w:left="66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7F8E1A15" w14:textId="77777777" w:rsidR="00B46C11" w:rsidRDefault="00B46C11">
                <w:pPr>
                  <w:spacing w:before="9"/>
                  <w:rPr>
                    <w:rFonts w:ascii="Calibri" w:eastAsia="Calibri" w:hAnsi="Calibri" w:cs="Calibri"/>
                    <w:b/>
                    <w:sz w:val="19"/>
                    <w:szCs w:val="19"/>
                  </w:rPr>
                </w:pPr>
              </w:p>
            </w:tc>
          </w:tr>
          <w:tr w:rsidR="00B46C11" w14:paraId="4F1E4BFD" w14:textId="77777777">
            <w:trPr>
              <w:trHeight w:val="600"/>
            </w:trPr>
            <w:tc>
              <w:tcPr>
                <w:tcW w:w="2775" w:type="dxa"/>
                <w:vMerge/>
              </w:tcPr>
              <w:p w14:paraId="4D68FFD0" w14:textId="77777777" w:rsidR="00B46C11" w:rsidRDefault="00B46C11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80" w:type="dxa"/>
              </w:tcPr>
              <w:p w14:paraId="502AA76D" w14:textId="77777777" w:rsidR="00B46C11" w:rsidRDefault="000D60B3">
                <w:pPr>
                  <w:spacing w:line="231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intermedio</w:t>
                </w:r>
              </w:p>
            </w:tc>
            <w:tc>
              <w:tcPr>
                <w:tcW w:w="1170" w:type="dxa"/>
              </w:tcPr>
              <w:p w14:paraId="0F65EAC6" w14:textId="77777777" w:rsidR="00B46C11" w:rsidRDefault="000D60B3">
                <w:pPr>
                  <w:spacing w:line="231" w:lineRule="auto"/>
                  <w:ind w:right="84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575" w:type="dxa"/>
              </w:tcPr>
              <w:p w14:paraId="53EC702A" w14:textId="77777777" w:rsidR="00B46C11" w:rsidRDefault="000D60B3">
                <w:pPr>
                  <w:spacing w:line="231" w:lineRule="auto"/>
                  <w:ind w:left="622" w:right="51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455" w:type="dxa"/>
              </w:tcPr>
              <w:p w14:paraId="3097EAFA" w14:textId="77777777" w:rsidR="00B46C11" w:rsidRDefault="000D60B3">
                <w:pPr>
                  <w:spacing w:line="231" w:lineRule="auto"/>
                  <w:ind w:left="622" w:right="512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</w:tbl>
      </w:sdtContent>
    </w:sdt>
    <w:p w14:paraId="58561A93" w14:textId="77777777" w:rsidR="00B46C11" w:rsidRDefault="00B46C11">
      <w:pPr>
        <w:spacing w:line="276" w:lineRule="auto"/>
        <w:rPr>
          <w:rFonts w:ascii="Calibri" w:eastAsia="Calibri" w:hAnsi="Calibri" w:cs="Calibri"/>
          <w:b/>
          <w:sz w:val="15"/>
          <w:szCs w:val="15"/>
        </w:rPr>
      </w:pPr>
    </w:p>
    <w:tbl>
      <w:tblPr>
        <w:tblStyle w:val="a0"/>
        <w:tblW w:w="10800" w:type="dxa"/>
        <w:tblInd w:w="-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780"/>
        <w:gridCol w:w="1155"/>
        <w:gridCol w:w="1590"/>
        <w:gridCol w:w="1455"/>
      </w:tblGrid>
      <w:tr w:rsidR="00B46C11" w14:paraId="718EB834" w14:textId="77777777">
        <w:trPr>
          <w:trHeight w:val="483"/>
        </w:trPr>
        <w:tc>
          <w:tcPr>
            <w:tcW w:w="2820" w:type="dxa"/>
            <w:vMerge w:val="restart"/>
          </w:tcPr>
          <w:p w14:paraId="7A46684B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A1BFEDA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155" w:type="dxa"/>
          </w:tcPr>
          <w:p w14:paraId="1F0CE9E8" w14:textId="77777777" w:rsidR="00B46C11" w:rsidRDefault="000D60B3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</w:tcPr>
          <w:p w14:paraId="4D7634BC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4AD1E6C4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3F27C9BD" w14:textId="77777777">
        <w:trPr>
          <w:trHeight w:val="510"/>
        </w:trPr>
        <w:tc>
          <w:tcPr>
            <w:tcW w:w="2820" w:type="dxa"/>
            <w:vMerge/>
          </w:tcPr>
          <w:p w14:paraId="0B3D9C47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5A10D29" w14:textId="77777777" w:rsidR="00B46C11" w:rsidRDefault="000D60B3">
            <w:pPr>
              <w:spacing w:before="1" w:line="230" w:lineRule="auto"/>
              <w:ind w:left="217" w:right="14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Google 2</w:t>
            </w:r>
          </w:p>
        </w:tc>
        <w:tc>
          <w:tcPr>
            <w:tcW w:w="1155" w:type="dxa"/>
          </w:tcPr>
          <w:p w14:paraId="1E82AEAB" w14:textId="77777777" w:rsidR="00B46C11" w:rsidRDefault="000D60B3">
            <w:pPr>
              <w:spacing w:before="5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1673A89F" w14:textId="77777777" w:rsidR="00B46C11" w:rsidRDefault="000D60B3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6E188EB6" w14:textId="77777777" w:rsidR="00B46C11" w:rsidRDefault="00B46C11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1CF0B57A" w14:textId="77777777">
        <w:trPr>
          <w:trHeight w:val="524"/>
        </w:trPr>
        <w:tc>
          <w:tcPr>
            <w:tcW w:w="2820" w:type="dxa"/>
            <w:vMerge/>
          </w:tcPr>
          <w:p w14:paraId="7473279B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0C35E3F" w14:textId="77777777" w:rsidR="00B46C11" w:rsidRDefault="000D60B3">
            <w:pPr>
              <w:spacing w:before="7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EUCIP</w:t>
            </w:r>
          </w:p>
        </w:tc>
        <w:tc>
          <w:tcPr>
            <w:tcW w:w="1155" w:type="dxa"/>
          </w:tcPr>
          <w:p w14:paraId="620350F4" w14:textId="77777777" w:rsidR="00B46C11" w:rsidRDefault="000D60B3">
            <w:pPr>
              <w:spacing w:before="7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</w:tcPr>
          <w:p w14:paraId="34459814" w14:textId="77777777" w:rsidR="00B46C11" w:rsidRDefault="000D60B3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6CE80ABC" w14:textId="77777777" w:rsidR="00B46C11" w:rsidRDefault="00B46C11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22F2C211" w14:textId="77777777">
        <w:trPr>
          <w:trHeight w:val="483"/>
        </w:trPr>
        <w:tc>
          <w:tcPr>
            <w:tcW w:w="2820" w:type="dxa"/>
            <w:vMerge/>
          </w:tcPr>
          <w:p w14:paraId="596EC171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8FFE7C4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EIPASS</w:t>
            </w:r>
          </w:p>
        </w:tc>
        <w:tc>
          <w:tcPr>
            <w:tcW w:w="1155" w:type="dxa"/>
          </w:tcPr>
          <w:p w14:paraId="5C6B0A44" w14:textId="77777777" w:rsidR="00B46C11" w:rsidRDefault="000D60B3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1175B829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6C26AE1F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4433B281" w14:textId="77777777">
        <w:trPr>
          <w:trHeight w:val="486"/>
        </w:trPr>
        <w:tc>
          <w:tcPr>
            <w:tcW w:w="2820" w:type="dxa"/>
            <w:vMerge/>
          </w:tcPr>
          <w:p w14:paraId="560BC1BE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C147F60" w14:textId="77777777" w:rsidR="00B46C11" w:rsidRDefault="000D60B3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MOUS</w:t>
            </w:r>
          </w:p>
        </w:tc>
        <w:tc>
          <w:tcPr>
            <w:tcW w:w="1155" w:type="dxa"/>
          </w:tcPr>
          <w:p w14:paraId="5967482F" w14:textId="77777777" w:rsidR="00B46C11" w:rsidRDefault="000D60B3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6A4929C2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13D3ECE4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5FF6AB7E" w14:textId="77777777">
        <w:trPr>
          <w:trHeight w:val="483"/>
        </w:trPr>
        <w:tc>
          <w:tcPr>
            <w:tcW w:w="2820" w:type="dxa"/>
            <w:vMerge/>
          </w:tcPr>
          <w:p w14:paraId="0E53EA3D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4DE4CD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IC3</w:t>
            </w:r>
          </w:p>
        </w:tc>
        <w:tc>
          <w:tcPr>
            <w:tcW w:w="1155" w:type="dxa"/>
          </w:tcPr>
          <w:p w14:paraId="7B4F609D" w14:textId="77777777" w:rsidR="00B46C11" w:rsidRDefault="000D60B3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2F3A6691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6E7D8225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7BBE00BA" w14:textId="77777777">
        <w:trPr>
          <w:trHeight w:val="522"/>
        </w:trPr>
        <w:tc>
          <w:tcPr>
            <w:tcW w:w="2820" w:type="dxa"/>
            <w:vMerge/>
          </w:tcPr>
          <w:p w14:paraId="151DE9E7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A2F053" w14:textId="77777777" w:rsidR="00B46C11" w:rsidRDefault="000D60B3">
            <w:pPr>
              <w:spacing w:before="7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CISCO</w:t>
            </w:r>
          </w:p>
        </w:tc>
        <w:tc>
          <w:tcPr>
            <w:tcW w:w="1155" w:type="dxa"/>
          </w:tcPr>
          <w:p w14:paraId="00EA7CD8" w14:textId="77777777" w:rsidR="00B46C11" w:rsidRDefault="000D60B3">
            <w:pPr>
              <w:spacing w:before="7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3EC41208" w14:textId="77777777" w:rsidR="00B46C11" w:rsidRDefault="000D60B3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02F49327" w14:textId="77777777" w:rsidR="00B46C11" w:rsidRDefault="00B46C11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7EFF050B" w14:textId="77777777">
        <w:trPr>
          <w:trHeight w:val="485"/>
        </w:trPr>
        <w:tc>
          <w:tcPr>
            <w:tcW w:w="2820" w:type="dxa"/>
            <w:vMerge/>
          </w:tcPr>
          <w:p w14:paraId="432EDD4D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7ECBBF2" w14:textId="77777777" w:rsidR="00B46C11" w:rsidRDefault="000D60B3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PEKIT</w:t>
            </w:r>
          </w:p>
        </w:tc>
        <w:tc>
          <w:tcPr>
            <w:tcW w:w="1155" w:type="dxa"/>
          </w:tcPr>
          <w:p w14:paraId="4FF31F1C" w14:textId="77777777" w:rsidR="00B46C11" w:rsidRDefault="000D60B3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3CFD5A1A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5E76649F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1A380A7C" w14:textId="77777777">
        <w:trPr>
          <w:trHeight w:val="733"/>
        </w:trPr>
        <w:tc>
          <w:tcPr>
            <w:tcW w:w="2820" w:type="dxa"/>
            <w:vMerge/>
          </w:tcPr>
          <w:p w14:paraId="18717CAC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54C887C2" w14:textId="77777777" w:rsidR="00B46C11" w:rsidRPr="000D60B3" w:rsidRDefault="000D60B3">
            <w:pPr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9. 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TABLET:</w:t>
            </w:r>
          </w:p>
          <w:p w14:paraId="2C0CFCF0" w14:textId="77777777" w:rsidR="00B46C11" w:rsidRPr="000D60B3" w:rsidRDefault="000D60B3">
            <w:pPr>
              <w:spacing w:before="7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155" w:type="dxa"/>
          </w:tcPr>
          <w:p w14:paraId="09504667" w14:textId="77777777" w:rsidR="00B46C11" w:rsidRPr="000D60B3" w:rsidRDefault="00B46C11">
            <w:pPr>
              <w:spacing w:before="8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67A98E45" w14:textId="77777777" w:rsidR="00B46C11" w:rsidRDefault="000D60B3">
            <w:pPr>
              <w:spacing w:before="1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6EC3D763" w14:textId="77777777" w:rsidR="00B46C11" w:rsidRDefault="00B46C11">
            <w:pPr>
              <w:spacing w:before="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A2AE780" w14:textId="77777777" w:rsidR="00B46C11" w:rsidRDefault="000D60B3">
            <w:pPr>
              <w:spacing w:line="23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0B000121" w14:textId="77777777" w:rsidR="00B46C11" w:rsidRDefault="00B46C11">
            <w:pPr>
              <w:spacing w:before="5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46C11" w14:paraId="4ACB4665" w14:textId="77777777">
        <w:trPr>
          <w:trHeight w:val="483"/>
        </w:trPr>
        <w:tc>
          <w:tcPr>
            <w:tcW w:w="2820" w:type="dxa"/>
            <w:vMerge/>
          </w:tcPr>
          <w:p w14:paraId="72F6F310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6D7999D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155" w:type="dxa"/>
          </w:tcPr>
          <w:p w14:paraId="182CC5A0" w14:textId="77777777" w:rsidR="00B46C11" w:rsidRDefault="000D60B3">
            <w:pPr>
              <w:spacing w:line="244" w:lineRule="auto"/>
              <w:ind w:left="9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90" w:type="dxa"/>
          </w:tcPr>
          <w:p w14:paraId="08A63756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6BA59829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5859A14A" w14:textId="77777777">
        <w:trPr>
          <w:trHeight w:val="522"/>
        </w:trPr>
        <w:tc>
          <w:tcPr>
            <w:tcW w:w="2820" w:type="dxa"/>
            <w:vMerge/>
          </w:tcPr>
          <w:p w14:paraId="735860F0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08BC5A2" w14:textId="77777777" w:rsidR="00B46C11" w:rsidRDefault="000D60B3">
            <w:pPr>
              <w:spacing w:before="5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155" w:type="dxa"/>
          </w:tcPr>
          <w:p w14:paraId="2D29A7CD" w14:textId="77777777" w:rsidR="00B46C11" w:rsidRDefault="000D60B3">
            <w:pPr>
              <w:spacing w:before="5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3217360B" w14:textId="77777777" w:rsidR="00B46C11" w:rsidRDefault="000D60B3">
            <w:pPr>
              <w:spacing w:line="260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3F812448" w14:textId="77777777" w:rsidR="00B46C11" w:rsidRDefault="00B46C11">
            <w:pPr>
              <w:spacing w:line="260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6C34A217" w14:textId="77777777">
        <w:trPr>
          <w:trHeight w:val="517"/>
        </w:trPr>
        <w:tc>
          <w:tcPr>
            <w:tcW w:w="2820" w:type="dxa"/>
            <w:vMerge/>
          </w:tcPr>
          <w:p w14:paraId="018D8A80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E06F238" w14:textId="77777777" w:rsidR="00B46C11" w:rsidRPr="000D60B3" w:rsidRDefault="000D60B3">
            <w:pPr>
              <w:spacing w:before="3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10. 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DB:</w:t>
            </w:r>
          </w:p>
          <w:p w14:paraId="5B871E24" w14:textId="77777777" w:rsidR="00B46C11" w:rsidRPr="000D60B3" w:rsidRDefault="000D60B3">
            <w:pPr>
              <w:spacing w:before="1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</w:t>
            </w:r>
          </w:p>
        </w:tc>
        <w:tc>
          <w:tcPr>
            <w:tcW w:w="1155" w:type="dxa"/>
          </w:tcPr>
          <w:p w14:paraId="699C4193" w14:textId="77777777" w:rsidR="00B46C11" w:rsidRPr="000D60B3" w:rsidRDefault="00B46C11">
            <w:pPr>
              <w:spacing w:before="8"/>
              <w:rPr>
                <w:rFonts w:ascii="Calibri" w:eastAsia="Calibri" w:hAnsi="Calibri" w:cs="Calibri"/>
                <w:b/>
                <w:sz w:val="20"/>
                <w:szCs w:val="20"/>
                <w:lang w:val="it-IT"/>
              </w:rPr>
            </w:pPr>
          </w:p>
          <w:p w14:paraId="2A8C9B8A" w14:textId="77777777" w:rsidR="00B46C11" w:rsidRDefault="000D60B3">
            <w:pPr>
              <w:spacing w:line="245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6F37CFA0" w14:textId="77777777" w:rsidR="00B46C11" w:rsidRDefault="000D60B3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4B252CCD" w14:textId="77777777" w:rsidR="00B46C11" w:rsidRDefault="00B46C11">
            <w:pPr>
              <w:spacing w:line="25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1AD0A572" w14:textId="77777777">
        <w:trPr>
          <w:trHeight w:val="486"/>
        </w:trPr>
        <w:tc>
          <w:tcPr>
            <w:tcW w:w="2820" w:type="dxa"/>
            <w:vMerge/>
          </w:tcPr>
          <w:p w14:paraId="3A3B4298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0E768CF9" w14:textId="77777777" w:rsidR="00B46C11" w:rsidRDefault="000D60B3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medio</w:t>
            </w:r>
          </w:p>
        </w:tc>
        <w:tc>
          <w:tcPr>
            <w:tcW w:w="1155" w:type="dxa"/>
          </w:tcPr>
          <w:p w14:paraId="750AF86E" w14:textId="77777777" w:rsidR="00B46C11" w:rsidRDefault="000D60B3">
            <w:pPr>
              <w:spacing w:line="246" w:lineRule="auto"/>
              <w:ind w:left="90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90" w:type="dxa"/>
          </w:tcPr>
          <w:p w14:paraId="40E99B35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5CF414D9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2BBA70C2" w14:textId="77777777">
        <w:trPr>
          <w:trHeight w:val="483"/>
        </w:trPr>
        <w:tc>
          <w:tcPr>
            <w:tcW w:w="2820" w:type="dxa"/>
            <w:vMerge/>
          </w:tcPr>
          <w:p w14:paraId="5167CD5F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63E8FE1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avanzato</w:t>
            </w:r>
            <w:proofErr w:type="spellEnd"/>
          </w:p>
        </w:tc>
        <w:tc>
          <w:tcPr>
            <w:tcW w:w="1155" w:type="dxa"/>
          </w:tcPr>
          <w:p w14:paraId="79226075" w14:textId="77777777" w:rsidR="00B46C11" w:rsidRDefault="000D60B3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36DB71C6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1BA889C8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7BAE3ABF" w14:textId="77777777">
        <w:trPr>
          <w:trHeight w:val="767"/>
        </w:trPr>
        <w:tc>
          <w:tcPr>
            <w:tcW w:w="2820" w:type="dxa"/>
            <w:vMerge w:val="restart"/>
          </w:tcPr>
          <w:p w14:paraId="2A8497AC" w14:textId="77777777" w:rsidR="00B46C11" w:rsidRPr="000D60B3" w:rsidRDefault="000D60B3">
            <w:pPr>
              <w:spacing w:line="253" w:lineRule="auto"/>
              <w:ind w:left="114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E) 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linguistiche</w:t>
            </w:r>
          </w:p>
          <w:p w14:paraId="3BBB691E" w14:textId="77777777" w:rsidR="00B46C11" w:rsidRPr="000D60B3" w:rsidRDefault="000D60B3">
            <w:pPr>
              <w:spacing w:line="253" w:lineRule="auto"/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11</w:t>
            </w:r>
          </w:p>
        </w:tc>
        <w:tc>
          <w:tcPr>
            <w:tcW w:w="3780" w:type="dxa"/>
          </w:tcPr>
          <w:p w14:paraId="1FBC7041" w14:textId="77777777" w:rsidR="00B46C11" w:rsidRDefault="000D60B3">
            <w:pPr>
              <w:spacing w:before="2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Straniera</w:t>
            </w:r>
            <w:proofErr w:type="spellEnd"/>
          </w:p>
          <w:p w14:paraId="1B2B249D" w14:textId="77777777" w:rsidR="00B46C11" w:rsidRDefault="000D60B3">
            <w:pPr>
              <w:spacing w:before="2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155" w:type="dxa"/>
          </w:tcPr>
          <w:p w14:paraId="61285AF3" w14:textId="77777777" w:rsidR="00B46C11" w:rsidRDefault="00B46C11">
            <w:pPr>
              <w:spacing w:before="3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35F3CB" w14:textId="77777777" w:rsidR="00B46C11" w:rsidRDefault="000D60B3">
            <w:pPr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90" w:type="dxa"/>
          </w:tcPr>
          <w:p w14:paraId="04D69295" w14:textId="77777777" w:rsidR="00B46C11" w:rsidRDefault="00B46C11">
            <w:pPr>
              <w:spacing w:before="2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  <w:p w14:paraId="36C21DD2" w14:textId="77777777" w:rsidR="00B46C11" w:rsidRDefault="000D60B3">
            <w:pPr>
              <w:spacing w:line="244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4FFEC3E6" w14:textId="77777777" w:rsidR="00B46C11" w:rsidRDefault="00B46C11">
            <w:pPr>
              <w:spacing w:before="2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B46C11" w14:paraId="0A9FA732" w14:textId="77777777">
        <w:trPr>
          <w:trHeight w:val="485"/>
        </w:trPr>
        <w:tc>
          <w:tcPr>
            <w:tcW w:w="2820" w:type="dxa"/>
            <w:vMerge/>
          </w:tcPr>
          <w:p w14:paraId="6610BCAD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2B232C77" w14:textId="77777777" w:rsidR="00B46C11" w:rsidRDefault="000D60B3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1155" w:type="dxa"/>
          </w:tcPr>
          <w:p w14:paraId="7F6D8F1E" w14:textId="77777777" w:rsidR="00B46C11" w:rsidRDefault="000D60B3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0" w:type="dxa"/>
          </w:tcPr>
          <w:p w14:paraId="29187374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2A11DEDE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39524C23" w14:textId="77777777">
        <w:trPr>
          <w:trHeight w:val="483"/>
        </w:trPr>
        <w:tc>
          <w:tcPr>
            <w:tcW w:w="2820" w:type="dxa"/>
            <w:vMerge/>
          </w:tcPr>
          <w:p w14:paraId="29DDD3A6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E0D60C5" w14:textId="77777777" w:rsidR="00B46C11" w:rsidRDefault="000D60B3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1155" w:type="dxa"/>
          </w:tcPr>
          <w:p w14:paraId="22463AC3" w14:textId="77777777" w:rsidR="00B46C11" w:rsidRDefault="000D60B3">
            <w:pPr>
              <w:spacing w:line="244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0" w:type="dxa"/>
          </w:tcPr>
          <w:p w14:paraId="7B491278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3D56784F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5B624522" w14:textId="77777777">
        <w:trPr>
          <w:trHeight w:val="485"/>
        </w:trPr>
        <w:tc>
          <w:tcPr>
            <w:tcW w:w="2820" w:type="dxa"/>
            <w:vMerge/>
          </w:tcPr>
          <w:p w14:paraId="253FA199" w14:textId="77777777" w:rsidR="00B46C11" w:rsidRDefault="00B46C11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5273DFB" w14:textId="77777777" w:rsidR="00B46C11" w:rsidRDefault="000D60B3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1155" w:type="dxa"/>
          </w:tcPr>
          <w:p w14:paraId="1D818008" w14:textId="77777777" w:rsidR="00B46C11" w:rsidRDefault="000D60B3">
            <w:pPr>
              <w:spacing w:line="246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0" w:type="dxa"/>
          </w:tcPr>
          <w:p w14:paraId="0C196F14" w14:textId="77777777" w:rsidR="00B46C11" w:rsidRDefault="000D60B3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55" w:type="dxa"/>
          </w:tcPr>
          <w:p w14:paraId="46C70046" w14:textId="77777777" w:rsidR="00B46C11" w:rsidRDefault="00B46C11">
            <w:pPr>
              <w:spacing w:line="242" w:lineRule="auto"/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5AE49390" w14:textId="77777777">
        <w:trPr>
          <w:trHeight w:val="1021"/>
        </w:trPr>
        <w:tc>
          <w:tcPr>
            <w:tcW w:w="2820" w:type="dxa"/>
          </w:tcPr>
          <w:p w14:paraId="64032309" w14:textId="77777777" w:rsidR="00B46C11" w:rsidRPr="000D60B3" w:rsidRDefault="000D60B3">
            <w:pPr>
              <w:ind w:left="11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F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) 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Corsi Formazione per la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Didattica</w:t>
            </w:r>
            <w:r w:rsidRPr="000D60B3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(anche sperimentali,</w:t>
            </w:r>
          </w:p>
          <w:p w14:paraId="6763E982" w14:textId="77777777" w:rsidR="00B46C11" w:rsidRPr="000D60B3" w:rsidRDefault="000D60B3">
            <w:pPr>
              <w:spacing w:line="252" w:lineRule="auto"/>
              <w:ind w:left="114" w:right="10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esclusi corsi di lingua straniera e informatica) non inferiori a 25 ore</w:t>
            </w:r>
          </w:p>
        </w:tc>
        <w:tc>
          <w:tcPr>
            <w:tcW w:w="3780" w:type="dxa"/>
          </w:tcPr>
          <w:p w14:paraId="7F0206E0" w14:textId="77777777" w:rsidR="00B46C11" w:rsidRPr="000D60B3" w:rsidRDefault="000D60B3">
            <w:pPr>
              <w:ind w:left="217" w:right="32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0D60B3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Corsi formazione riconosciuti dal MIUR da ore 25 ad ore 50</w:t>
            </w:r>
          </w:p>
        </w:tc>
        <w:tc>
          <w:tcPr>
            <w:tcW w:w="1155" w:type="dxa"/>
          </w:tcPr>
          <w:p w14:paraId="0BCEB9BD" w14:textId="77777777" w:rsidR="00B46C11" w:rsidRDefault="000D60B3">
            <w:pPr>
              <w:spacing w:line="251" w:lineRule="auto"/>
              <w:ind w:left="97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0" w:type="dxa"/>
          </w:tcPr>
          <w:p w14:paraId="14B82C9A" w14:textId="77777777" w:rsidR="00B46C11" w:rsidRDefault="000D60B3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455" w:type="dxa"/>
          </w:tcPr>
          <w:p w14:paraId="7893D879" w14:textId="77777777" w:rsidR="00B46C11" w:rsidRDefault="00B46C11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46C11" w14:paraId="7CEA1E72" w14:textId="77777777">
        <w:trPr>
          <w:trHeight w:val="555"/>
        </w:trPr>
        <w:tc>
          <w:tcPr>
            <w:tcW w:w="9345" w:type="dxa"/>
            <w:gridSpan w:val="4"/>
          </w:tcPr>
          <w:p w14:paraId="0DFDF406" w14:textId="77777777" w:rsidR="00B46C11" w:rsidRDefault="000D60B3">
            <w:pPr>
              <w:ind w:left="114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 PUNTEGGIO CANDIDATO</w:t>
            </w:r>
          </w:p>
        </w:tc>
        <w:tc>
          <w:tcPr>
            <w:tcW w:w="1455" w:type="dxa"/>
          </w:tcPr>
          <w:p w14:paraId="6287558E" w14:textId="77777777" w:rsidR="00B46C11" w:rsidRDefault="00B46C11">
            <w:pPr>
              <w:ind w:left="66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C9EF0E7" w14:textId="77777777" w:rsidR="00B46C11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88CA091" w14:textId="77777777" w:rsidR="00B46C11" w:rsidRDefault="000D60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sectPr w:rsidR="00B46C11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11"/>
    <w:rsid w:val="000D60B3"/>
    <w:rsid w:val="00B4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C8B1"/>
  <w15:docId w15:val="{4E5E2F06-FCC5-4493-B0C9-F36FDD34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60fWcU2QOgiutY3ExDtEtpNOzg==">CgMxLjAaHwoBMBIaChgICVIUChJ0YWJsZS51OGloNThqZXhwenUyCmlkLjMwajB6bGwyCmlkLjFmb2I5dGUyCWlkLmdqZGd4czIKaWQuM3pueXNoNzIKaWQuMmV0OTJwMDIKaWQuM2R5NnZrbTIJaWQudHlqY3d0MgppZC4xdDNoNXNmMgppZC40ZDM0b2c4MgppZC4yczhleW8xMgppZC4xN2RwOHZ1MgppZC4yNmluMXJnMgppZC4zcmRjcmpuMglpZC5sbnhiejk4AHIhMW9BdFJCNklkejY3cU1jR0Z6MGktYWFGcllJMHJkY2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Cardelli Giuliana</cp:lastModifiedBy>
  <cp:revision>2</cp:revision>
  <dcterms:created xsi:type="dcterms:W3CDTF">2024-06-13T12:57:00Z</dcterms:created>
  <dcterms:modified xsi:type="dcterms:W3CDTF">2024-06-13T13:01:00Z</dcterms:modified>
</cp:coreProperties>
</file>